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C51" w:rsidRPr="005E4FCB" w:rsidRDefault="00FB5C51" w:rsidP="005E4FCB">
      <w:pPr>
        <w:spacing w:line="240" w:lineRule="auto"/>
        <w:jc w:val="right"/>
        <w:rPr>
          <w:rFonts w:ascii="Arial" w:hAnsi="Arial" w:cs="Arial"/>
          <w:sz w:val="20"/>
          <w:szCs w:val="20"/>
          <w:lang w:val="ru-RU"/>
        </w:rPr>
      </w:pPr>
      <w:bookmarkStart w:id="0" w:name="_GoBack"/>
      <w:bookmarkEnd w:id="0"/>
      <w:r w:rsidRPr="005E4FCB">
        <w:rPr>
          <w:rFonts w:ascii="Arial" w:hAnsi="Arial" w:cs="Arial"/>
          <w:sz w:val="20"/>
          <w:szCs w:val="20"/>
          <w:lang w:val="ru-RU"/>
        </w:rPr>
        <w:t>УТВЕРЖДЕН</w:t>
      </w:r>
      <w:r w:rsidR="00EC6955" w:rsidRPr="005E4FCB">
        <w:rPr>
          <w:rFonts w:ascii="Arial" w:hAnsi="Arial" w:cs="Arial"/>
          <w:sz w:val="20"/>
          <w:szCs w:val="20"/>
          <w:lang w:val="ru-RU"/>
        </w:rPr>
        <w:t>Ы</w:t>
      </w:r>
    </w:p>
    <w:p w:rsidR="00FB5C51" w:rsidRPr="005E4FCB" w:rsidRDefault="00FB5C51" w:rsidP="005E4FCB">
      <w:pPr>
        <w:spacing w:line="240" w:lineRule="auto"/>
        <w:jc w:val="right"/>
        <w:rPr>
          <w:rFonts w:ascii="Arial" w:hAnsi="Arial" w:cs="Arial"/>
          <w:sz w:val="20"/>
          <w:szCs w:val="20"/>
          <w:lang w:val="ru-RU"/>
        </w:rPr>
      </w:pPr>
      <w:r w:rsidRPr="005E4FCB">
        <w:rPr>
          <w:rFonts w:ascii="Arial" w:hAnsi="Arial" w:cs="Arial"/>
          <w:sz w:val="20"/>
          <w:szCs w:val="20"/>
          <w:lang w:val="ru-RU"/>
        </w:rPr>
        <w:t>Приказом</w:t>
      </w:r>
    </w:p>
    <w:p w:rsidR="00FB5C51" w:rsidRPr="005E4FCB" w:rsidRDefault="00FB5C51" w:rsidP="005E4FCB">
      <w:pPr>
        <w:spacing w:line="240" w:lineRule="auto"/>
        <w:jc w:val="right"/>
        <w:rPr>
          <w:rFonts w:ascii="Arial" w:hAnsi="Arial" w:cs="Arial"/>
          <w:sz w:val="20"/>
          <w:szCs w:val="20"/>
          <w:lang w:val="ru-RU"/>
        </w:rPr>
      </w:pPr>
      <w:r w:rsidRPr="005E4FCB">
        <w:rPr>
          <w:rFonts w:ascii="Arial" w:hAnsi="Arial" w:cs="Arial"/>
          <w:sz w:val="20"/>
          <w:szCs w:val="20"/>
          <w:lang w:val="ru-RU"/>
        </w:rPr>
        <w:t>Генерального директора</w:t>
      </w:r>
    </w:p>
    <w:p w:rsidR="00FB5C51" w:rsidRPr="005E4FCB" w:rsidRDefault="00FB5C51" w:rsidP="005E4FCB">
      <w:pPr>
        <w:spacing w:line="240" w:lineRule="auto"/>
        <w:jc w:val="right"/>
        <w:rPr>
          <w:rFonts w:ascii="Arial" w:hAnsi="Arial" w:cs="Arial"/>
          <w:sz w:val="20"/>
          <w:szCs w:val="20"/>
          <w:lang w:val="ru-RU"/>
        </w:rPr>
      </w:pPr>
      <w:r w:rsidRPr="005E4FCB">
        <w:rPr>
          <w:rFonts w:ascii="Arial" w:hAnsi="Arial" w:cs="Arial"/>
          <w:sz w:val="20"/>
          <w:szCs w:val="20"/>
          <w:lang w:val="ru-RU"/>
        </w:rPr>
        <w:t>ПАО «СПБ Биржа»</w:t>
      </w:r>
    </w:p>
    <w:p w:rsidR="003E76D6" w:rsidRPr="005E4FCB" w:rsidRDefault="00FB5C51" w:rsidP="0052576C">
      <w:pPr>
        <w:tabs>
          <w:tab w:val="left" w:pos="1418"/>
        </w:tabs>
        <w:spacing w:line="240" w:lineRule="auto"/>
        <w:jc w:val="right"/>
        <w:rPr>
          <w:rFonts w:ascii="Arial" w:hAnsi="Arial" w:cs="Arial"/>
          <w:sz w:val="20"/>
          <w:szCs w:val="20"/>
          <w:lang w:val="ru-RU"/>
        </w:rPr>
      </w:pPr>
      <w:r w:rsidRPr="005E4FCB">
        <w:rPr>
          <w:rFonts w:ascii="Arial" w:hAnsi="Arial" w:cs="Arial"/>
          <w:sz w:val="20"/>
          <w:szCs w:val="20"/>
          <w:lang w:val="ru-RU"/>
        </w:rPr>
        <w:t>№</w:t>
      </w:r>
      <w:r w:rsidR="00AD067D" w:rsidRPr="005E4FCB">
        <w:rPr>
          <w:rFonts w:ascii="Arial" w:hAnsi="Arial" w:cs="Arial"/>
          <w:sz w:val="20"/>
          <w:szCs w:val="20"/>
          <w:lang w:val="ru-RU"/>
        </w:rPr>
        <w:t xml:space="preserve"> </w:t>
      </w:r>
      <w:r w:rsidR="005E4FCB">
        <w:rPr>
          <w:rFonts w:ascii="Arial" w:hAnsi="Arial" w:cs="Arial"/>
          <w:sz w:val="20"/>
          <w:szCs w:val="20"/>
          <w:lang w:val="ru-RU"/>
        </w:rPr>
        <w:t>425</w:t>
      </w:r>
      <w:r w:rsidRPr="005E4FCB">
        <w:rPr>
          <w:rFonts w:ascii="Arial" w:hAnsi="Arial" w:cs="Arial"/>
          <w:sz w:val="20"/>
          <w:szCs w:val="20"/>
          <w:lang w:val="ru-RU"/>
        </w:rPr>
        <w:t xml:space="preserve"> от «</w:t>
      </w:r>
      <w:r w:rsidR="005E4FCB">
        <w:rPr>
          <w:rFonts w:ascii="Arial" w:hAnsi="Arial" w:cs="Arial"/>
          <w:sz w:val="20"/>
          <w:szCs w:val="20"/>
          <w:lang w:val="ru-RU"/>
        </w:rPr>
        <w:t>11</w:t>
      </w:r>
      <w:r w:rsidRPr="005E4FCB">
        <w:rPr>
          <w:rFonts w:ascii="Arial" w:hAnsi="Arial" w:cs="Arial"/>
          <w:sz w:val="20"/>
          <w:szCs w:val="20"/>
          <w:lang w:val="ru-RU"/>
        </w:rPr>
        <w:t>»</w:t>
      </w:r>
      <w:r w:rsidR="00AD067D" w:rsidRPr="005E4FCB">
        <w:rPr>
          <w:rFonts w:ascii="Arial" w:hAnsi="Arial" w:cs="Arial"/>
          <w:sz w:val="20"/>
          <w:szCs w:val="20"/>
          <w:lang w:val="ru-RU"/>
        </w:rPr>
        <w:t xml:space="preserve"> </w:t>
      </w:r>
      <w:r w:rsidR="00582136" w:rsidRPr="005E4FCB">
        <w:rPr>
          <w:rFonts w:ascii="Arial" w:hAnsi="Arial" w:cs="Arial"/>
          <w:sz w:val="20"/>
          <w:szCs w:val="20"/>
          <w:lang w:val="ru-RU"/>
        </w:rPr>
        <w:t>апреля</w:t>
      </w:r>
      <w:r w:rsidR="00AD067D" w:rsidRPr="005E4FCB">
        <w:rPr>
          <w:rFonts w:ascii="Arial" w:hAnsi="Arial" w:cs="Arial"/>
          <w:sz w:val="20"/>
          <w:szCs w:val="20"/>
          <w:lang w:val="ru-RU"/>
        </w:rPr>
        <w:t xml:space="preserve"> </w:t>
      </w:r>
      <w:r w:rsidRPr="005E4FCB">
        <w:rPr>
          <w:rFonts w:ascii="Arial" w:hAnsi="Arial" w:cs="Arial"/>
          <w:sz w:val="20"/>
          <w:szCs w:val="20"/>
          <w:lang w:val="ru-RU"/>
        </w:rPr>
        <w:t>202</w:t>
      </w:r>
      <w:r w:rsidR="00582136" w:rsidRPr="005E4FCB">
        <w:rPr>
          <w:rFonts w:ascii="Arial" w:hAnsi="Arial" w:cs="Arial"/>
          <w:sz w:val="20"/>
          <w:szCs w:val="20"/>
          <w:lang w:val="ru-RU"/>
        </w:rPr>
        <w:t>3</w:t>
      </w:r>
      <w:r w:rsidRPr="005E4FCB">
        <w:rPr>
          <w:rFonts w:ascii="Arial" w:hAnsi="Arial" w:cs="Arial"/>
          <w:sz w:val="20"/>
          <w:szCs w:val="20"/>
          <w:lang w:val="ru-RU"/>
        </w:rPr>
        <w:t xml:space="preserve"> г.</w:t>
      </w:r>
    </w:p>
    <w:p w:rsidR="00164083" w:rsidRPr="005E4FCB" w:rsidRDefault="00164083" w:rsidP="003E76D6">
      <w:pPr>
        <w:tabs>
          <w:tab w:val="left" w:pos="1418"/>
        </w:tabs>
        <w:spacing w:line="240" w:lineRule="auto"/>
        <w:jc w:val="center"/>
        <w:rPr>
          <w:rFonts w:ascii="Arial" w:hAnsi="Arial" w:cs="Arial"/>
          <w:b/>
          <w:sz w:val="20"/>
          <w:szCs w:val="20"/>
          <w:lang w:val="ru-RU"/>
        </w:rPr>
      </w:pPr>
    </w:p>
    <w:p w:rsidR="00164083" w:rsidRPr="005E4FCB" w:rsidRDefault="00164083" w:rsidP="003E76D6">
      <w:pPr>
        <w:tabs>
          <w:tab w:val="left" w:pos="1418"/>
        </w:tabs>
        <w:spacing w:line="240" w:lineRule="auto"/>
        <w:jc w:val="center"/>
        <w:rPr>
          <w:rFonts w:ascii="Arial" w:hAnsi="Arial" w:cs="Arial"/>
          <w:b/>
          <w:sz w:val="20"/>
          <w:szCs w:val="20"/>
          <w:lang w:val="ru-RU"/>
        </w:rPr>
      </w:pPr>
    </w:p>
    <w:p w:rsidR="00164083" w:rsidRPr="005E4FCB" w:rsidRDefault="00164083" w:rsidP="003E76D6">
      <w:pPr>
        <w:tabs>
          <w:tab w:val="left" w:pos="1418"/>
        </w:tabs>
        <w:spacing w:line="240" w:lineRule="auto"/>
        <w:jc w:val="center"/>
        <w:rPr>
          <w:rFonts w:ascii="Arial" w:hAnsi="Arial" w:cs="Arial"/>
          <w:b/>
          <w:sz w:val="20"/>
          <w:szCs w:val="20"/>
          <w:lang w:val="ru-RU"/>
        </w:rPr>
      </w:pPr>
    </w:p>
    <w:p w:rsidR="00164083" w:rsidRPr="005E4FCB" w:rsidRDefault="00164083" w:rsidP="003E76D6">
      <w:pPr>
        <w:tabs>
          <w:tab w:val="left" w:pos="1418"/>
        </w:tabs>
        <w:spacing w:line="240" w:lineRule="auto"/>
        <w:jc w:val="center"/>
        <w:rPr>
          <w:rFonts w:ascii="Arial" w:hAnsi="Arial" w:cs="Arial"/>
          <w:b/>
          <w:sz w:val="20"/>
          <w:szCs w:val="20"/>
          <w:lang w:val="ru-RU"/>
        </w:rPr>
      </w:pPr>
    </w:p>
    <w:p w:rsidR="003E76D6" w:rsidRPr="005E4FCB" w:rsidRDefault="003E76D6" w:rsidP="003E76D6">
      <w:pPr>
        <w:tabs>
          <w:tab w:val="left" w:pos="1418"/>
        </w:tabs>
        <w:spacing w:line="240" w:lineRule="auto"/>
        <w:rPr>
          <w:rFonts w:ascii="Arial" w:hAnsi="Arial" w:cs="Arial"/>
          <w:b/>
          <w:sz w:val="20"/>
          <w:szCs w:val="20"/>
          <w:lang w:val="ru-RU"/>
        </w:rPr>
      </w:pPr>
    </w:p>
    <w:p w:rsidR="008463CB" w:rsidRPr="005E4FCB" w:rsidRDefault="00D83CEC" w:rsidP="005E4FCB">
      <w:pPr>
        <w:tabs>
          <w:tab w:val="center" w:pos="5102"/>
          <w:tab w:val="left" w:pos="6840"/>
        </w:tabs>
        <w:spacing w:line="240" w:lineRule="auto"/>
        <w:rPr>
          <w:rFonts w:ascii="Arial" w:hAnsi="Arial" w:cs="Arial"/>
          <w:b/>
          <w:sz w:val="20"/>
          <w:szCs w:val="20"/>
          <w:lang w:val="ru-RU"/>
        </w:rPr>
      </w:pPr>
      <w:r w:rsidRPr="005E4FCB">
        <w:rPr>
          <w:rFonts w:ascii="Arial" w:hAnsi="Arial" w:cs="Arial"/>
          <w:b/>
          <w:sz w:val="20"/>
          <w:szCs w:val="20"/>
          <w:lang w:val="ru-RU"/>
        </w:rPr>
        <w:tab/>
      </w:r>
      <w:r w:rsidR="008463CB" w:rsidRPr="005E4FCB">
        <w:rPr>
          <w:rFonts w:ascii="Arial" w:hAnsi="Arial" w:cs="Arial"/>
          <w:b/>
          <w:sz w:val="20"/>
          <w:szCs w:val="20"/>
          <w:lang w:val="ru-RU"/>
        </w:rPr>
        <w:t>Ф</w:t>
      </w:r>
      <w:r w:rsidR="000A65D1" w:rsidRPr="005E4FCB">
        <w:rPr>
          <w:rFonts w:ascii="Arial" w:hAnsi="Arial" w:cs="Arial"/>
          <w:b/>
          <w:sz w:val="20"/>
          <w:szCs w:val="20"/>
          <w:lang w:val="ru-RU"/>
        </w:rPr>
        <w:t xml:space="preserve">ормы документов, </w:t>
      </w:r>
      <w:r w:rsidRPr="005E4FCB">
        <w:rPr>
          <w:rFonts w:ascii="Arial" w:hAnsi="Arial" w:cs="Arial"/>
          <w:b/>
          <w:sz w:val="20"/>
          <w:szCs w:val="20"/>
          <w:lang w:val="ru-RU"/>
        </w:rPr>
        <w:tab/>
      </w:r>
    </w:p>
    <w:p w:rsidR="001D21BE" w:rsidRPr="005E4FCB" w:rsidRDefault="009423EC" w:rsidP="005E4FCB">
      <w:pPr>
        <w:spacing w:line="240" w:lineRule="auto"/>
        <w:jc w:val="center"/>
        <w:rPr>
          <w:rFonts w:ascii="Arial" w:hAnsi="Arial" w:cs="Arial"/>
          <w:b/>
          <w:sz w:val="20"/>
          <w:szCs w:val="20"/>
          <w:lang w:val="ru-RU"/>
        </w:rPr>
      </w:pPr>
      <w:r w:rsidRPr="005E4FCB">
        <w:rPr>
          <w:rFonts w:ascii="Arial" w:hAnsi="Arial" w:cs="Arial"/>
          <w:b/>
          <w:sz w:val="20"/>
          <w:szCs w:val="20"/>
          <w:lang w:val="ru-RU"/>
        </w:rPr>
        <w:t xml:space="preserve">предусмотренные </w:t>
      </w:r>
      <w:r w:rsidR="000A65D1" w:rsidRPr="005E4FCB">
        <w:rPr>
          <w:rFonts w:ascii="Arial" w:hAnsi="Arial" w:cs="Arial"/>
          <w:b/>
          <w:sz w:val="20"/>
          <w:szCs w:val="20"/>
          <w:lang w:val="ru-RU"/>
        </w:rPr>
        <w:t xml:space="preserve">Правилами листинга (делистинга) ценных бумаг </w:t>
      </w:r>
    </w:p>
    <w:p w:rsidR="00701300" w:rsidRPr="005E4FCB" w:rsidRDefault="00701300" w:rsidP="00701300">
      <w:pPr>
        <w:ind w:firstLine="284"/>
        <w:rPr>
          <w:rFonts w:ascii="Arial" w:hAnsi="Arial" w:cs="Arial"/>
          <w:b/>
          <w:sz w:val="20"/>
          <w:szCs w:val="20"/>
          <w:lang w:val="ru-RU"/>
        </w:rPr>
      </w:pPr>
    </w:p>
    <w:p w:rsidR="000A65D1" w:rsidRPr="005E4FCB" w:rsidRDefault="00701300" w:rsidP="005E4FCB">
      <w:pPr>
        <w:rPr>
          <w:rFonts w:ascii="Arial" w:hAnsi="Arial" w:cs="Arial"/>
          <w:sz w:val="20"/>
          <w:szCs w:val="20"/>
          <w:lang w:val="ru-RU"/>
        </w:rPr>
      </w:pPr>
      <w:r w:rsidRPr="005E4FCB">
        <w:rPr>
          <w:rFonts w:ascii="Arial" w:hAnsi="Arial" w:cs="Arial"/>
          <w:sz w:val="20"/>
          <w:szCs w:val="20"/>
          <w:lang w:val="ru-RU"/>
        </w:rPr>
        <w:t>Содержание</w:t>
      </w:r>
    </w:p>
    <w:sdt>
      <w:sdtPr>
        <w:rPr>
          <w:rFonts w:ascii="Arial" w:eastAsia="MS PMincho" w:hAnsi="Arial" w:cs="Arial"/>
          <w:b/>
          <w:bCs/>
          <w:sz w:val="22"/>
          <w:szCs w:val="22"/>
          <w:lang w:val="en-US"/>
        </w:rPr>
        <w:id w:val="1770041981"/>
        <w:docPartObj>
          <w:docPartGallery w:val="Table of Contents"/>
          <w:docPartUnique/>
        </w:docPartObj>
      </w:sdtPr>
      <w:sdtEndPr>
        <w:rPr>
          <w:b w:val="0"/>
          <w:bCs w:val="0"/>
        </w:rPr>
      </w:sdtEndPr>
      <w:sdtContent>
        <w:p w:rsidR="00653901" w:rsidRDefault="009423EC">
          <w:pPr>
            <w:pStyle w:val="21"/>
            <w:tabs>
              <w:tab w:val="left" w:pos="660"/>
              <w:tab w:val="right" w:pos="10195"/>
            </w:tabs>
            <w:rPr>
              <w:rFonts w:asciiTheme="minorHAnsi" w:eastAsiaTheme="minorEastAsia" w:hAnsiTheme="minorHAnsi" w:cstheme="minorBidi"/>
              <w:noProof/>
              <w:sz w:val="22"/>
              <w:szCs w:val="22"/>
              <w:lang w:eastAsia="ru-RU"/>
            </w:rPr>
          </w:pPr>
          <w:r w:rsidRPr="005E4FCB">
            <w:rPr>
              <w:rFonts w:ascii="Arial" w:hAnsi="Arial" w:cs="Arial"/>
            </w:rPr>
            <w:fldChar w:fldCharType="begin"/>
          </w:r>
          <w:r w:rsidRPr="0052576C">
            <w:rPr>
              <w:rFonts w:ascii="Arial" w:hAnsi="Arial" w:cs="Arial"/>
            </w:rPr>
            <w:instrText xml:space="preserve"> TOC \o "1-3" \h \z \u </w:instrText>
          </w:r>
          <w:r w:rsidRPr="005E4FCB">
            <w:rPr>
              <w:rFonts w:ascii="Arial" w:hAnsi="Arial" w:cs="Arial"/>
            </w:rPr>
            <w:fldChar w:fldCharType="separate"/>
          </w:r>
          <w:hyperlink w:anchor="_Toc132640259" w:history="1">
            <w:r w:rsidR="00653901" w:rsidRPr="00DE42DB">
              <w:rPr>
                <w:rStyle w:val="a5"/>
                <w:rFonts w:ascii="Arial" w:eastAsia="MS PMincho" w:hAnsi="Arial" w:cs="Arial"/>
                <w:noProof/>
              </w:rPr>
              <w:t>1.</w:t>
            </w:r>
            <w:r w:rsidR="00653901">
              <w:rPr>
                <w:rFonts w:asciiTheme="minorHAnsi" w:eastAsiaTheme="minorEastAsia" w:hAnsiTheme="minorHAnsi" w:cstheme="minorBidi"/>
                <w:noProof/>
                <w:sz w:val="22"/>
                <w:szCs w:val="22"/>
                <w:lang w:eastAsia="ru-RU"/>
              </w:rPr>
              <w:tab/>
            </w:r>
            <w:r w:rsidR="00653901" w:rsidRPr="00DE42DB">
              <w:rPr>
                <w:rStyle w:val="a5"/>
                <w:rFonts w:ascii="Arial" w:eastAsia="MS PMincho" w:hAnsi="Arial" w:cs="Arial"/>
                <w:noProof/>
              </w:rPr>
              <w:t>ФОРМЫ ЗАЯВЛЕНИЙ ПО ЦЕННЫМ БУМАГАМ РОССИЙСКИХ ЭМИТЕНТОВ</w:t>
            </w:r>
            <w:r w:rsidR="00653901">
              <w:rPr>
                <w:noProof/>
                <w:webHidden/>
              </w:rPr>
              <w:tab/>
            </w:r>
            <w:r w:rsidR="00653901">
              <w:rPr>
                <w:noProof/>
                <w:webHidden/>
              </w:rPr>
              <w:fldChar w:fldCharType="begin"/>
            </w:r>
            <w:r w:rsidR="00653901">
              <w:rPr>
                <w:noProof/>
                <w:webHidden/>
              </w:rPr>
              <w:instrText xml:space="preserve"> PAGEREF _Toc132640259 \h </w:instrText>
            </w:r>
            <w:r w:rsidR="00653901">
              <w:rPr>
                <w:noProof/>
                <w:webHidden/>
              </w:rPr>
            </w:r>
            <w:r w:rsidR="00653901">
              <w:rPr>
                <w:noProof/>
                <w:webHidden/>
              </w:rPr>
              <w:fldChar w:fldCharType="separate"/>
            </w:r>
            <w:r w:rsidR="00653901">
              <w:rPr>
                <w:noProof/>
                <w:webHidden/>
              </w:rPr>
              <w:t>3</w:t>
            </w:r>
            <w:r w:rsidR="00653901">
              <w:rPr>
                <w:noProof/>
                <w:webHidden/>
              </w:rPr>
              <w:fldChar w:fldCharType="end"/>
            </w:r>
          </w:hyperlink>
        </w:p>
        <w:p w:rsidR="00653901" w:rsidRDefault="002479BB">
          <w:pPr>
            <w:pStyle w:val="21"/>
            <w:tabs>
              <w:tab w:val="left" w:pos="880"/>
              <w:tab w:val="right" w:pos="10195"/>
            </w:tabs>
            <w:rPr>
              <w:rFonts w:asciiTheme="minorHAnsi" w:eastAsiaTheme="minorEastAsia" w:hAnsiTheme="minorHAnsi" w:cstheme="minorBidi"/>
              <w:noProof/>
              <w:sz w:val="22"/>
              <w:szCs w:val="22"/>
              <w:lang w:eastAsia="ru-RU"/>
            </w:rPr>
          </w:pPr>
          <w:hyperlink w:anchor="_Toc132640260" w:history="1">
            <w:r w:rsidR="00653901" w:rsidRPr="00DE42DB">
              <w:rPr>
                <w:rStyle w:val="a5"/>
                <w:rFonts w:ascii="Arial" w:eastAsia="MS PMincho" w:hAnsi="Arial" w:cs="Arial"/>
                <w:noProof/>
              </w:rPr>
              <w:t>1.1.</w:t>
            </w:r>
            <w:r w:rsidR="00653901">
              <w:rPr>
                <w:rFonts w:asciiTheme="minorHAnsi" w:eastAsiaTheme="minorEastAsia" w:hAnsiTheme="minorHAnsi" w:cstheme="minorBidi"/>
                <w:noProof/>
                <w:sz w:val="22"/>
                <w:szCs w:val="22"/>
                <w:lang w:eastAsia="ru-RU"/>
              </w:rPr>
              <w:tab/>
            </w:r>
            <w:r w:rsidR="00653901" w:rsidRPr="00DE42DB">
              <w:rPr>
                <w:rStyle w:val="a5"/>
                <w:rFonts w:ascii="Arial" w:eastAsia="MS PMincho" w:hAnsi="Arial" w:cs="Arial"/>
                <w:noProof/>
              </w:rPr>
              <w:t>Заявление о предварительной оценке листинга ценных бумаг</w:t>
            </w:r>
            <w:r w:rsidR="00653901">
              <w:rPr>
                <w:noProof/>
                <w:webHidden/>
              </w:rPr>
              <w:tab/>
            </w:r>
            <w:r w:rsidR="00653901">
              <w:rPr>
                <w:noProof/>
                <w:webHidden/>
              </w:rPr>
              <w:fldChar w:fldCharType="begin"/>
            </w:r>
            <w:r w:rsidR="00653901">
              <w:rPr>
                <w:noProof/>
                <w:webHidden/>
              </w:rPr>
              <w:instrText xml:space="preserve"> PAGEREF _Toc132640260 \h </w:instrText>
            </w:r>
            <w:r w:rsidR="00653901">
              <w:rPr>
                <w:noProof/>
                <w:webHidden/>
              </w:rPr>
            </w:r>
            <w:r w:rsidR="00653901">
              <w:rPr>
                <w:noProof/>
                <w:webHidden/>
              </w:rPr>
              <w:fldChar w:fldCharType="separate"/>
            </w:r>
            <w:r w:rsidR="00653901">
              <w:rPr>
                <w:noProof/>
                <w:webHidden/>
              </w:rPr>
              <w:t>3</w:t>
            </w:r>
            <w:r w:rsidR="00653901">
              <w:rPr>
                <w:noProof/>
                <w:webHidden/>
              </w:rPr>
              <w:fldChar w:fldCharType="end"/>
            </w:r>
          </w:hyperlink>
        </w:p>
        <w:p w:rsidR="00653901" w:rsidRDefault="002479BB">
          <w:pPr>
            <w:pStyle w:val="21"/>
            <w:tabs>
              <w:tab w:val="left" w:pos="880"/>
              <w:tab w:val="right" w:pos="10195"/>
            </w:tabs>
            <w:rPr>
              <w:rFonts w:asciiTheme="minorHAnsi" w:eastAsiaTheme="minorEastAsia" w:hAnsiTheme="minorHAnsi" w:cstheme="minorBidi"/>
              <w:noProof/>
              <w:sz w:val="22"/>
              <w:szCs w:val="22"/>
              <w:lang w:eastAsia="ru-RU"/>
            </w:rPr>
          </w:pPr>
          <w:hyperlink w:anchor="_Toc132640261" w:history="1">
            <w:r w:rsidR="00653901" w:rsidRPr="00DE42DB">
              <w:rPr>
                <w:rStyle w:val="a5"/>
                <w:rFonts w:ascii="Arial" w:eastAsia="MS PMincho" w:hAnsi="Arial" w:cs="Arial"/>
                <w:noProof/>
              </w:rPr>
              <w:t>1.2.</w:t>
            </w:r>
            <w:r w:rsidR="00653901">
              <w:rPr>
                <w:rFonts w:asciiTheme="minorHAnsi" w:eastAsiaTheme="minorEastAsia" w:hAnsiTheme="minorHAnsi" w:cstheme="minorBidi"/>
                <w:noProof/>
                <w:sz w:val="22"/>
                <w:szCs w:val="22"/>
                <w:lang w:eastAsia="ru-RU"/>
              </w:rPr>
              <w:tab/>
            </w:r>
            <w:r w:rsidR="00653901" w:rsidRPr="00DE42DB">
              <w:rPr>
                <w:rStyle w:val="a5"/>
                <w:rFonts w:ascii="Arial" w:eastAsia="MS PMincho" w:hAnsi="Arial" w:cs="Arial"/>
                <w:noProof/>
              </w:rPr>
              <w:t>Заявление о включении ценных бумаг в список ценных бумаг, допущенных к торгам</w:t>
            </w:r>
            <w:r w:rsidR="00653901">
              <w:rPr>
                <w:noProof/>
                <w:webHidden/>
              </w:rPr>
              <w:tab/>
            </w:r>
            <w:r w:rsidR="00653901">
              <w:rPr>
                <w:noProof/>
                <w:webHidden/>
              </w:rPr>
              <w:fldChar w:fldCharType="begin"/>
            </w:r>
            <w:r w:rsidR="00653901">
              <w:rPr>
                <w:noProof/>
                <w:webHidden/>
              </w:rPr>
              <w:instrText xml:space="preserve"> PAGEREF _Toc132640261 \h </w:instrText>
            </w:r>
            <w:r w:rsidR="00653901">
              <w:rPr>
                <w:noProof/>
                <w:webHidden/>
              </w:rPr>
            </w:r>
            <w:r w:rsidR="00653901">
              <w:rPr>
                <w:noProof/>
                <w:webHidden/>
              </w:rPr>
              <w:fldChar w:fldCharType="separate"/>
            </w:r>
            <w:r w:rsidR="00653901">
              <w:rPr>
                <w:noProof/>
                <w:webHidden/>
              </w:rPr>
              <w:t>4</w:t>
            </w:r>
            <w:r w:rsidR="00653901">
              <w:rPr>
                <w:noProof/>
                <w:webHidden/>
              </w:rPr>
              <w:fldChar w:fldCharType="end"/>
            </w:r>
          </w:hyperlink>
        </w:p>
        <w:p w:rsidR="00653901" w:rsidRDefault="002479BB">
          <w:pPr>
            <w:pStyle w:val="21"/>
            <w:tabs>
              <w:tab w:val="left" w:pos="880"/>
              <w:tab w:val="right" w:pos="10195"/>
            </w:tabs>
            <w:rPr>
              <w:rFonts w:asciiTheme="minorHAnsi" w:eastAsiaTheme="minorEastAsia" w:hAnsiTheme="minorHAnsi" w:cstheme="minorBidi"/>
              <w:noProof/>
              <w:sz w:val="22"/>
              <w:szCs w:val="22"/>
              <w:lang w:eastAsia="ru-RU"/>
            </w:rPr>
          </w:pPr>
          <w:hyperlink w:anchor="_Toc132640262" w:history="1">
            <w:r w:rsidR="00653901" w:rsidRPr="00DE42DB">
              <w:rPr>
                <w:rStyle w:val="a5"/>
                <w:rFonts w:ascii="Arial" w:eastAsia="MS PMincho" w:hAnsi="Arial" w:cs="Arial"/>
                <w:noProof/>
              </w:rPr>
              <w:t>1.3.</w:t>
            </w:r>
            <w:r w:rsidR="00653901">
              <w:rPr>
                <w:rFonts w:asciiTheme="minorHAnsi" w:eastAsiaTheme="minorEastAsia" w:hAnsiTheme="minorHAnsi" w:cstheme="minorBidi"/>
                <w:noProof/>
                <w:sz w:val="22"/>
                <w:szCs w:val="22"/>
                <w:lang w:eastAsia="ru-RU"/>
              </w:rPr>
              <w:tab/>
            </w:r>
            <w:r w:rsidR="00653901" w:rsidRPr="00DE42DB">
              <w:rPr>
                <w:rStyle w:val="a5"/>
                <w:rFonts w:ascii="Arial" w:eastAsia="MS PMincho" w:hAnsi="Arial" w:cs="Arial"/>
                <w:noProof/>
              </w:rPr>
              <w:t>Заявление о переводе ценных бумаг</w:t>
            </w:r>
            <w:r w:rsidR="00653901">
              <w:rPr>
                <w:noProof/>
                <w:webHidden/>
              </w:rPr>
              <w:tab/>
            </w:r>
            <w:r w:rsidR="00653901">
              <w:rPr>
                <w:noProof/>
                <w:webHidden/>
              </w:rPr>
              <w:fldChar w:fldCharType="begin"/>
            </w:r>
            <w:r w:rsidR="00653901">
              <w:rPr>
                <w:noProof/>
                <w:webHidden/>
              </w:rPr>
              <w:instrText xml:space="preserve"> PAGEREF _Toc132640262 \h </w:instrText>
            </w:r>
            <w:r w:rsidR="00653901">
              <w:rPr>
                <w:noProof/>
                <w:webHidden/>
              </w:rPr>
            </w:r>
            <w:r w:rsidR="00653901">
              <w:rPr>
                <w:noProof/>
                <w:webHidden/>
              </w:rPr>
              <w:fldChar w:fldCharType="separate"/>
            </w:r>
            <w:r w:rsidR="00653901">
              <w:rPr>
                <w:noProof/>
                <w:webHidden/>
              </w:rPr>
              <w:t>5</w:t>
            </w:r>
            <w:r w:rsidR="00653901">
              <w:rPr>
                <w:noProof/>
                <w:webHidden/>
              </w:rPr>
              <w:fldChar w:fldCharType="end"/>
            </w:r>
          </w:hyperlink>
        </w:p>
        <w:p w:rsidR="00653901" w:rsidRDefault="002479BB">
          <w:pPr>
            <w:pStyle w:val="21"/>
            <w:tabs>
              <w:tab w:val="left" w:pos="880"/>
              <w:tab w:val="right" w:pos="10195"/>
            </w:tabs>
            <w:rPr>
              <w:rFonts w:asciiTheme="minorHAnsi" w:eastAsiaTheme="minorEastAsia" w:hAnsiTheme="minorHAnsi" w:cstheme="minorBidi"/>
              <w:noProof/>
              <w:sz w:val="22"/>
              <w:szCs w:val="22"/>
              <w:lang w:eastAsia="ru-RU"/>
            </w:rPr>
          </w:pPr>
          <w:hyperlink w:anchor="_Toc132640263" w:history="1">
            <w:r w:rsidR="00653901" w:rsidRPr="00DE42DB">
              <w:rPr>
                <w:rStyle w:val="a5"/>
                <w:rFonts w:ascii="Arial" w:eastAsia="MS PMincho" w:hAnsi="Arial" w:cs="Arial"/>
                <w:noProof/>
              </w:rPr>
              <w:t>1.4.</w:t>
            </w:r>
            <w:r w:rsidR="00653901">
              <w:rPr>
                <w:rFonts w:asciiTheme="minorHAnsi" w:eastAsiaTheme="minorEastAsia" w:hAnsiTheme="minorHAnsi" w:cstheme="minorBidi"/>
                <w:noProof/>
                <w:sz w:val="22"/>
                <w:szCs w:val="22"/>
                <w:lang w:eastAsia="ru-RU"/>
              </w:rPr>
              <w:tab/>
            </w:r>
            <w:r w:rsidR="00653901" w:rsidRPr="00DE42DB">
              <w:rPr>
                <w:rStyle w:val="a5"/>
                <w:rFonts w:ascii="Arial" w:eastAsia="MS PMincho" w:hAnsi="Arial" w:cs="Arial"/>
                <w:noProof/>
              </w:rPr>
              <w:t>Заявление об исключении ценных бумаг из Списка</w:t>
            </w:r>
            <w:r w:rsidR="00653901">
              <w:rPr>
                <w:noProof/>
                <w:webHidden/>
              </w:rPr>
              <w:tab/>
            </w:r>
            <w:r w:rsidR="00653901">
              <w:rPr>
                <w:noProof/>
                <w:webHidden/>
              </w:rPr>
              <w:fldChar w:fldCharType="begin"/>
            </w:r>
            <w:r w:rsidR="00653901">
              <w:rPr>
                <w:noProof/>
                <w:webHidden/>
              </w:rPr>
              <w:instrText xml:space="preserve"> PAGEREF _Toc132640263 \h </w:instrText>
            </w:r>
            <w:r w:rsidR="00653901">
              <w:rPr>
                <w:noProof/>
                <w:webHidden/>
              </w:rPr>
            </w:r>
            <w:r w:rsidR="00653901">
              <w:rPr>
                <w:noProof/>
                <w:webHidden/>
              </w:rPr>
              <w:fldChar w:fldCharType="separate"/>
            </w:r>
            <w:r w:rsidR="00653901">
              <w:rPr>
                <w:noProof/>
                <w:webHidden/>
              </w:rPr>
              <w:t>6</w:t>
            </w:r>
            <w:r w:rsidR="00653901">
              <w:rPr>
                <w:noProof/>
                <w:webHidden/>
              </w:rPr>
              <w:fldChar w:fldCharType="end"/>
            </w:r>
          </w:hyperlink>
        </w:p>
        <w:p w:rsidR="00653901" w:rsidRDefault="002479BB">
          <w:pPr>
            <w:pStyle w:val="21"/>
            <w:tabs>
              <w:tab w:val="left" w:pos="880"/>
              <w:tab w:val="right" w:pos="10195"/>
            </w:tabs>
            <w:rPr>
              <w:rFonts w:asciiTheme="minorHAnsi" w:eastAsiaTheme="minorEastAsia" w:hAnsiTheme="minorHAnsi" w:cstheme="minorBidi"/>
              <w:noProof/>
              <w:sz w:val="22"/>
              <w:szCs w:val="22"/>
              <w:lang w:eastAsia="ru-RU"/>
            </w:rPr>
          </w:pPr>
          <w:hyperlink w:anchor="_Toc132640264" w:history="1">
            <w:r w:rsidR="00653901" w:rsidRPr="00DE42DB">
              <w:rPr>
                <w:rStyle w:val="a5"/>
                <w:rFonts w:ascii="Arial" w:eastAsia="MS PMincho" w:hAnsi="Arial" w:cs="Arial"/>
                <w:noProof/>
              </w:rPr>
              <w:t>1.5.</w:t>
            </w:r>
            <w:r w:rsidR="00653901">
              <w:rPr>
                <w:rFonts w:asciiTheme="minorHAnsi" w:eastAsiaTheme="minorEastAsia" w:hAnsiTheme="minorHAnsi" w:cstheme="minorBidi"/>
                <w:noProof/>
                <w:sz w:val="22"/>
                <w:szCs w:val="22"/>
                <w:lang w:eastAsia="ru-RU"/>
              </w:rPr>
              <w:tab/>
            </w:r>
            <w:r w:rsidR="00653901" w:rsidRPr="00DE42DB">
              <w:rPr>
                <w:rStyle w:val="a5"/>
                <w:rFonts w:ascii="Arial" w:eastAsia="MS PMincho" w:hAnsi="Arial" w:cs="Arial"/>
                <w:noProof/>
              </w:rPr>
              <w:t>Заявления о включении в Сегмент</w:t>
            </w:r>
            <w:r w:rsidR="00653901">
              <w:rPr>
                <w:noProof/>
                <w:webHidden/>
              </w:rPr>
              <w:tab/>
            </w:r>
            <w:r w:rsidR="00653901">
              <w:rPr>
                <w:noProof/>
                <w:webHidden/>
              </w:rPr>
              <w:fldChar w:fldCharType="begin"/>
            </w:r>
            <w:r w:rsidR="00653901">
              <w:rPr>
                <w:noProof/>
                <w:webHidden/>
              </w:rPr>
              <w:instrText xml:space="preserve"> PAGEREF _Toc132640264 \h </w:instrText>
            </w:r>
            <w:r w:rsidR="00653901">
              <w:rPr>
                <w:noProof/>
                <w:webHidden/>
              </w:rPr>
            </w:r>
            <w:r w:rsidR="00653901">
              <w:rPr>
                <w:noProof/>
                <w:webHidden/>
              </w:rPr>
              <w:fldChar w:fldCharType="separate"/>
            </w:r>
            <w:r w:rsidR="00653901">
              <w:rPr>
                <w:noProof/>
                <w:webHidden/>
              </w:rPr>
              <w:t>7</w:t>
            </w:r>
            <w:r w:rsidR="00653901">
              <w:rPr>
                <w:noProof/>
                <w:webHidden/>
              </w:rPr>
              <w:fldChar w:fldCharType="end"/>
            </w:r>
          </w:hyperlink>
        </w:p>
        <w:p w:rsidR="00653901" w:rsidRDefault="002479BB">
          <w:pPr>
            <w:pStyle w:val="21"/>
            <w:tabs>
              <w:tab w:val="left" w:pos="880"/>
              <w:tab w:val="right" w:pos="10195"/>
            </w:tabs>
            <w:rPr>
              <w:rFonts w:asciiTheme="minorHAnsi" w:eastAsiaTheme="minorEastAsia" w:hAnsiTheme="minorHAnsi" w:cstheme="minorBidi"/>
              <w:noProof/>
              <w:sz w:val="22"/>
              <w:szCs w:val="22"/>
              <w:lang w:eastAsia="ru-RU"/>
            </w:rPr>
          </w:pPr>
          <w:hyperlink w:anchor="_Toc132640265" w:history="1">
            <w:r w:rsidR="00653901" w:rsidRPr="00DE42DB">
              <w:rPr>
                <w:rStyle w:val="a5"/>
                <w:rFonts w:ascii="Arial" w:eastAsia="MS PMincho" w:hAnsi="Arial" w:cs="Arial"/>
                <w:noProof/>
              </w:rPr>
              <w:t>1.6.</w:t>
            </w:r>
            <w:r w:rsidR="00653901">
              <w:rPr>
                <w:rFonts w:asciiTheme="minorHAnsi" w:eastAsiaTheme="minorEastAsia" w:hAnsiTheme="minorHAnsi" w:cstheme="minorBidi"/>
                <w:noProof/>
                <w:sz w:val="22"/>
                <w:szCs w:val="22"/>
                <w:lang w:eastAsia="ru-RU"/>
              </w:rPr>
              <w:tab/>
            </w:r>
            <w:r w:rsidR="00653901" w:rsidRPr="00DE42DB">
              <w:rPr>
                <w:rStyle w:val="a5"/>
                <w:rFonts w:ascii="Arial" w:eastAsia="MS PMincho" w:hAnsi="Arial" w:cs="Arial"/>
                <w:noProof/>
              </w:rPr>
              <w:t>Заявление об исключении из Сегмента</w:t>
            </w:r>
            <w:r w:rsidR="00653901">
              <w:rPr>
                <w:noProof/>
                <w:webHidden/>
              </w:rPr>
              <w:tab/>
            </w:r>
            <w:r w:rsidR="00653901">
              <w:rPr>
                <w:noProof/>
                <w:webHidden/>
              </w:rPr>
              <w:fldChar w:fldCharType="begin"/>
            </w:r>
            <w:r w:rsidR="00653901">
              <w:rPr>
                <w:noProof/>
                <w:webHidden/>
              </w:rPr>
              <w:instrText xml:space="preserve"> PAGEREF _Toc132640265 \h </w:instrText>
            </w:r>
            <w:r w:rsidR="00653901">
              <w:rPr>
                <w:noProof/>
                <w:webHidden/>
              </w:rPr>
            </w:r>
            <w:r w:rsidR="00653901">
              <w:rPr>
                <w:noProof/>
                <w:webHidden/>
              </w:rPr>
              <w:fldChar w:fldCharType="separate"/>
            </w:r>
            <w:r w:rsidR="00653901">
              <w:rPr>
                <w:noProof/>
                <w:webHidden/>
              </w:rPr>
              <w:t>8</w:t>
            </w:r>
            <w:r w:rsidR="00653901">
              <w:rPr>
                <w:noProof/>
                <w:webHidden/>
              </w:rPr>
              <w:fldChar w:fldCharType="end"/>
            </w:r>
          </w:hyperlink>
        </w:p>
        <w:p w:rsidR="00653901" w:rsidRDefault="002479BB">
          <w:pPr>
            <w:pStyle w:val="21"/>
            <w:tabs>
              <w:tab w:val="left" w:pos="660"/>
              <w:tab w:val="right" w:pos="10195"/>
            </w:tabs>
            <w:rPr>
              <w:rFonts w:asciiTheme="minorHAnsi" w:eastAsiaTheme="minorEastAsia" w:hAnsiTheme="minorHAnsi" w:cstheme="minorBidi"/>
              <w:noProof/>
              <w:sz w:val="22"/>
              <w:szCs w:val="22"/>
              <w:lang w:eastAsia="ru-RU"/>
            </w:rPr>
          </w:pPr>
          <w:hyperlink w:anchor="_Toc132640266" w:history="1">
            <w:r w:rsidR="00653901" w:rsidRPr="00DE42DB">
              <w:rPr>
                <w:rStyle w:val="a5"/>
                <w:rFonts w:ascii="Arial" w:eastAsia="MS PMincho" w:hAnsi="Arial" w:cs="Arial"/>
                <w:noProof/>
              </w:rPr>
              <w:t>2.</w:t>
            </w:r>
            <w:r w:rsidR="00653901">
              <w:rPr>
                <w:rFonts w:asciiTheme="minorHAnsi" w:eastAsiaTheme="minorEastAsia" w:hAnsiTheme="minorHAnsi" w:cstheme="minorBidi"/>
                <w:noProof/>
                <w:sz w:val="22"/>
                <w:szCs w:val="22"/>
                <w:lang w:eastAsia="ru-RU"/>
              </w:rPr>
              <w:tab/>
            </w:r>
            <w:r w:rsidR="00653901" w:rsidRPr="00DE42DB">
              <w:rPr>
                <w:rStyle w:val="a5"/>
                <w:rFonts w:ascii="Arial" w:eastAsia="MS PMincho" w:hAnsi="Arial" w:cs="Arial"/>
                <w:noProof/>
              </w:rPr>
              <w:t>ФОРМЫ ЗАЯВЛЕНИЙ ПО ЦЕННЫМ БУМАГАМ ИНОСТРАННОГО ЭМИТЕНТА</w:t>
            </w:r>
            <w:r w:rsidR="00653901">
              <w:rPr>
                <w:noProof/>
                <w:webHidden/>
              </w:rPr>
              <w:tab/>
            </w:r>
            <w:r w:rsidR="00653901">
              <w:rPr>
                <w:noProof/>
                <w:webHidden/>
              </w:rPr>
              <w:fldChar w:fldCharType="begin"/>
            </w:r>
            <w:r w:rsidR="00653901">
              <w:rPr>
                <w:noProof/>
                <w:webHidden/>
              </w:rPr>
              <w:instrText xml:space="preserve"> PAGEREF _Toc132640266 \h </w:instrText>
            </w:r>
            <w:r w:rsidR="00653901">
              <w:rPr>
                <w:noProof/>
                <w:webHidden/>
              </w:rPr>
            </w:r>
            <w:r w:rsidR="00653901">
              <w:rPr>
                <w:noProof/>
                <w:webHidden/>
              </w:rPr>
              <w:fldChar w:fldCharType="separate"/>
            </w:r>
            <w:r w:rsidR="00653901">
              <w:rPr>
                <w:noProof/>
                <w:webHidden/>
              </w:rPr>
              <w:t>9</w:t>
            </w:r>
            <w:r w:rsidR="00653901">
              <w:rPr>
                <w:noProof/>
                <w:webHidden/>
              </w:rPr>
              <w:fldChar w:fldCharType="end"/>
            </w:r>
          </w:hyperlink>
        </w:p>
        <w:p w:rsidR="00653901" w:rsidRDefault="002479BB">
          <w:pPr>
            <w:pStyle w:val="21"/>
            <w:tabs>
              <w:tab w:val="left" w:pos="880"/>
              <w:tab w:val="right" w:pos="10195"/>
            </w:tabs>
            <w:rPr>
              <w:rFonts w:asciiTheme="minorHAnsi" w:eastAsiaTheme="minorEastAsia" w:hAnsiTheme="minorHAnsi" w:cstheme="minorBidi"/>
              <w:noProof/>
              <w:sz w:val="22"/>
              <w:szCs w:val="22"/>
              <w:lang w:eastAsia="ru-RU"/>
            </w:rPr>
          </w:pPr>
          <w:hyperlink w:anchor="_Toc132640267" w:history="1">
            <w:r w:rsidR="00653901" w:rsidRPr="00DE42DB">
              <w:rPr>
                <w:rStyle w:val="a5"/>
                <w:rFonts w:ascii="Arial" w:eastAsia="MS PMincho" w:hAnsi="Arial" w:cs="Arial"/>
                <w:noProof/>
              </w:rPr>
              <w:t>2.1.</w:t>
            </w:r>
            <w:r w:rsidR="00653901">
              <w:rPr>
                <w:rFonts w:asciiTheme="minorHAnsi" w:eastAsiaTheme="minorEastAsia" w:hAnsiTheme="minorHAnsi" w:cstheme="minorBidi"/>
                <w:noProof/>
                <w:sz w:val="22"/>
                <w:szCs w:val="22"/>
                <w:lang w:eastAsia="ru-RU"/>
              </w:rPr>
              <w:tab/>
            </w:r>
            <w:r w:rsidR="00653901" w:rsidRPr="00DE42DB">
              <w:rPr>
                <w:rStyle w:val="a5"/>
                <w:rFonts w:ascii="Arial" w:eastAsia="MS PMincho" w:hAnsi="Arial" w:cs="Arial"/>
                <w:noProof/>
              </w:rPr>
              <w:t>Заявление эмитента о предварительной оценке листинга ценных бумаг</w:t>
            </w:r>
            <w:r w:rsidR="00653901">
              <w:rPr>
                <w:noProof/>
                <w:webHidden/>
              </w:rPr>
              <w:tab/>
            </w:r>
            <w:r w:rsidR="00653901">
              <w:rPr>
                <w:noProof/>
                <w:webHidden/>
              </w:rPr>
              <w:fldChar w:fldCharType="begin"/>
            </w:r>
            <w:r w:rsidR="00653901">
              <w:rPr>
                <w:noProof/>
                <w:webHidden/>
              </w:rPr>
              <w:instrText xml:space="preserve"> PAGEREF _Toc132640267 \h </w:instrText>
            </w:r>
            <w:r w:rsidR="00653901">
              <w:rPr>
                <w:noProof/>
                <w:webHidden/>
              </w:rPr>
            </w:r>
            <w:r w:rsidR="00653901">
              <w:rPr>
                <w:noProof/>
                <w:webHidden/>
              </w:rPr>
              <w:fldChar w:fldCharType="separate"/>
            </w:r>
            <w:r w:rsidR="00653901">
              <w:rPr>
                <w:noProof/>
                <w:webHidden/>
              </w:rPr>
              <w:t>9</w:t>
            </w:r>
            <w:r w:rsidR="00653901">
              <w:rPr>
                <w:noProof/>
                <w:webHidden/>
              </w:rPr>
              <w:fldChar w:fldCharType="end"/>
            </w:r>
          </w:hyperlink>
        </w:p>
        <w:p w:rsidR="00653901" w:rsidRDefault="002479BB">
          <w:pPr>
            <w:pStyle w:val="21"/>
            <w:tabs>
              <w:tab w:val="left" w:pos="880"/>
              <w:tab w:val="right" w:pos="10195"/>
            </w:tabs>
            <w:rPr>
              <w:rFonts w:asciiTheme="minorHAnsi" w:eastAsiaTheme="minorEastAsia" w:hAnsiTheme="minorHAnsi" w:cstheme="minorBidi"/>
              <w:noProof/>
              <w:sz w:val="22"/>
              <w:szCs w:val="22"/>
              <w:lang w:eastAsia="ru-RU"/>
            </w:rPr>
          </w:pPr>
          <w:hyperlink w:anchor="_Toc132640268" w:history="1">
            <w:r w:rsidR="00653901" w:rsidRPr="00DE42DB">
              <w:rPr>
                <w:rStyle w:val="a5"/>
                <w:rFonts w:ascii="Arial" w:eastAsia="MS PMincho" w:hAnsi="Arial" w:cs="Arial"/>
                <w:noProof/>
              </w:rPr>
              <w:t>2.2.</w:t>
            </w:r>
            <w:r w:rsidR="00653901">
              <w:rPr>
                <w:rFonts w:asciiTheme="minorHAnsi" w:eastAsiaTheme="minorEastAsia" w:hAnsiTheme="minorHAnsi" w:cstheme="minorBidi"/>
                <w:noProof/>
                <w:sz w:val="22"/>
                <w:szCs w:val="22"/>
                <w:lang w:eastAsia="ru-RU"/>
              </w:rPr>
              <w:tab/>
            </w:r>
            <w:r w:rsidR="00653901" w:rsidRPr="00DE42DB">
              <w:rPr>
                <w:rStyle w:val="a5"/>
                <w:rFonts w:ascii="Arial" w:eastAsia="MS PMincho" w:hAnsi="Arial" w:cs="Arial"/>
                <w:noProof/>
              </w:rPr>
              <w:t>Заявление эмитента о включении ценных бумаг в список ценных бумаг, допущенных к торгам</w:t>
            </w:r>
            <w:r w:rsidR="00653901">
              <w:rPr>
                <w:noProof/>
                <w:webHidden/>
              </w:rPr>
              <w:tab/>
            </w:r>
            <w:r w:rsidR="00653901">
              <w:rPr>
                <w:noProof/>
                <w:webHidden/>
              </w:rPr>
              <w:fldChar w:fldCharType="begin"/>
            </w:r>
            <w:r w:rsidR="00653901">
              <w:rPr>
                <w:noProof/>
                <w:webHidden/>
              </w:rPr>
              <w:instrText xml:space="preserve"> PAGEREF _Toc132640268 \h </w:instrText>
            </w:r>
            <w:r w:rsidR="00653901">
              <w:rPr>
                <w:noProof/>
                <w:webHidden/>
              </w:rPr>
            </w:r>
            <w:r w:rsidR="00653901">
              <w:rPr>
                <w:noProof/>
                <w:webHidden/>
              </w:rPr>
              <w:fldChar w:fldCharType="separate"/>
            </w:r>
            <w:r w:rsidR="00653901">
              <w:rPr>
                <w:noProof/>
                <w:webHidden/>
              </w:rPr>
              <w:t>10</w:t>
            </w:r>
            <w:r w:rsidR="00653901">
              <w:rPr>
                <w:noProof/>
                <w:webHidden/>
              </w:rPr>
              <w:fldChar w:fldCharType="end"/>
            </w:r>
          </w:hyperlink>
        </w:p>
        <w:p w:rsidR="00653901" w:rsidRDefault="002479BB">
          <w:pPr>
            <w:pStyle w:val="21"/>
            <w:tabs>
              <w:tab w:val="left" w:pos="880"/>
              <w:tab w:val="right" w:pos="10195"/>
            </w:tabs>
            <w:rPr>
              <w:rFonts w:asciiTheme="minorHAnsi" w:eastAsiaTheme="minorEastAsia" w:hAnsiTheme="minorHAnsi" w:cstheme="minorBidi"/>
              <w:noProof/>
              <w:sz w:val="22"/>
              <w:szCs w:val="22"/>
              <w:lang w:eastAsia="ru-RU"/>
            </w:rPr>
          </w:pPr>
          <w:hyperlink w:anchor="_Toc132640269" w:history="1">
            <w:r w:rsidR="00653901" w:rsidRPr="00DE42DB">
              <w:rPr>
                <w:rStyle w:val="a5"/>
                <w:rFonts w:ascii="Arial" w:eastAsia="MS PMincho" w:hAnsi="Arial" w:cs="Arial"/>
                <w:noProof/>
              </w:rPr>
              <w:t>2.3.</w:t>
            </w:r>
            <w:r w:rsidR="00653901">
              <w:rPr>
                <w:rFonts w:asciiTheme="minorHAnsi" w:eastAsiaTheme="minorEastAsia" w:hAnsiTheme="minorHAnsi" w:cstheme="minorBidi"/>
                <w:noProof/>
                <w:sz w:val="22"/>
                <w:szCs w:val="22"/>
                <w:lang w:eastAsia="ru-RU"/>
              </w:rPr>
              <w:tab/>
            </w:r>
            <w:r w:rsidR="00653901" w:rsidRPr="00DE42DB">
              <w:rPr>
                <w:rStyle w:val="a5"/>
                <w:rFonts w:ascii="Arial" w:eastAsia="MS PMincho" w:hAnsi="Arial" w:cs="Arial"/>
                <w:noProof/>
              </w:rPr>
              <w:t>Заявление Участника торгов о включении ценных бумаг в Некотировальную часть Списка</w:t>
            </w:r>
            <w:r w:rsidR="00653901">
              <w:rPr>
                <w:noProof/>
                <w:webHidden/>
              </w:rPr>
              <w:tab/>
            </w:r>
            <w:r w:rsidR="00653901">
              <w:rPr>
                <w:noProof/>
                <w:webHidden/>
              </w:rPr>
              <w:fldChar w:fldCharType="begin"/>
            </w:r>
            <w:r w:rsidR="00653901">
              <w:rPr>
                <w:noProof/>
                <w:webHidden/>
              </w:rPr>
              <w:instrText xml:space="preserve"> PAGEREF _Toc132640269 \h </w:instrText>
            </w:r>
            <w:r w:rsidR="00653901">
              <w:rPr>
                <w:noProof/>
                <w:webHidden/>
              </w:rPr>
            </w:r>
            <w:r w:rsidR="00653901">
              <w:rPr>
                <w:noProof/>
                <w:webHidden/>
              </w:rPr>
              <w:fldChar w:fldCharType="separate"/>
            </w:r>
            <w:r w:rsidR="00653901">
              <w:rPr>
                <w:noProof/>
                <w:webHidden/>
              </w:rPr>
              <w:t>11</w:t>
            </w:r>
            <w:r w:rsidR="00653901">
              <w:rPr>
                <w:noProof/>
                <w:webHidden/>
              </w:rPr>
              <w:fldChar w:fldCharType="end"/>
            </w:r>
          </w:hyperlink>
        </w:p>
        <w:p w:rsidR="00653901" w:rsidRDefault="002479BB">
          <w:pPr>
            <w:pStyle w:val="21"/>
            <w:tabs>
              <w:tab w:val="left" w:pos="880"/>
              <w:tab w:val="right" w:pos="10195"/>
            </w:tabs>
            <w:rPr>
              <w:rFonts w:asciiTheme="minorHAnsi" w:eastAsiaTheme="minorEastAsia" w:hAnsiTheme="minorHAnsi" w:cstheme="minorBidi"/>
              <w:noProof/>
              <w:sz w:val="22"/>
              <w:szCs w:val="22"/>
              <w:lang w:eastAsia="ru-RU"/>
            </w:rPr>
          </w:pPr>
          <w:hyperlink w:anchor="_Toc132640270" w:history="1">
            <w:r w:rsidR="00653901" w:rsidRPr="00DE42DB">
              <w:rPr>
                <w:rStyle w:val="a5"/>
                <w:rFonts w:ascii="Arial" w:eastAsia="MS PMincho" w:hAnsi="Arial" w:cs="Arial"/>
                <w:noProof/>
              </w:rPr>
              <w:t>2.4.</w:t>
            </w:r>
            <w:r w:rsidR="00653901">
              <w:rPr>
                <w:rFonts w:asciiTheme="minorHAnsi" w:eastAsiaTheme="minorEastAsia" w:hAnsiTheme="minorHAnsi" w:cstheme="minorBidi"/>
                <w:noProof/>
                <w:sz w:val="22"/>
                <w:szCs w:val="22"/>
                <w:lang w:eastAsia="ru-RU"/>
              </w:rPr>
              <w:tab/>
            </w:r>
            <w:r w:rsidR="00653901" w:rsidRPr="00DE42DB">
              <w:rPr>
                <w:rStyle w:val="a5"/>
                <w:rFonts w:ascii="Arial" w:eastAsia="MS PMincho" w:hAnsi="Arial" w:cs="Arial"/>
                <w:noProof/>
              </w:rPr>
              <w:t>Заявление иного лица о включении ценных бумаг в Некотировальную часть Списка</w:t>
            </w:r>
            <w:r w:rsidR="00653901">
              <w:rPr>
                <w:noProof/>
                <w:webHidden/>
              </w:rPr>
              <w:tab/>
            </w:r>
            <w:r w:rsidR="00653901">
              <w:rPr>
                <w:noProof/>
                <w:webHidden/>
              </w:rPr>
              <w:fldChar w:fldCharType="begin"/>
            </w:r>
            <w:r w:rsidR="00653901">
              <w:rPr>
                <w:noProof/>
                <w:webHidden/>
              </w:rPr>
              <w:instrText xml:space="preserve"> PAGEREF _Toc132640270 \h </w:instrText>
            </w:r>
            <w:r w:rsidR="00653901">
              <w:rPr>
                <w:noProof/>
                <w:webHidden/>
              </w:rPr>
            </w:r>
            <w:r w:rsidR="00653901">
              <w:rPr>
                <w:noProof/>
                <w:webHidden/>
              </w:rPr>
              <w:fldChar w:fldCharType="separate"/>
            </w:r>
            <w:r w:rsidR="00653901">
              <w:rPr>
                <w:noProof/>
                <w:webHidden/>
              </w:rPr>
              <w:t>12</w:t>
            </w:r>
            <w:r w:rsidR="00653901">
              <w:rPr>
                <w:noProof/>
                <w:webHidden/>
              </w:rPr>
              <w:fldChar w:fldCharType="end"/>
            </w:r>
          </w:hyperlink>
        </w:p>
        <w:p w:rsidR="00653901" w:rsidRDefault="002479BB">
          <w:pPr>
            <w:pStyle w:val="21"/>
            <w:tabs>
              <w:tab w:val="left" w:pos="880"/>
              <w:tab w:val="right" w:pos="10195"/>
            </w:tabs>
            <w:rPr>
              <w:rFonts w:asciiTheme="minorHAnsi" w:eastAsiaTheme="minorEastAsia" w:hAnsiTheme="minorHAnsi" w:cstheme="minorBidi"/>
              <w:noProof/>
              <w:sz w:val="22"/>
              <w:szCs w:val="22"/>
              <w:lang w:eastAsia="ru-RU"/>
            </w:rPr>
          </w:pPr>
          <w:hyperlink w:anchor="_Toc132640271" w:history="1">
            <w:r w:rsidR="00653901" w:rsidRPr="00DE42DB">
              <w:rPr>
                <w:rStyle w:val="a5"/>
                <w:rFonts w:ascii="Arial" w:eastAsia="MS PMincho" w:hAnsi="Arial" w:cs="Arial"/>
                <w:noProof/>
              </w:rPr>
              <w:t>2.5.</w:t>
            </w:r>
            <w:r w:rsidR="00653901">
              <w:rPr>
                <w:rFonts w:asciiTheme="minorHAnsi" w:eastAsiaTheme="minorEastAsia" w:hAnsiTheme="minorHAnsi" w:cstheme="minorBidi"/>
                <w:noProof/>
                <w:sz w:val="22"/>
                <w:szCs w:val="22"/>
                <w:lang w:eastAsia="ru-RU"/>
              </w:rPr>
              <w:tab/>
            </w:r>
            <w:r w:rsidR="00653901" w:rsidRPr="00DE42DB">
              <w:rPr>
                <w:rStyle w:val="a5"/>
                <w:rFonts w:ascii="Arial" w:eastAsia="MS PMincho" w:hAnsi="Arial" w:cs="Arial"/>
                <w:noProof/>
              </w:rPr>
              <w:t>Заявление эмитента о переводе ценных бумаг</w:t>
            </w:r>
            <w:r w:rsidR="00653901">
              <w:rPr>
                <w:noProof/>
                <w:webHidden/>
              </w:rPr>
              <w:tab/>
            </w:r>
            <w:r w:rsidR="00653901">
              <w:rPr>
                <w:noProof/>
                <w:webHidden/>
              </w:rPr>
              <w:fldChar w:fldCharType="begin"/>
            </w:r>
            <w:r w:rsidR="00653901">
              <w:rPr>
                <w:noProof/>
                <w:webHidden/>
              </w:rPr>
              <w:instrText xml:space="preserve"> PAGEREF _Toc132640271 \h </w:instrText>
            </w:r>
            <w:r w:rsidR="00653901">
              <w:rPr>
                <w:noProof/>
                <w:webHidden/>
              </w:rPr>
            </w:r>
            <w:r w:rsidR="00653901">
              <w:rPr>
                <w:noProof/>
                <w:webHidden/>
              </w:rPr>
              <w:fldChar w:fldCharType="separate"/>
            </w:r>
            <w:r w:rsidR="00653901">
              <w:rPr>
                <w:noProof/>
                <w:webHidden/>
              </w:rPr>
              <w:t>13</w:t>
            </w:r>
            <w:r w:rsidR="00653901">
              <w:rPr>
                <w:noProof/>
                <w:webHidden/>
              </w:rPr>
              <w:fldChar w:fldCharType="end"/>
            </w:r>
          </w:hyperlink>
        </w:p>
        <w:p w:rsidR="00653901" w:rsidRDefault="002479BB">
          <w:pPr>
            <w:pStyle w:val="21"/>
            <w:tabs>
              <w:tab w:val="left" w:pos="880"/>
              <w:tab w:val="right" w:pos="10195"/>
            </w:tabs>
            <w:rPr>
              <w:rFonts w:asciiTheme="minorHAnsi" w:eastAsiaTheme="minorEastAsia" w:hAnsiTheme="minorHAnsi" w:cstheme="minorBidi"/>
              <w:noProof/>
              <w:sz w:val="22"/>
              <w:szCs w:val="22"/>
              <w:lang w:eastAsia="ru-RU"/>
            </w:rPr>
          </w:pPr>
          <w:hyperlink w:anchor="_Toc132640272" w:history="1">
            <w:r w:rsidR="00653901" w:rsidRPr="00DE42DB">
              <w:rPr>
                <w:rStyle w:val="a5"/>
                <w:rFonts w:ascii="Arial" w:eastAsia="MS PMincho" w:hAnsi="Arial" w:cs="Arial"/>
                <w:noProof/>
              </w:rPr>
              <w:t>2.6.</w:t>
            </w:r>
            <w:r w:rsidR="00653901">
              <w:rPr>
                <w:rFonts w:asciiTheme="minorHAnsi" w:eastAsiaTheme="minorEastAsia" w:hAnsiTheme="minorHAnsi" w:cstheme="minorBidi"/>
                <w:noProof/>
                <w:sz w:val="22"/>
                <w:szCs w:val="22"/>
                <w:lang w:eastAsia="ru-RU"/>
              </w:rPr>
              <w:tab/>
            </w:r>
            <w:r w:rsidR="00653901" w:rsidRPr="00DE42DB">
              <w:rPr>
                <w:rStyle w:val="a5"/>
                <w:rFonts w:ascii="Arial" w:eastAsia="MS PMincho" w:hAnsi="Arial" w:cs="Arial"/>
                <w:noProof/>
              </w:rPr>
              <w:t>Заявление об исключении ценных бумаг из Списка</w:t>
            </w:r>
            <w:r w:rsidR="00653901">
              <w:rPr>
                <w:noProof/>
                <w:webHidden/>
              </w:rPr>
              <w:tab/>
            </w:r>
            <w:r w:rsidR="00653901">
              <w:rPr>
                <w:noProof/>
                <w:webHidden/>
              </w:rPr>
              <w:fldChar w:fldCharType="begin"/>
            </w:r>
            <w:r w:rsidR="00653901">
              <w:rPr>
                <w:noProof/>
                <w:webHidden/>
              </w:rPr>
              <w:instrText xml:space="preserve"> PAGEREF _Toc132640272 \h </w:instrText>
            </w:r>
            <w:r w:rsidR="00653901">
              <w:rPr>
                <w:noProof/>
                <w:webHidden/>
              </w:rPr>
            </w:r>
            <w:r w:rsidR="00653901">
              <w:rPr>
                <w:noProof/>
                <w:webHidden/>
              </w:rPr>
              <w:fldChar w:fldCharType="separate"/>
            </w:r>
            <w:r w:rsidR="00653901">
              <w:rPr>
                <w:noProof/>
                <w:webHidden/>
              </w:rPr>
              <w:t>14</w:t>
            </w:r>
            <w:r w:rsidR="00653901">
              <w:rPr>
                <w:noProof/>
                <w:webHidden/>
              </w:rPr>
              <w:fldChar w:fldCharType="end"/>
            </w:r>
          </w:hyperlink>
        </w:p>
        <w:p w:rsidR="00653901" w:rsidRDefault="002479BB">
          <w:pPr>
            <w:pStyle w:val="21"/>
            <w:tabs>
              <w:tab w:val="left" w:pos="880"/>
              <w:tab w:val="right" w:pos="10195"/>
            </w:tabs>
            <w:rPr>
              <w:rFonts w:asciiTheme="minorHAnsi" w:eastAsiaTheme="minorEastAsia" w:hAnsiTheme="minorHAnsi" w:cstheme="minorBidi"/>
              <w:noProof/>
              <w:sz w:val="22"/>
              <w:szCs w:val="22"/>
              <w:lang w:eastAsia="ru-RU"/>
            </w:rPr>
          </w:pPr>
          <w:hyperlink w:anchor="_Toc132640273" w:history="1">
            <w:r w:rsidR="00653901" w:rsidRPr="00DE42DB">
              <w:rPr>
                <w:rStyle w:val="a5"/>
                <w:rFonts w:ascii="Arial" w:eastAsia="MS PMincho" w:hAnsi="Arial" w:cs="Arial"/>
                <w:noProof/>
              </w:rPr>
              <w:t>2.7.</w:t>
            </w:r>
            <w:r w:rsidR="00653901">
              <w:rPr>
                <w:rFonts w:asciiTheme="minorHAnsi" w:eastAsiaTheme="minorEastAsia" w:hAnsiTheme="minorHAnsi" w:cstheme="minorBidi"/>
                <w:noProof/>
                <w:sz w:val="22"/>
                <w:szCs w:val="22"/>
                <w:lang w:eastAsia="ru-RU"/>
              </w:rPr>
              <w:tab/>
            </w:r>
            <w:r w:rsidR="00653901" w:rsidRPr="00DE42DB">
              <w:rPr>
                <w:rStyle w:val="a5"/>
                <w:rFonts w:ascii="Arial" w:eastAsia="MS PMincho" w:hAnsi="Arial" w:cs="Arial"/>
                <w:noProof/>
              </w:rPr>
              <w:t>Заявления о включении в Сегмент</w:t>
            </w:r>
            <w:r w:rsidR="00653901">
              <w:rPr>
                <w:noProof/>
                <w:webHidden/>
              </w:rPr>
              <w:tab/>
            </w:r>
            <w:r w:rsidR="00653901">
              <w:rPr>
                <w:noProof/>
                <w:webHidden/>
              </w:rPr>
              <w:fldChar w:fldCharType="begin"/>
            </w:r>
            <w:r w:rsidR="00653901">
              <w:rPr>
                <w:noProof/>
                <w:webHidden/>
              </w:rPr>
              <w:instrText xml:space="preserve"> PAGEREF _Toc132640273 \h </w:instrText>
            </w:r>
            <w:r w:rsidR="00653901">
              <w:rPr>
                <w:noProof/>
                <w:webHidden/>
              </w:rPr>
            </w:r>
            <w:r w:rsidR="00653901">
              <w:rPr>
                <w:noProof/>
                <w:webHidden/>
              </w:rPr>
              <w:fldChar w:fldCharType="separate"/>
            </w:r>
            <w:r w:rsidR="00653901">
              <w:rPr>
                <w:noProof/>
                <w:webHidden/>
              </w:rPr>
              <w:t>15</w:t>
            </w:r>
            <w:r w:rsidR="00653901">
              <w:rPr>
                <w:noProof/>
                <w:webHidden/>
              </w:rPr>
              <w:fldChar w:fldCharType="end"/>
            </w:r>
          </w:hyperlink>
        </w:p>
        <w:p w:rsidR="00653901" w:rsidRDefault="002479BB">
          <w:pPr>
            <w:pStyle w:val="21"/>
            <w:tabs>
              <w:tab w:val="left" w:pos="880"/>
              <w:tab w:val="right" w:pos="10195"/>
            </w:tabs>
            <w:rPr>
              <w:rFonts w:asciiTheme="minorHAnsi" w:eastAsiaTheme="minorEastAsia" w:hAnsiTheme="minorHAnsi" w:cstheme="minorBidi"/>
              <w:noProof/>
              <w:sz w:val="22"/>
              <w:szCs w:val="22"/>
              <w:lang w:eastAsia="ru-RU"/>
            </w:rPr>
          </w:pPr>
          <w:hyperlink w:anchor="_Toc132640274" w:history="1">
            <w:r w:rsidR="00653901" w:rsidRPr="00DE42DB">
              <w:rPr>
                <w:rStyle w:val="a5"/>
                <w:rFonts w:ascii="Arial" w:eastAsia="MS PMincho" w:hAnsi="Arial" w:cs="Arial"/>
                <w:noProof/>
              </w:rPr>
              <w:t>2.8.</w:t>
            </w:r>
            <w:r w:rsidR="00653901">
              <w:rPr>
                <w:rFonts w:asciiTheme="minorHAnsi" w:eastAsiaTheme="minorEastAsia" w:hAnsiTheme="minorHAnsi" w:cstheme="minorBidi"/>
                <w:noProof/>
                <w:sz w:val="22"/>
                <w:szCs w:val="22"/>
                <w:lang w:eastAsia="ru-RU"/>
              </w:rPr>
              <w:tab/>
            </w:r>
            <w:r w:rsidR="00653901" w:rsidRPr="00DE42DB">
              <w:rPr>
                <w:rStyle w:val="a5"/>
                <w:rFonts w:ascii="Arial" w:eastAsia="MS PMincho" w:hAnsi="Arial" w:cs="Arial"/>
                <w:noProof/>
              </w:rPr>
              <w:t>Заявление об исключении из Сегмента</w:t>
            </w:r>
            <w:r w:rsidR="00653901">
              <w:rPr>
                <w:noProof/>
                <w:webHidden/>
              </w:rPr>
              <w:tab/>
            </w:r>
            <w:r w:rsidR="00653901">
              <w:rPr>
                <w:noProof/>
                <w:webHidden/>
              </w:rPr>
              <w:fldChar w:fldCharType="begin"/>
            </w:r>
            <w:r w:rsidR="00653901">
              <w:rPr>
                <w:noProof/>
                <w:webHidden/>
              </w:rPr>
              <w:instrText xml:space="preserve"> PAGEREF _Toc132640274 \h </w:instrText>
            </w:r>
            <w:r w:rsidR="00653901">
              <w:rPr>
                <w:noProof/>
                <w:webHidden/>
              </w:rPr>
            </w:r>
            <w:r w:rsidR="00653901">
              <w:rPr>
                <w:noProof/>
                <w:webHidden/>
              </w:rPr>
              <w:fldChar w:fldCharType="separate"/>
            </w:r>
            <w:r w:rsidR="00653901">
              <w:rPr>
                <w:noProof/>
                <w:webHidden/>
              </w:rPr>
              <w:t>16</w:t>
            </w:r>
            <w:r w:rsidR="00653901">
              <w:rPr>
                <w:noProof/>
                <w:webHidden/>
              </w:rPr>
              <w:fldChar w:fldCharType="end"/>
            </w:r>
          </w:hyperlink>
        </w:p>
        <w:p w:rsidR="00653901" w:rsidRDefault="002479BB">
          <w:pPr>
            <w:pStyle w:val="21"/>
            <w:tabs>
              <w:tab w:val="left" w:pos="660"/>
              <w:tab w:val="right" w:pos="10195"/>
            </w:tabs>
            <w:rPr>
              <w:rFonts w:asciiTheme="minorHAnsi" w:eastAsiaTheme="minorEastAsia" w:hAnsiTheme="minorHAnsi" w:cstheme="minorBidi"/>
              <w:noProof/>
              <w:sz w:val="22"/>
              <w:szCs w:val="22"/>
              <w:lang w:eastAsia="ru-RU"/>
            </w:rPr>
          </w:pPr>
          <w:hyperlink w:anchor="_Toc132640275" w:history="1">
            <w:r w:rsidR="00653901" w:rsidRPr="00DE42DB">
              <w:rPr>
                <w:rStyle w:val="a5"/>
                <w:rFonts w:ascii="Arial" w:eastAsia="MS PMincho" w:hAnsi="Arial" w:cs="Arial"/>
                <w:noProof/>
              </w:rPr>
              <w:t>3.</w:t>
            </w:r>
            <w:r w:rsidR="00653901">
              <w:rPr>
                <w:rFonts w:asciiTheme="minorHAnsi" w:eastAsiaTheme="minorEastAsia" w:hAnsiTheme="minorHAnsi" w:cstheme="minorBidi"/>
                <w:noProof/>
                <w:sz w:val="22"/>
                <w:szCs w:val="22"/>
                <w:lang w:eastAsia="ru-RU"/>
              </w:rPr>
              <w:tab/>
            </w:r>
            <w:r w:rsidR="00653901" w:rsidRPr="00DE42DB">
              <w:rPr>
                <w:rStyle w:val="a5"/>
                <w:rFonts w:ascii="Arial" w:eastAsia="MS PMincho" w:hAnsi="Arial" w:cs="Arial"/>
                <w:noProof/>
              </w:rPr>
              <w:t>ФОРМЫ ЗАЯВЛЕНИЙ ПО БИРЖЕВЫМ ОБЛИГАЦИЯМ</w:t>
            </w:r>
            <w:r w:rsidR="00653901">
              <w:rPr>
                <w:noProof/>
                <w:webHidden/>
              </w:rPr>
              <w:tab/>
            </w:r>
            <w:r w:rsidR="00653901">
              <w:rPr>
                <w:noProof/>
                <w:webHidden/>
              </w:rPr>
              <w:fldChar w:fldCharType="begin"/>
            </w:r>
            <w:r w:rsidR="00653901">
              <w:rPr>
                <w:noProof/>
                <w:webHidden/>
              </w:rPr>
              <w:instrText xml:space="preserve"> PAGEREF _Toc132640275 \h </w:instrText>
            </w:r>
            <w:r w:rsidR="00653901">
              <w:rPr>
                <w:noProof/>
                <w:webHidden/>
              </w:rPr>
            </w:r>
            <w:r w:rsidR="00653901">
              <w:rPr>
                <w:noProof/>
                <w:webHidden/>
              </w:rPr>
              <w:fldChar w:fldCharType="separate"/>
            </w:r>
            <w:r w:rsidR="00653901">
              <w:rPr>
                <w:noProof/>
                <w:webHidden/>
              </w:rPr>
              <w:t>17</w:t>
            </w:r>
            <w:r w:rsidR="00653901">
              <w:rPr>
                <w:noProof/>
                <w:webHidden/>
              </w:rPr>
              <w:fldChar w:fldCharType="end"/>
            </w:r>
          </w:hyperlink>
        </w:p>
        <w:p w:rsidR="00653901" w:rsidRDefault="002479BB">
          <w:pPr>
            <w:pStyle w:val="21"/>
            <w:tabs>
              <w:tab w:val="left" w:pos="880"/>
              <w:tab w:val="right" w:pos="10195"/>
            </w:tabs>
            <w:rPr>
              <w:rFonts w:asciiTheme="minorHAnsi" w:eastAsiaTheme="minorEastAsia" w:hAnsiTheme="minorHAnsi" w:cstheme="minorBidi"/>
              <w:noProof/>
              <w:sz w:val="22"/>
              <w:szCs w:val="22"/>
              <w:lang w:eastAsia="ru-RU"/>
            </w:rPr>
          </w:pPr>
          <w:hyperlink w:anchor="_Toc132640276" w:history="1">
            <w:r w:rsidR="00653901" w:rsidRPr="00DE42DB">
              <w:rPr>
                <w:rStyle w:val="a5"/>
                <w:rFonts w:ascii="Arial" w:eastAsia="MS PMincho" w:hAnsi="Arial" w:cs="Arial"/>
                <w:noProof/>
              </w:rPr>
              <w:t>3.1.</w:t>
            </w:r>
            <w:r w:rsidR="00653901">
              <w:rPr>
                <w:rFonts w:asciiTheme="minorHAnsi" w:eastAsiaTheme="minorEastAsia" w:hAnsiTheme="minorHAnsi" w:cstheme="minorBidi"/>
                <w:noProof/>
                <w:sz w:val="22"/>
                <w:szCs w:val="22"/>
                <w:lang w:eastAsia="ru-RU"/>
              </w:rPr>
              <w:tab/>
            </w:r>
            <w:r w:rsidR="00653901" w:rsidRPr="00DE42DB">
              <w:rPr>
                <w:rStyle w:val="a5"/>
                <w:rFonts w:ascii="Arial" w:eastAsia="MS PMincho" w:hAnsi="Arial" w:cs="Arial"/>
                <w:noProof/>
              </w:rPr>
              <w:t>Заявление о включении биржевых облигаций в список ценных бумаг, допущенных к торгам, регистрации выпуска биржевых облигаций и присвоении регистрационного номера</w:t>
            </w:r>
            <w:r w:rsidR="00653901">
              <w:rPr>
                <w:noProof/>
                <w:webHidden/>
              </w:rPr>
              <w:tab/>
            </w:r>
            <w:r w:rsidR="00653901">
              <w:rPr>
                <w:noProof/>
                <w:webHidden/>
              </w:rPr>
              <w:fldChar w:fldCharType="begin"/>
            </w:r>
            <w:r w:rsidR="00653901">
              <w:rPr>
                <w:noProof/>
                <w:webHidden/>
              </w:rPr>
              <w:instrText xml:space="preserve"> PAGEREF _Toc132640276 \h </w:instrText>
            </w:r>
            <w:r w:rsidR="00653901">
              <w:rPr>
                <w:noProof/>
                <w:webHidden/>
              </w:rPr>
            </w:r>
            <w:r w:rsidR="00653901">
              <w:rPr>
                <w:noProof/>
                <w:webHidden/>
              </w:rPr>
              <w:fldChar w:fldCharType="separate"/>
            </w:r>
            <w:r w:rsidR="00653901">
              <w:rPr>
                <w:noProof/>
                <w:webHidden/>
              </w:rPr>
              <w:t>17</w:t>
            </w:r>
            <w:r w:rsidR="00653901">
              <w:rPr>
                <w:noProof/>
                <w:webHidden/>
              </w:rPr>
              <w:fldChar w:fldCharType="end"/>
            </w:r>
          </w:hyperlink>
        </w:p>
        <w:p w:rsidR="00653901" w:rsidRDefault="002479BB">
          <w:pPr>
            <w:pStyle w:val="21"/>
            <w:tabs>
              <w:tab w:val="left" w:pos="880"/>
              <w:tab w:val="right" w:pos="10195"/>
            </w:tabs>
            <w:rPr>
              <w:rFonts w:asciiTheme="minorHAnsi" w:eastAsiaTheme="minorEastAsia" w:hAnsiTheme="minorHAnsi" w:cstheme="minorBidi"/>
              <w:noProof/>
              <w:sz w:val="22"/>
              <w:szCs w:val="22"/>
              <w:lang w:eastAsia="ru-RU"/>
            </w:rPr>
          </w:pPr>
          <w:hyperlink w:anchor="_Toc132640277" w:history="1">
            <w:r w:rsidR="00653901" w:rsidRPr="00DE42DB">
              <w:rPr>
                <w:rStyle w:val="a5"/>
                <w:rFonts w:ascii="Arial" w:eastAsia="MS PMincho" w:hAnsi="Arial" w:cs="Arial"/>
                <w:noProof/>
              </w:rPr>
              <w:t>3.2.</w:t>
            </w:r>
            <w:r w:rsidR="00653901">
              <w:rPr>
                <w:rFonts w:asciiTheme="minorHAnsi" w:eastAsiaTheme="minorEastAsia" w:hAnsiTheme="minorHAnsi" w:cstheme="minorBidi"/>
                <w:noProof/>
                <w:sz w:val="22"/>
                <w:szCs w:val="22"/>
                <w:lang w:eastAsia="ru-RU"/>
              </w:rPr>
              <w:tab/>
            </w:r>
            <w:r w:rsidR="00653901" w:rsidRPr="00DE42DB">
              <w:rPr>
                <w:rStyle w:val="a5"/>
                <w:rFonts w:ascii="Arial" w:eastAsia="MS PMincho" w:hAnsi="Arial" w:cs="Arial"/>
                <w:noProof/>
              </w:rPr>
              <w:t>Заявление о регистрации дополнительного выпуска биржевых облигаций</w:t>
            </w:r>
            <w:r w:rsidR="00653901">
              <w:rPr>
                <w:noProof/>
                <w:webHidden/>
              </w:rPr>
              <w:tab/>
            </w:r>
            <w:r w:rsidR="00653901">
              <w:rPr>
                <w:noProof/>
                <w:webHidden/>
              </w:rPr>
              <w:fldChar w:fldCharType="begin"/>
            </w:r>
            <w:r w:rsidR="00653901">
              <w:rPr>
                <w:noProof/>
                <w:webHidden/>
              </w:rPr>
              <w:instrText xml:space="preserve"> PAGEREF _Toc132640277 \h </w:instrText>
            </w:r>
            <w:r w:rsidR="00653901">
              <w:rPr>
                <w:noProof/>
                <w:webHidden/>
              </w:rPr>
            </w:r>
            <w:r w:rsidR="00653901">
              <w:rPr>
                <w:noProof/>
                <w:webHidden/>
              </w:rPr>
              <w:fldChar w:fldCharType="separate"/>
            </w:r>
            <w:r w:rsidR="00653901">
              <w:rPr>
                <w:noProof/>
                <w:webHidden/>
              </w:rPr>
              <w:t>19</w:t>
            </w:r>
            <w:r w:rsidR="00653901">
              <w:rPr>
                <w:noProof/>
                <w:webHidden/>
              </w:rPr>
              <w:fldChar w:fldCharType="end"/>
            </w:r>
          </w:hyperlink>
        </w:p>
        <w:p w:rsidR="00653901" w:rsidRDefault="002479BB">
          <w:pPr>
            <w:pStyle w:val="21"/>
            <w:tabs>
              <w:tab w:val="left" w:pos="880"/>
              <w:tab w:val="right" w:pos="10195"/>
            </w:tabs>
            <w:rPr>
              <w:rFonts w:asciiTheme="minorHAnsi" w:eastAsiaTheme="minorEastAsia" w:hAnsiTheme="minorHAnsi" w:cstheme="minorBidi"/>
              <w:noProof/>
              <w:sz w:val="22"/>
              <w:szCs w:val="22"/>
              <w:lang w:eastAsia="ru-RU"/>
            </w:rPr>
          </w:pPr>
          <w:hyperlink w:anchor="_Toc132640278" w:history="1">
            <w:r w:rsidR="00653901" w:rsidRPr="00DE42DB">
              <w:rPr>
                <w:rStyle w:val="a5"/>
                <w:rFonts w:ascii="Arial" w:eastAsia="MS PMincho" w:hAnsi="Arial" w:cs="Arial"/>
                <w:noProof/>
              </w:rPr>
              <w:t>3.3.</w:t>
            </w:r>
            <w:r w:rsidR="00653901">
              <w:rPr>
                <w:rFonts w:asciiTheme="minorHAnsi" w:eastAsiaTheme="minorEastAsia" w:hAnsiTheme="minorHAnsi" w:cstheme="minorBidi"/>
                <w:noProof/>
                <w:sz w:val="22"/>
                <w:szCs w:val="22"/>
                <w:lang w:eastAsia="ru-RU"/>
              </w:rPr>
              <w:tab/>
            </w:r>
            <w:r w:rsidR="00653901" w:rsidRPr="00DE42DB">
              <w:rPr>
                <w:rStyle w:val="a5"/>
                <w:rFonts w:ascii="Arial" w:eastAsia="MS PMincho" w:hAnsi="Arial" w:cs="Arial"/>
                <w:noProof/>
              </w:rPr>
              <w:t>Заявление о регистрации программы биржевых облигаций / проспекта биржевых облигаций</w:t>
            </w:r>
            <w:r w:rsidR="00653901">
              <w:rPr>
                <w:noProof/>
                <w:webHidden/>
              </w:rPr>
              <w:tab/>
            </w:r>
            <w:r w:rsidR="00653901">
              <w:rPr>
                <w:noProof/>
                <w:webHidden/>
              </w:rPr>
              <w:fldChar w:fldCharType="begin"/>
            </w:r>
            <w:r w:rsidR="00653901">
              <w:rPr>
                <w:noProof/>
                <w:webHidden/>
              </w:rPr>
              <w:instrText xml:space="preserve"> PAGEREF _Toc132640278 \h </w:instrText>
            </w:r>
            <w:r w:rsidR="00653901">
              <w:rPr>
                <w:noProof/>
                <w:webHidden/>
              </w:rPr>
            </w:r>
            <w:r w:rsidR="00653901">
              <w:rPr>
                <w:noProof/>
                <w:webHidden/>
              </w:rPr>
              <w:fldChar w:fldCharType="separate"/>
            </w:r>
            <w:r w:rsidR="00653901">
              <w:rPr>
                <w:noProof/>
                <w:webHidden/>
              </w:rPr>
              <w:t>20</w:t>
            </w:r>
            <w:r w:rsidR="00653901">
              <w:rPr>
                <w:noProof/>
                <w:webHidden/>
              </w:rPr>
              <w:fldChar w:fldCharType="end"/>
            </w:r>
          </w:hyperlink>
        </w:p>
        <w:p w:rsidR="00653901" w:rsidRDefault="002479BB">
          <w:pPr>
            <w:pStyle w:val="21"/>
            <w:tabs>
              <w:tab w:val="left" w:pos="880"/>
              <w:tab w:val="right" w:pos="10195"/>
            </w:tabs>
            <w:rPr>
              <w:rFonts w:asciiTheme="minorHAnsi" w:eastAsiaTheme="minorEastAsia" w:hAnsiTheme="minorHAnsi" w:cstheme="minorBidi"/>
              <w:noProof/>
              <w:sz w:val="22"/>
              <w:szCs w:val="22"/>
              <w:lang w:eastAsia="ru-RU"/>
            </w:rPr>
          </w:pPr>
          <w:hyperlink w:anchor="_Toc132640279" w:history="1">
            <w:r w:rsidR="00653901" w:rsidRPr="00DE42DB">
              <w:rPr>
                <w:rStyle w:val="a5"/>
                <w:rFonts w:ascii="Arial" w:eastAsia="MS PMincho" w:hAnsi="Arial" w:cs="Arial"/>
                <w:noProof/>
              </w:rPr>
              <w:t>3.4.</w:t>
            </w:r>
            <w:r w:rsidR="00653901">
              <w:rPr>
                <w:rFonts w:asciiTheme="minorHAnsi" w:eastAsiaTheme="minorEastAsia" w:hAnsiTheme="minorHAnsi" w:cstheme="minorBidi"/>
                <w:noProof/>
                <w:sz w:val="22"/>
                <w:szCs w:val="22"/>
                <w:lang w:eastAsia="ru-RU"/>
              </w:rPr>
              <w:tab/>
            </w:r>
            <w:r w:rsidR="00653901" w:rsidRPr="00DE42DB">
              <w:rPr>
                <w:rStyle w:val="a5"/>
                <w:rFonts w:ascii="Arial" w:eastAsia="MS PMincho" w:hAnsi="Arial" w:cs="Arial"/>
                <w:noProof/>
              </w:rPr>
              <w:t>Заявление о регистрации проспекта биржевых облигаций</w:t>
            </w:r>
            <w:r w:rsidR="00653901">
              <w:rPr>
                <w:noProof/>
                <w:webHidden/>
              </w:rPr>
              <w:tab/>
            </w:r>
            <w:r w:rsidR="00653901">
              <w:rPr>
                <w:noProof/>
                <w:webHidden/>
              </w:rPr>
              <w:fldChar w:fldCharType="begin"/>
            </w:r>
            <w:r w:rsidR="00653901">
              <w:rPr>
                <w:noProof/>
                <w:webHidden/>
              </w:rPr>
              <w:instrText xml:space="preserve"> PAGEREF _Toc132640279 \h </w:instrText>
            </w:r>
            <w:r w:rsidR="00653901">
              <w:rPr>
                <w:noProof/>
                <w:webHidden/>
              </w:rPr>
            </w:r>
            <w:r w:rsidR="00653901">
              <w:rPr>
                <w:noProof/>
                <w:webHidden/>
              </w:rPr>
              <w:fldChar w:fldCharType="separate"/>
            </w:r>
            <w:r w:rsidR="00653901">
              <w:rPr>
                <w:noProof/>
                <w:webHidden/>
              </w:rPr>
              <w:t>21</w:t>
            </w:r>
            <w:r w:rsidR="00653901">
              <w:rPr>
                <w:noProof/>
                <w:webHidden/>
              </w:rPr>
              <w:fldChar w:fldCharType="end"/>
            </w:r>
          </w:hyperlink>
        </w:p>
        <w:p w:rsidR="00653901" w:rsidRDefault="002479BB">
          <w:pPr>
            <w:pStyle w:val="21"/>
            <w:tabs>
              <w:tab w:val="left" w:pos="880"/>
              <w:tab w:val="right" w:pos="10195"/>
            </w:tabs>
            <w:rPr>
              <w:rFonts w:asciiTheme="minorHAnsi" w:eastAsiaTheme="minorEastAsia" w:hAnsiTheme="minorHAnsi" w:cstheme="minorBidi"/>
              <w:noProof/>
              <w:sz w:val="22"/>
              <w:szCs w:val="22"/>
              <w:lang w:eastAsia="ru-RU"/>
            </w:rPr>
          </w:pPr>
          <w:hyperlink w:anchor="_Toc132640280" w:history="1">
            <w:r w:rsidR="00653901" w:rsidRPr="00DE42DB">
              <w:rPr>
                <w:rStyle w:val="a5"/>
                <w:rFonts w:ascii="Arial" w:eastAsia="MS PMincho" w:hAnsi="Arial" w:cs="Arial"/>
                <w:noProof/>
              </w:rPr>
              <w:t>3.5.</w:t>
            </w:r>
            <w:r w:rsidR="00653901">
              <w:rPr>
                <w:rFonts w:asciiTheme="minorHAnsi" w:eastAsiaTheme="minorEastAsia" w:hAnsiTheme="minorHAnsi" w:cstheme="minorBidi"/>
                <w:noProof/>
                <w:sz w:val="22"/>
                <w:szCs w:val="22"/>
                <w:lang w:eastAsia="ru-RU"/>
              </w:rPr>
              <w:tab/>
            </w:r>
            <w:r w:rsidR="00653901" w:rsidRPr="00DE42DB">
              <w:rPr>
                <w:rStyle w:val="a5"/>
                <w:rFonts w:ascii="Arial" w:eastAsia="MS PMincho" w:hAnsi="Arial" w:cs="Arial"/>
                <w:noProof/>
              </w:rPr>
              <w:t>Заявление о регистрации изменений, вносимых в решение о выпуске биржевых облигаций, в программу биржевых облигаций и (или) в проспект биржевых облигаций</w:t>
            </w:r>
            <w:r w:rsidR="00653901">
              <w:rPr>
                <w:noProof/>
                <w:webHidden/>
              </w:rPr>
              <w:tab/>
            </w:r>
            <w:r w:rsidR="00653901">
              <w:rPr>
                <w:noProof/>
                <w:webHidden/>
              </w:rPr>
              <w:fldChar w:fldCharType="begin"/>
            </w:r>
            <w:r w:rsidR="00653901">
              <w:rPr>
                <w:noProof/>
                <w:webHidden/>
              </w:rPr>
              <w:instrText xml:space="preserve"> PAGEREF _Toc132640280 \h </w:instrText>
            </w:r>
            <w:r w:rsidR="00653901">
              <w:rPr>
                <w:noProof/>
                <w:webHidden/>
              </w:rPr>
            </w:r>
            <w:r w:rsidR="00653901">
              <w:rPr>
                <w:noProof/>
                <w:webHidden/>
              </w:rPr>
              <w:fldChar w:fldCharType="separate"/>
            </w:r>
            <w:r w:rsidR="00653901">
              <w:rPr>
                <w:noProof/>
                <w:webHidden/>
              </w:rPr>
              <w:t>22</w:t>
            </w:r>
            <w:r w:rsidR="00653901">
              <w:rPr>
                <w:noProof/>
                <w:webHidden/>
              </w:rPr>
              <w:fldChar w:fldCharType="end"/>
            </w:r>
          </w:hyperlink>
        </w:p>
        <w:p w:rsidR="00653901" w:rsidRDefault="002479BB">
          <w:pPr>
            <w:pStyle w:val="21"/>
            <w:tabs>
              <w:tab w:val="left" w:pos="880"/>
              <w:tab w:val="right" w:pos="10195"/>
            </w:tabs>
            <w:rPr>
              <w:rFonts w:asciiTheme="minorHAnsi" w:eastAsiaTheme="minorEastAsia" w:hAnsiTheme="minorHAnsi" w:cstheme="minorBidi"/>
              <w:noProof/>
              <w:sz w:val="22"/>
              <w:szCs w:val="22"/>
              <w:lang w:eastAsia="ru-RU"/>
            </w:rPr>
          </w:pPr>
          <w:hyperlink w:anchor="_Toc132640281" w:history="1">
            <w:r w:rsidR="00653901" w:rsidRPr="00DE42DB">
              <w:rPr>
                <w:rStyle w:val="a5"/>
                <w:rFonts w:ascii="Arial" w:eastAsia="MS PMincho" w:hAnsi="Arial" w:cs="Arial"/>
                <w:noProof/>
              </w:rPr>
              <w:t>3.6.</w:t>
            </w:r>
            <w:r w:rsidR="00653901">
              <w:rPr>
                <w:rFonts w:asciiTheme="minorHAnsi" w:eastAsiaTheme="minorEastAsia" w:hAnsiTheme="minorHAnsi" w:cstheme="minorBidi"/>
                <w:noProof/>
                <w:sz w:val="22"/>
                <w:szCs w:val="22"/>
                <w:lang w:eastAsia="ru-RU"/>
              </w:rPr>
              <w:tab/>
            </w:r>
            <w:r w:rsidR="00653901" w:rsidRPr="00DE42DB">
              <w:rPr>
                <w:rStyle w:val="a5"/>
                <w:rFonts w:ascii="Arial" w:eastAsia="MS PMincho" w:hAnsi="Arial" w:cs="Arial"/>
                <w:noProof/>
              </w:rPr>
              <w:t>Заявление о регистрации изменений, вносимых в решение о выпуске биржевых облигаций, в части сведения о представителе владельцев биржевых облигаций</w:t>
            </w:r>
            <w:r w:rsidR="00653901">
              <w:rPr>
                <w:noProof/>
                <w:webHidden/>
              </w:rPr>
              <w:tab/>
            </w:r>
            <w:r w:rsidR="00653901">
              <w:rPr>
                <w:noProof/>
                <w:webHidden/>
              </w:rPr>
              <w:fldChar w:fldCharType="begin"/>
            </w:r>
            <w:r w:rsidR="00653901">
              <w:rPr>
                <w:noProof/>
                <w:webHidden/>
              </w:rPr>
              <w:instrText xml:space="preserve"> PAGEREF _Toc132640281 \h </w:instrText>
            </w:r>
            <w:r w:rsidR="00653901">
              <w:rPr>
                <w:noProof/>
                <w:webHidden/>
              </w:rPr>
            </w:r>
            <w:r w:rsidR="00653901">
              <w:rPr>
                <w:noProof/>
                <w:webHidden/>
              </w:rPr>
              <w:fldChar w:fldCharType="separate"/>
            </w:r>
            <w:r w:rsidR="00653901">
              <w:rPr>
                <w:noProof/>
                <w:webHidden/>
              </w:rPr>
              <w:t>23</w:t>
            </w:r>
            <w:r w:rsidR="00653901">
              <w:rPr>
                <w:noProof/>
                <w:webHidden/>
              </w:rPr>
              <w:fldChar w:fldCharType="end"/>
            </w:r>
          </w:hyperlink>
        </w:p>
        <w:p w:rsidR="00653901" w:rsidRDefault="002479BB">
          <w:pPr>
            <w:pStyle w:val="21"/>
            <w:tabs>
              <w:tab w:val="left" w:pos="880"/>
              <w:tab w:val="right" w:pos="10195"/>
            </w:tabs>
            <w:rPr>
              <w:rFonts w:asciiTheme="minorHAnsi" w:eastAsiaTheme="minorEastAsia" w:hAnsiTheme="minorHAnsi" w:cstheme="minorBidi"/>
              <w:noProof/>
              <w:sz w:val="22"/>
              <w:szCs w:val="22"/>
              <w:lang w:eastAsia="ru-RU"/>
            </w:rPr>
          </w:pPr>
          <w:hyperlink w:anchor="_Toc132640282" w:history="1">
            <w:r w:rsidR="00653901" w:rsidRPr="00DE42DB">
              <w:rPr>
                <w:rStyle w:val="a5"/>
                <w:rFonts w:ascii="Arial" w:eastAsia="MS PMincho" w:hAnsi="Arial" w:cs="Arial"/>
                <w:noProof/>
              </w:rPr>
              <w:t>3.7.</w:t>
            </w:r>
            <w:r w:rsidR="00653901">
              <w:rPr>
                <w:rFonts w:asciiTheme="minorHAnsi" w:eastAsiaTheme="minorEastAsia" w:hAnsiTheme="minorHAnsi" w:cstheme="minorBidi"/>
                <w:noProof/>
                <w:sz w:val="22"/>
                <w:szCs w:val="22"/>
                <w:lang w:eastAsia="ru-RU"/>
              </w:rPr>
              <w:tab/>
            </w:r>
            <w:r w:rsidR="00653901" w:rsidRPr="00DE42DB">
              <w:rPr>
                <w:rStyle w:val="a5"/>
                <w:rFonts w:ascii="Arial" w:eastAsia="MS PMincho" w:hAnsi="Arial" w:cs="Arial"/>
                <w:noProof/>
              </w:rPr>
              <w:t>Заявление о предварительном рассмотрении документов по биржевым облигациям</w:t>
            </w:r>
            <w:r w:rsidR="00653901">
              <w:rPr>
                <w:noProof/>
                <w:webHidden/>
              </w:rPr>
              <w:tab/>
            </w:r>
            <w:r w:rsidR="00653901">
              <w:rPr>
                <w:noProof/>
                <w:webHidden/>
              </w:rPr>
              <w:fldChar w:fldCharType="begin"/>
            </w:r>
            <w:r w:rsidR="00653901">
              <w:rPr>
                <w:noProof/>
                <w:webHidden/>
              </w:rPr>
              <w:instrText xml:space="preserve"> PAGEREF _Toc132640282 \h </w:instrText>
            </w:r>
            <w:r w:rsidR="00653901">
              <w:rPr>
                <w:noProof/>
                <w:webHidden/>
              </w:rPr>
            </w:r>
            <w:r w:rsidR="00653901">
              <w:rPr>
                <w:noProof/>
                <w:webHidden/>
              </w:rPr>
              <w:fldChar w:fldCharType="separate"/>
            </w:r>
            <w:r w:rsidR="00653901">
              <w:rPr>
                <w:noProof/>
                <w:webHidden/>
              </w:rPr>
              <w:t>24</w:t>
            </w:r>
            <w:r w:rsidR="00653901">
              <w:rPr>
                <w:noProof/>
                <w:webHidden/>
              </w:rPr>
              <w:fldChar w:fldCharType="end"/>
            </w:r>
          </w:hyperlink>
        </w:p>
        <w:p w:rsidR="00653901" w:rsidRDefault="002479BB">
          <w:pPr>
            <w:pStyle w:val="21"/>
            <w:tabs>
              <w:tab w:val="left" w:pos="660"/>
              <w:tab w:val="right" w:pos="10195"/>
            </w:tabs>
            <w:rPr>
              <w:rFonts w:asciiTheme="minorHAnsi" w:eastAsiaTheme="minorEastAsia" w:hAnsiTheme="minorHAnsi" w:cstheme="minorBidi"/>
              <w:noProof/>
              <w:sz w:val="22"/>
              <w:szCs w:val="22"/>
              <w:lang w:eastAsia="ru-RU"/>
            </w:rPr>
          </w:pPr>
          <w:hyperlink w:anchor="_Toc132640283" w:history="1">
            <w:r w:rsidR="00653901" w:rsidRPr="00DE42DB">
              <w:rPr>
                <w:rStyle w:val="a5"/>
                <w:rFonts w:ascii="Arial" w:eastAsia="MS PMincho" w:hAnsi="Arial" w:cs="Arial"/>
                <w:noProof/>
              </w:rPr>
              <w:t>4.</w:t>
            </w:r>
            <w:r w:rsidR="00653901">
              <w:rPr>
                <w:rFonts w:asciiTheme="minorHAnsi" w:eastAsiaTheme="minorEastAsia" w:hAnsiTheme="minorHAnsi" w:cstheme="minorBidi"/>
                <w:noProof/>
                <w:sz w:val="22"/>
                <w:szCs w:val="22"/>
                <w:lang w:eastAsia="ru-RU"/>
              </w:rPr>
              <w:tab/>
            </w:r>
            <w:r w:rsidR="00653901" w:rsidRPr="00DE42DB">
              <w:rPr>
                <w:rStyle w:val="a5"/>
                <w:rFonts w:ascii="Arial" w:eastAsia="MS PMincho" w:hAnsi="Arial" w:cs="Arial"/>
                <w:noProof/>
              </w:rPr>
              <w:t>ФОРМЫ АНКЕТ</w:t>
            </w:r>
            <w:r w:rsidR="00653901">
              <w:rPr>
                <w:noProof/>
                <w:webHidden/>
              </w:rPr>
              <w:tab/>
            </w:r>
            <w:r w:rsidR="00653901">
              <w:rPr>
                <w:noProof/>
                <w:webHidden/>
              </w:rPr>
              <w:fldChar w:fldCharType="begin"/>
            </w:r>
            <w:r w:rsidR="00653901">
              <w:rPr>
                <w:noProof/>
                <w:webHidden/>
              </w:rPr>
              <w:instrText xml:space="preserve"> PAGEREF _Toc132640283 \h </w:instrText>
            </w:r>
            <w:r w:rsidR="00653901">
              <w:rPr>
                <w:noProof/>
                <w:webHidden/>
              </w:rPr>
            </w:r>
            <w:r w:rsidR="00653901">
              <w:rPr>
                <w:noProof/>
                <w:webHidden/>
              </w:rPr>
              <w:fldChar w:fldCharType="separate"/>
            </w:r>
            <w:r w:rsidR="00653901">
              <w:rPr>
                <w:noProof/>
                <w:webHidden/>
              </w:rPr>
              <w:t>25</w:t>
            </w:r>
            <w:r w:rsidR="00653901">
              <w:rPr>
                <w:noProof/>
                <w:webHidden/>
              </w:rPr>
              <w:fldChar w:fldCharType="end"/>
            </w:r>
          </w:hyperlink>
        </w:p>
        <w:p w:rsidR="00653901" w:rsidRDefault="002479BB">
          <w:pPr>
            <w:pStyle w:val="21"/>
            <w:tabs>
              <w:tab w:val="left" w:pos="880"/>
              <w:tab w:val="right" w:pos="10195"/>
            </w:tabs>
            <w:rPr>
              <w:rFonts w:asciiTheme="minorHAnsi" w:eastAsiaTheme="minorEastAsia" w:hAnsiTheme="minorHAnsi" w:cstheme="minorBidi"/>
              <w:noProof/>
              <w:sz w:val="22"/>
              <w:szCs w:val="22"/>
              <w:lang w:eastAsia="ru-RU"/>
            </w:rPr>
          </w:pPr>
          <w:hyperlink w:anchor="_Toc132640284" w:history="1">
            <w:r w:rsidR="00653901" w:rsidRPr="00DE42DB">
              <w:rPr>
                <w:rStyle w:val="a5"/>
                <w:rFonts w:ascii="Arial" w:eastAsia="MS PMincho" w:hAnsi="Arial" w:cs="Arial"/>
                <w:noProof/>
              </w:rPr>
              <w:t>4.1.</w:t>
            </w:r>
            <w:r w:rsidR="00653901">
              <w:rPr>
                <w:rFonts w:asciiTheme="minorHAnsi" w:eastAsiaTheme="minorEastAsia" w:hAnsiTheme="minorHAnsi" w:cstheme="minorBidi"/>
                <w:noProof/>
                <w:sz w:val="22"/>
                <w:szCs w:val="22"/>
                <w:lang w:eastAsia="ru-RU"/>
              </w:rPr>
              <w:tab/>
            </w:r>
            <w:r w:rsidR="00653901" w:rsidRPr="00DE42DB">
              <w:rPr>
                <w:rStyle w:val="a5"/>
                <w:rFonts w:ascii="Arial" w:eastAsia="MS PMincho" w:hAnsi="Arial" w:cs="Arial"/>
                <w:noProof/>
              </w:rPr>
              <w:t>Анкета облигаций (для целей включения/регистрации/размещения/поддержания)</w:t>
            </w:r>
            <w:r w:rsidR="00653901">
              <w:rPr>
                <w:noProof/>
                <w:webHidden/>
              </w:rPr>
              <w:tab/>
            </w:r>
            <w:r w:rsidR="00653901">
              <w:rPr>
                <w:noProof/>
                <w:webHidden/>
              </w:rPr>
              <w:fldChar w:fldCharType="begin"/>
            </w:r>
            <w:r w:rsidR="00653901">
              <w:rPr>
                <w:noProof/>
                <w:webHidden/>
              </w:rPr>
              <w:instrText xml:space="preserve"> PAGEREF _Toc132640284 \h </w:instrText>
            </w:r>
            <w:r w:rsidR="00653901">
              <w:rPr>
                <w:noProof/>
                <w:webHidden/>
              </w:rPr>
            </w:r>
            <w:r w:rsidR="00653901">
              <w:rPr>
                <w:noProof/>
                <w:webHidden/>
              </w:rPr>
              <w:fldChar w:fldCharType="separate"/>
            </w:r>
            <w:r w:rsidR="00653901">
              <w:rPr>
                <w:noProof/>
                <w:webHidden/>
              </w:rPr>
              <w:t>25</w:t>
            </w:r>
            <w:r w:rsidR="00653901">
              <w:rPr>
                <w:noProof/>
                <w:webHidden/>
              </w:rPr>
              <w:fldChar w:fldCharType="end"/>
            </w:r>
          </w:hyperlink>
        </w:p>
        <w:p w:rsidR="00653901" w:rsidRDefault="002479BB">
          <w:pPr>
            <w:pStyle w:val="21"/>
            <w:tabs>
              <w:tab w:val="left" w:pos="880"/>
              <w:tab w:val="right" w:pos="10195"/>
            </w:tabs>
            <w:rPr>
              <w:rFonts w:asciiTheme="minorHAnsi" w:eastAsiaTheme="minorEastAsia" w:hAnsiTheme="minorHAnsi" w:cstheme="minorBidi"/>
              <w:noProof/>
              <w:sz w:val="22"/>
              <w:szCs w:val="22"/>
              <w:lang w:eastAsia="ru-RU"/>
            </w:rPr>
          </w:pPr>
          <w:hyperlink w:anchor="_Toc132640285" w:history="1">
            <w:r w:rsidR="00653901" w:rsidRPr="00DE42DB">
              <w:rPr>
                <w:rStyle w:val="a5"/>
                <w:rFonts w:ascii="Arial" w:eastAsia="MS PMincho" w:hAnsi="Arial" w:cs="Arial"/>
                <w:noProof/>
              </w:rPr>
              <w:t>4.2.</w:t>
            </w:r>
            <w:r w:rsidR="00653901">
              <w:rPr>
                <w:rFonts w:asciiTheme="minorHAnsi" w:eastAsiaTheme="minorEastAsia" w:hAnsiTheme="minorHAnsi" w:cstheme="minorBidi"/>
                <w:noProof/>
                <w:sz w:val="22"/>
                <w:szCs w:val="22"/>
                <w:lang w:eastAsia="ru-RU"/>
              </w:rPr>
              <w:tab/>
            </w:r>
            <w:r w:rsidR="00653901" w:rsidRPr="00DE42DB">
              <w:rPr>
                <w:rStyle w:val="a5"/>
                <w:rFonts w:ascii="Arial" w:eastAsia="MS PMincho" w:hAnsi="Arial" w:cs="Arial"/>
                <w:noProof/>
              </w:rPr>
              <w:t>Анкета акций (для целей включения/размещения/поддержания)</w:t>
            </w:r>
            <w:r w:rsidR="00653901">
              <w:rPr>
                <w:noProof/>
                <w:webHidden/>
              </w:rPr>
              <w:tab/>
            </w:r>
            <w:r w:rsidR="00653901">
              <w:rPr>
                <w:noProof/>
                <w:webHidden/>
              </w:rPr>
              <w:fldChar w:fldCharType="begin"/>
            </w:r>
            <w:r w:rsidR="00653901">
              <w:rPr>
                <w:noProof/>
                <w:webHidden/>
              </w:rPr>
              <w:instrText xml:space="preserve"> PAGEREF _Toc132640285 \h </w:instrText>
            </w:r>
            <w:r w:rsidR="00653901">
              <w:rPr>
                <w:noProof/>
                <w:webHidden/>
              </w:rPr>
            </w:r>
            <w:r w:rsidR="00653901">
              <w:rPr>
                <w:noProof/>
                <w:webHidden/>
              </w:rPr>
              <w:fldChar w:fldCharType="separate"/>
            </w:r>
            <w:r w:rsidR="00653901">
              <w:rPr>
                <w:noProof/>
                <w:webHidden/>
              </w:rPr>
              <w:t>29</w:t>
            </w:r>
            <w:r w:rsidR="00653901">
              <w:rPr>
                <w:noProof/>
                <w:webHidden/>
              </w:rPr>
              <w:fldChar w:fldCharType="end"/>
            </w:r>
          </w:hyperlink>
        </w:p>
        <w:p w:rsidR="00653901" w:rsidRDefault="002479BB">
          <w:pPr>
            <w:pStyle w:val="21"/>
            <w:tabs>
              <w:tab w:val="left" w:pos="880"/>
              <w:tab w:val="right" w:pos="10195"/>
            </w:tabs>
            <w:rPr>
              <w:rFonts w:asciiTheme="minorHAnsi" w:eastAsiaTheme="minorEastAsia" w:hAnsiTheme="minorHAnsi" w:cstheme="minorBidi"/>
              <w:noProof/>
              <w:sz w:val="22"/>
              <w:szCs w:val="22"/>
              <w:lang w:eastAsia="ru-RU"/>
            </w:rPr>
          </w:pPr>
          <w:hyperlink w:anchor="_Toc132640286" w:history="1">
            <w:r w:rsidR="00653901" w:rsidRPr="00DE42DB">
              <w:rPr>
                <w:rStyle w:val="a5"/>
                <w:rFonts w:ascii="Arial" w:eastAsia="MS PMincho" w:hAnsi="Arial" w:cs="Arial"/>
                <w:noProof/>
              </w:rPr>
              <w:t>4.3.</w:t>
            </w:r>
            <w:r w:rsidR="00653901">
              <w:rPr>
                <w:rFonts w:asciiTheme="minorHAnsi" w:eastAsiaTheme="minorEastAsia" w:hAnsiTheme="minorHAnsi" w:cstheme="minorBidi"/>
                <w:noProof/>
                <w:sz w:val="22"/>
                <w:szCs w:val="22"/>
                <w:lang w:eastAsia="ru-RU"/>
              </w:rPr>
              <w:tab/>
            </w:r>
            <w:r w:rsidR="00653901" w:rsidRPr="00DE42DB">
              <w:rPr>
                <w:rStyle w:val="a5"/>
                <w:rFonts w:ascii="Arial" w:eastAsia="MS PMincho" w:hAnsi="Arial" w:cs="Arial"/>
                <w:noProof/>
              </w:rPr>
              <w:t>Анкета инвестиционного пая (для целей включения/поддержания)</w:t>
            </w:r>
            <w:r w:rsidR="00653901">
              <w:rPr>
                <w:noProof/>
                <w:webHidden/>
              </w:rPr>
              <w:tab/>
            </w:r>
            <w:r w:rsidR="00653901">
              <w:rPr>
                <w:noProof/>
                <w:webHidden/>
              </w:rPr>
              <w:fldChar w:fldCharType="begin"/>
            </w:r>
            <w:r w:rsidR="00653901">
              <w:rPr>
                <w:noProof/>
                <w:webHidden/>
              </w:rPr>
              <w:instrText xml:space="preserve"> PAGEREF _Toc132640286 \h </w:instrText>
            </w:r>
            <w:r w:rsidR="00653901">
              <w:rPr>
                <w:noProof/>
                <w:webHidden/>
              </w:rPr>
            </w:r>
            <w:r w:rsidR="00653901">
              <w:rPr>
                <w:noProof/>
                <w:webHidden/>
              </w:rPr>
              <w:fldChar w:fldCharType="separate"/>
            </w:r>
            <w:r w:rsidR="00653901">
              <w:rPr>
                <w:noProof/>
                <w:webHidden/>
              </w:rPr>
              <w:t>32</w:t>
            </w:r>
            <w:r w:rsidR="00653901">
              <w:rPr>
                <w:noProof/>
                <w:webHidden/>
              </w:rPr>
              <w:fldChar w:fldCharType="end"/>
            </w:r>
          </w:hyperlink>
        </w:p>
        <w:p w:rsidR="00653901" w:rsidRDefault="002479BB">
          <w:pPr>
            <w:pStyle w:val="21"/>
            <w:tabs>
              <w:tab w:val="left" w:pos="880"/>
              <w:tab w:val="right" w:pos="10195"/>
            </w:tabs>
            <w:rPr>
              <w:rFonts w:asciiTheme="minorHAnsi" w:eastAsiaTheme="minorEastAsia" w:hAnsiTheme="minorHAnsi" w:cstheme="minorBidi"/>
              <w:noProof/>
              <w:sz w:val="22"/>
              <w:szCs w:val="22"/>
              <w:lang w:eastAsia="ru-RU"/>
            </w:rPr>
          </w:pPr>
          <w:hyperlink w:anchor="_Toc132640287" w:history="1">
            <w:r w:rsidR="00653901" w:rsidRPr="00DE42DB">
              <w:rPr>
                <w:rStyle w:val="a5"/>
                <w:rFonts w:ascii="Arial" w:eastAsia="MS PMincho" w:hAnsi="Arial" w:cs="Arial"/>
                <w:noProof/>
              </w:rPr>
              <w:t>4.4.</w:t>
            </w:r>
            <w:r w:rsidR="00653901">
              <w:rPr>
                <w:rFonts w:asciiTheme="minorHAnsi" w:eastAsiaTheme="minorEastAsia" w:hAnsiTheme="minorHAnsi" w:cstheme="minorBidi"/>
                <w:noProof/>
                <w:sz w:val="22"/>
                <w:szCs w:val="22"/>
                <w:lang w:eastAsia="ru-RU"/>
              </w:rPr>
              <w:tab/>
            </w:r>
            <w:r w:rsidR="00653901" w:rsidRPr="00DE42DB">
              <w:rPr>
                <w:rStyle w:val="a5"/>
                <w:rFonts w:ascii="Arial" w:eastAsia="MS PMincho" w:hAnsi="Arial" w:cs="Arial"/>
                <w:noProof/>
              </w:rPr>
              <w:t xml:space="preserve">Анкета ценной бумаги </w:t>
            </w:r>
            <w:r w:rsidR="00653901" w:rsidRPr="00DE42DB">
              <w:rPr>
                <w:rStyle w:val="a5"/>
                <w:rFonts w:ascii="Arial" w:eastAsia="MS PMincho" w:hAnsi="Arial" w:cs="Arial"/>
                <w:i/>
                <w:noProof/>
              </w:rPr>
              <w:t>(для ценных бумаг иностранных эмитентов</w:t>
            </w:r>
            <w:r w:rsidR="00653901" w:rsidRPr="00DE42DB">
              <w:rPr>
                <w:rStyle w:val="a5"/>
                <w:rFonts w:ascii="Arial" w:eastAsia="MS PMincho" w:hAnsi="Arial" w:cs="Arial"/>
                <w:noProof/>
              </w:rPr>
              <w:t>) (для целей включения ценных бумаг по инициативе эмитента /размещения/поддержания)</w:t>
            </w:r>
            <w:r w:rsidR="00653901">
              <w:rPr>
                <w:noProof/>
                <w:webHidden/>
              </w:rPr>
              <w:tab/>
            </w:r>
            <w:r w:rsidR="00653901">
              <w:rPr>
                <w:noProof/>
                <w:webHidden/>
              </w:rPr>
              <w:fldChar w:fldCharType="begin"/>
            </w:r>
            <w:r w:rsidR="00653901">
              <w:rPr>
                <w:noProof/>
                <w:webHidden/>
              </w:rPr>
              <w:instrText xml:space="preserve"> PAGEREF _Toc132640287 \h </w:instrText>
            </w:r>
            <w:r w:rsidR="00653901">
              <w:rPr>
                <w:noProof/>
                <w:webHidden/>
              </w:rPr>
            </w:r>
            <w:r w:rsidR="00653901">
              <w:rPr>
                <w:noProof/>
                <w:webHidden/>
              </w:rPr>
              <w:fldChar w:fldCharType="separate"/>
            </w:r>
            <w:r w:rsidR="00653901">
              <w:rPr>
                <w:noProof/>
                <w:webHidden/>
              </w:rPr>
              <w:t>34</w:t>
            </w:r>
            <w:r w:rsidR="00653901">
              <w:rPr>
                <w:noProof/>
                <w:webHidden/>
              </w:rPr>
              <w:fldChar w:fldCharType="end"/>
            </w:r>
          </w:hyperlink>
        </w:p>
        <w:p w:rsidR="00653901" w:rsidRDefault="002479BB">
          <w:pPr>
            <w:pStyle w:val="21"/>
            <w:tabs>
              <w:tab w:val="left" w:pos="880"/>
              <w:tab w:val="right" w:pos="10195"/>
            </w:tabs>
            <w:rPr>
              <w:rFonts w:asciiTheme="minorHAnsi" w:eastAsiaTheme="minorEastAsia" w:hAnsiTheme="minorHAnsi" w:cstheme="minorBidi"/>
              <w:noProof/>
              <w:sz w:val="22"/>
              <w:szCs w:val="22"/>
              <w:lang w:eastAsia="ru-RU"/>
            </w:rPr>
          </w:pPr>
          <w:hyperlink w:anchor="_Toc132640288" w:history="1">
            <w:r w:rsidR="00653901" w:rsidRPr="00DE42DB">
              <w:rPr>
                <w:rStyle w:val="a5"/>
                <w:rFonts w:ascii="Arial" w:eastAsia="MS PMincho" w:hAnsi="Arial" w:cs="Arial"/>
                <w:noProof/>
              </w:rPr>
              <w:t>4.5.</w:t>
            </w:r>
            <w:r w:rsidR="00653901">
              <w:rPr>
                <w:rFonts w:asciiTheme="minorHAnsi" w:eastAsiaTheme="minorEastAsia" w:hAnsiTheme="minorHAnsi" w:cstheme="minorBidi"/>
                <w:noProof/>
                <w:sz w:val="22"/>
                <w:szCs w:val="22"/>
                <w:lang w:eastAsia="ru-RU"/>
              </w:rPr>
              <w:tab/>
            </w:r>
            <w:r w:rsidR="00653901" w:rsidRPr="00DE42DB">
              <w:rPr>
                <w:rStyle w:val="a5"/>
                <w:rFonts w:ascii="Arial" w:eastAsia="MS PMincho" w:hAnsi="Arial" w:cs="Arial"/>
                <w:noProof/>
              </w:rPr>
              <w:t xml:space="preserve">Анкета ценной бумаги </w:t>
            </w:r>
            <w:r w:rsidR="00653901" w:rsidRPr="00DE42DB">
              <w:rPr>
                <w:rStyle w:val="a5"/>
                <w:rFonts w:ascii="Arial" w:eastAsia="MS PMincho" w:hAnsi="Arial" w:cs="Arial"/>
                <w:i/>
                <w:noProof/>
              </w:rPr>
              <w:t>(для ценных бумаг иностранных эмитентов</w:t>
            </w:r>
            <w:r w:rsidR="00653901" w:rsidRPr="00DE42DB">
              <w:rPr>
                <w:rStyle w:val="a5"/>
                <w:rFonts w:ascii="Arial" w:eastAsia="MS PMincho" w:hAnsi="Arial" w:cs="Arial"/>
                <w:noProof/>
              </w:rPr>
              <w:t>) (для целей включения ценных бумаг по инициативе Участника торгов и иных лиц)</w:t>
            </w:r>
            <w:r w:rsidR="00653901">
              <w:rPr>
                <w:noProof/>
                <w:webHidden/>
              </w:rPr>
              <w:tab/>
            </w:r>
            <w:r w:rsidR="00653901">
              <w:rPr>
                <w:noProof/>
                <w:webHidden/>
              </w:rPr>
              <w:fldChar w:fldCharType="begin"/>
            </w:r>
            <w:r w:rsidR="00653901">
              <w:rPr>
                <w:noProof/>
                <w:webHidden/>
              </w:rPr>
              <w:instrText xml:space="preserve"> PAGEREF _Toc132640288 \h </w:instrText>
            </w:r>
            <w:r w:rsidR="00653901">
              <w:rPr>
                <w:noProof/>
                <w:webHidden/>
              </w:rPr>
            </w:r>
            <w:r w:rsidR="00653901">
              <w:rPr>
                <w:noProof/>
                <w:webHidden/>
              </w:rPr>
              <w:fldChar w:fldCharType="separate"/>
            </w:r>
            <w:r w:rsidR="00653901">
              <w:rPr>
                <w:noProof/>
                <w:webHidden/>
              </w:rPr>
              <w:t>35</w:t>
            </w:r>
            <w:r w:rsidR="00653901">
              <w:rPr>
                <w:noProof/>
                <w:webHidden/>
              </w:rPr>
              <w:fldChar w:fldCharType="end"/>
            </w:r>
          </w:hyperlink>
        </w:p>
        <w:p w:rsidR="00653901" w:rsidRDefault="002479BB">
          <w:pPr>
            <w:pStyle w:val="21"/>
            <w:tabs>
              <w:tab w:val="left" w:pos="880"/>
              <w:tab w:val="right" w:pos="10195"/>
            </w:tabs>
            <w:rPr>
              <w:rFonts w:asciiTheme="minorHAnsi" w:eastAsiaTheme="minorEastAsia" w:hAnsiTheme="minorHAnsi" w:cstheme="minorBidi"/>
              <w:noProof/>
              <w:sz w:val="22"/>
              <w:szCs w:val="22"/>
              <w:lang w:eastAsia="ru-RU"/>
            </w:rPr>
          </w:pPr>
          <w:hyperlink w:anchor="_Toc132640289" w:history="1">
            <w:r w:rsidR="00653901" w:rsidRPr="00DE42DB">
              <w:rPr>
                <w:rStyle w:val="a5"/>
                <w:rFonts w:ascii="Arial" w:eastAsia="MS PMincho" w:hAnsi="Arial" w:cs="Arial"/>
                <w:noProof/>
              </w:rPr>
              <w:t>4.6.</w:t>
            </w:r>
            <w:r w:rsidR="00653901">
              <w:rPr>
                <w:rFonts w:asciiTheme="minorHAnsi" w:eastAsiaTheme="minorEastAsia" w:hAnsiTheme="minorHAnsi" w:cstheme="minorBidi"/>
                <w:noProof/>
                <w:sz w:val="22"/>
                <w:szCs w:val="22"/>
                <w:lang w:eastAsia="ru-RU"/>
              </w:rPr>
              <w:tab/>
            </w:r>
            <w:r w:rsidR="00653901" w:rsidRPr="00DE42DB">
              <w:rPr>
                <w:rStyle w:val="a5"/>
                <w:rFonts w:ascii="Arial" w:eastAsia="MS PMincho" w:hAnsi="Arial" w:cs="Arial"/>
                <w:noProof/>
              </w:rPr>
              <w:t>Анкета программы биржевых облигаций</w:t>
            </w:r>
            <w:r w:rsidR="00653901">
              <w:rPr>
                <w:noProof/>
                <w:webHidden/>
              </w:rPr>
              <w:tab/>
            </w:r>
            <w:r w:rsidR="00653901">
              <w:rPr>
                <w:noProof/>
                <w:webHidden/>
              </w:rPr>
              <w:fldChar w:fldCharType="begin"/>
            </w:r>
            <w:r w:rsidR="00653901">
              <w:rPr>
                <w:noProof/>
                <w:webHidden/>
              </w:rPr>
              <w:instrText xml:space="preserve"> PAGEREF _Toc132640289 \h </w:instrText>
            </w:r>
            <w:r w:rsidR="00653901">
              <w:rPr>
                <w:noProof/>
                <w:webHidden/>
              </w:rPr>
            </w:r>
            <w:r w:rsidR="00653901">
              <w:rPr>
                <w:noProof/>
                <w:webHidden/>
              </w:rPr>
              <w:fldChar w:fldCharType="separate"/>
            </w:r>
            <w:r w:rsidR="00653901">
              <w:rPr>
                <w:noProof/>
                <w:webHidden/>
              </w:rPr>
              <w:t>37</w:t>
            </w:r>
            <w:r w:rsidR="00653901">
              <w:rPr>
                <w:noProof/>
                <w:webHidden/>
              </w:rPr>
              <w:fldChar w:fldCharType="end"/>
            </w:r>
          </w:hyperlink>
        </w:p>
        <w:p w:rsidR="00653901" w:rsidRDefault="002479BB">
          <w:pPr>
            <w:pStyle w:val="21"/>
            <w:tabs>
              <w:tab w:val="left" w:pos="880"/>
              <w:tab w:val="right" w:pos="10195"/>
            </w:tabs>
            <w:rPr>
              <w:rFonts w:asciiTheme="minorHAnsi" w:eastAsiaTheme="minorEastAsia" w:hAnsiTheme="minorHAnsi" w:cstheme="minorBidi"/>
              <w:noProof/>
              <w:sz w:val="22"/>
              <w:szCs w:val="22"/>
              <w:lang w:eastAsia="ru-RU"/>
            </w:rPr>
          </w:pPr>
          <w:hyperlink w:anchor="_Toc132640290" w:history="1">
            <w:r w:rsidR="00653901" w:rsidRPr="00DE42DB">
              <w:rPr>
                <w:rStyle w:val="a5"/>
                <w:rFonts w:ascii="Arial" w:eastAsia="MS PMincho" w:hAnsi="Arial" w:cs="Arial"/>
                <w:noProof/>
              </w:rPr>
              <w:t>4.7.</w:t>
            </w:r>
            <w:r w:rsidR="00653901">
              <w:rPr>
                <w:rFonts w:asciiTheme="minorHAnsi" w:eastAsiaTheme="minorEastAsia" w:hAnsiTheme="minorHAnsi" w:cstheme="minorBidi"/>
                <w:noProof/>
                <w:sz w:val="22"/>
                <w:szCs w:val="22"/>
                <w:lang w:eastAsia="ru-RU"/>
              </w:rPr>
              <w:tab/>
            </w:r>
            <w:r w:rsidR="00653901" w:rsidRPr="00DE42DB">
              <w:rPr>
                <w:rStyle w:val="a5"/>
                <w:rFonts w:ascii="Arial" w:eastAsia="MS PMincho" w:hAnsi="Arial" w:cs="Arial"/>
                <w:noProof/>
              </w:rPr>
              <w:t xml:space="preserve">Анкета независимого директора </w:t>
            </w:r>
            <w:r w:rsidR="00653901" w:rsidRPr="00DE42DB">
              <w:rPr>
                <w:rStyle w:val="a5"/>
                <w:rFonts w:ascii="Arial" w:eastAsia="MS PMincho" w:hAnsi="Arial" w:cs="Arial"/>
                <w:i/>
                <w:noProof/>
              </w:rPr>
              <w:t>(приложение к Отчету о соблюдении норм корпоративного управления)</w:t>
            </w:r>
            <w:r w:rsidR="00653901">
              <w:rPr>
                <w:noProof/>
                <w:webHidden/>
              </w:rPr>
              <w:tab/>
            </w:r>
            <w:r w:rsidR="00653901">
              <w:rPr>
                <w:noProof/>
                <w:webHidden/>
              </w:rPr>
              <w:fldChar w:fldCharType="begin"/>
            </w:r>
            <w:r w:rsidR="00653901">
              <w:rPr>
                <w:noProof/>
                <w:webHidden/>
              </w:rPr>
              <w:instrText xml:space="preserve"> PAGEREF _Toc132640290 \h </w:instrText>
            </w:r>
            <w:r w:rsidR="00653901">
              <w:rPr>
                <w:noProof/>
                <w:webHidden/>
              </w:rPr>
            </w:r>
            <w:r w:rsidR="00653901">
              <w:rPr>
                <w:noProof/>
                <w:webHidden/>
              </w:rPr>
              <w:fldChar w:fldCharType="separate"/>
            </w:r>
            <w:r w:rsidR="00653901">
              <w:rPr>
                <w:noProof/>
                <w:webHidden/>
              </w:rPr>
              <w:t>39</w:t>
            </w:r>
            <w:r w:rsidR="00653901">
              <w:rPr>
                <w:noProof/>
                <w:webHidden/>
              </w:rPr>
              <w:fldChar w:fldCharType="end"/>
            </w:r>
          </w:hyperlink>
        </w:p>
        <w:p w:rsidR="00653901" w:rsidRDefault="002479BB">
          <w:pPr>
            <w:pStyle w:val="21"/>
            <w:tabs>
              <w:tab w:val="left" w:pos="660"/>
              <w:tab w:val="right" w:pos="10195"/>
            </w:tabs>
            <w:rPr>
              <w:rFonts w:asciiTheme="minorHAnsi" w:eastAsiaTheme="minorEastAsia" w:hAnsiTheme="minorHAnsi" w:cstheme="minorBidi"/>
              <w:noProof/>
              <w:sz w:val="22"/>
              <w:szCs w:val="22"/>
              <w:lang w:eastAsia="ru-RU"/>
            </w:rPr>
          </w:pPr>
          <w:hyperlink w:anchor="_Toc132640291" w:history="1">
            <w:r w:rsidR="00653901" w:rsidRPr="00DE42DB">
              <w:rPr>
                <w:rStyle w:val="a5"/>
                <w:rFonts w:ascii="Arial" w:eastAsia="MS PMincho" w:hAnsi="Arial" w:cs="Arial"/>
                <w:noProof/>
              </w:rPr>
              <w:t>5.</w:t>
            </w:r>
            <w:r w:rsidR="00653901">
              <w:rPr>
                <w:rFonts w:asciiTheme="minorHAnsi" w:eastAsiaTheme="minorEastAsia" w:hAnsiTheme="minorHAnsi" w:cstheme="minorBidi"/>
                <w:noProof/>
                <w:sz w:val="22"/>
                <w:szCs w:val="22"/>
                <w:lang w:eastAsia="ru-RU"/>
              </w:rPr>
              <w:tab/>
            </w:r>
            <w:r w:rsidR="00653901" w:rsidRPr="00DE42DB">
              <w:rPr>
                <w:rStyle w:val="a5"/>
                <w:rFonts w:ascii="Arial" w:eastAsia="MS PMincho" w:hAnsi="Arial" w:cs="Arial"/>
                <w:noProof/>
              </w:rPr>
              <w:t>ФОРМЫ УВЕДОМЛЕНИЙ</w:t>
            </w:r>
            <w:r w:rsidR="00653901">
              <w:rPr>
                <w:noProof/>
                <w:webHidden/>
              </w:rPr>
              <w:tab/>
            </w:r>
            <w:r w:rsidR="00653901">
              <w:rPr>
                <w:noProof/>
                <w:webHidden/>
              </w:rPr>
              <w:fldChar w:fldCharType="begin"/>
            </w:r>
            <w:r w:rsidR="00653901">
              <w:rPr>
                <w:noProof/>
                <w:webHidden/>
              </w:rPr>
              <w:instrText xml:space="preserve"> PAGEREF _Toc132640291 \h </w:instrText>
            </w:r>
            <w:r w:rsidR="00653901">
              <w:rPr>
                <w:noProof/>
                <w:webHidden/>
              </w:rPr>
            </w:r>
            <w:r w:rsidR="00653901">
              <w:rPr>
                <w:noProof/>
                <w:webHidden/>
              </w:rPr>
              <w:fldChar w:fldCharType="separate"/>
            </w:r>
            <w:r w:rsidR="00653901">
              <w:rPr>
                <w:noProof/>
                <w:webHidden/>
              </w:rPr>
              <w:t>47</w:t>
            </w:r>
            <w:r w:rsidR="00653901">
              <w:rPr>
                <w:noProof/>
                <w:webHidden/>
              </w:rPr>
              <w:fldChar w:fldCharType="end"/>
            </w:r>
          </w:hyperlink>
        </w:p>
        <w:p w:rsidR="00653901" w:rsidRDefault="002479BB">
          <w:pPr>
            <w:pStyle w:val="21"/>
            <w:tabs>
              <w:tab w:val="left" w:pos="880"/>
              <w:tab w:val="right" w:pos="10195"/>
            </w:tabs>
            <w:rPr>
              <w:rFonts w:asciiTheme="minorHAnsi" w:eastAsiaTheme="minorEastAsia" w:hAnsiTheme="minorHAnsi" w:cstheme="minorBidi"/>
              <w:noProof/>
              <w:sz w:val="22"/>
              <w:szCs w:val="22"/>
              <w:lang w:eastAsia="ru-RU"/>
            </w:rPr>
          </w:pPr>
          <w:hyperlink w:anchor="_Toc132640292" w:history="1">
            <w:r w:rsidR="00653901" w:rsidRPr="00DE42DB">
              <w:rPr>
                <w:rStyle w:val="a5"/>
                <w:rFonts w:ascii="Arial" w:eastAsia="MS PMincho" w:hAnsi="Arial" w:cs="Arial"/>
                <w:noProof/>
              </w:rPr>
              <w:t>5.1.</w:t>
            </w:r>
            <w:r w:rsidR="00653901">
              <w:rPr>
                <w:rFonts w:asciiTheme="minorHAnsi" w:eastAsiaTheme="minorEastAsia" w:hAnsiTheme="minorHAnsi" w:cstheme="minorBidi"/>
                <w:noProof/>
                <w:sz w:val="22"/>
                <w:szCs w:val="22"/>
                <w:lang w:eastAsia="ru-RU"/>
              </w:rPr>
              <w:tab/>
            </w:r>
            <w:r w:rsidR="00653901" w:rsidRPr="00DE42DB">
              <w:rPr>
                <w:rStyle w:val="a5"/>
                <w:rFonts w:ascii="Arial" w:eastAsia="MS PMincho" w:hAnsi="Arial" w:cs="Arial"/>
                <w:noProof/>
              </w:rPr>
              <w:t>Уведомление о начале размещения ценных бумаг</w:t>
            </w:r>
            <w:r w:rsidR="00653901">
              <w:rPr>
                <w:noProof/>
                <w:webHidden/>
              </w:rPr>
              <w:tab/>
            </w:r>
            <w:r w:rsidR="00653901">
              <w:rPr>
                <w:noProof/>
                <w:webHidden/>
              </w:rPr>
              <w:fldChar w:fldCharType="begin"/>
            </w:r>
            <w:r w:rsidR="00653901">
              <w:rPr>
                <w:noProof/>
                <w:webHidden/>
              </w:rPr>
              <w:instrText xml:space="preserve"> PAGEREF _Toc132640292 \h </w:instrText>
            </w:r>
            <w:r w:rsidR="00653901">
              <w:rPr>
                <w:noProof/>
                <w:webHidden/>
              </w:rPr>
            </w:r>
            <w:r w:rsidR="00653901">
              <w:rPr>
                <w:noProof/>
                <w:webHidden/>
              </w:rPr>
              <w:fldChar w:fldCharType="separate"/>
            </w:r>
            <w:r w:rsidR="00653901">
              <w:rPr>
                <w:noProof/>
                <w:webHidden/>
              </w:rPr>
              <w:t>47</w:t>
            </w:r>
            <w:r w:rsidR="00653901">
              <w:rPr>
                <w:noProof/>
                <w:webHidden/>
              </w:rPr>
              <w:fldChar w:fldCharType="end"/>
            </w:r>
          </w:hyperlink>
        </w:p>
        <w:p w:rsidR="00653901" w:rsidRDefault="002479BB">
          <w:pPr>
            <w:pStyle w:val="21"/>
            <w:tabs>
              <w:tab w:val="left" w:pos="880"/>
              <w:tab w:val="right" w:pos="10195"/>
            </w:tabs>
            <w:rPr>
              <w:rFonts w:asciiTheme="minorHAnsi" w:eastAsiaTheme="minorEastAsia" w:hAnsiTheme="minorHAnsi" w:cstheme="minorBidi"/>
              <w:noProof/>
              <w:sz w:val="22"/>
              <w:szCs w:val="22"/>
              <w:lang w:eastAsia="ru-RU"/>
            </w:rPr>
          </w:pPr>
          <w:hyperlink w:anchor="_Toc132640293" w:history="1">
            <w:r w:rsidR="00653901" w:rsidRPr="00DE42DB">
              <w:rPr>
                <w:rStyle w:val="a5"/>
                <w:rFonts w:ascii="Arial" w:eastAsia="MS PMincho" w:hAnsi="Arial" w:cs="Arial"/>
                <w:noProof/>
              </w:rPr>
              <w:t>5.2.</w:t>
            </w:r>
            <w:r w:rsidR="00653901">
              <w:rPr>
                <w:rFonts w:asciiTheme="minorHAnsi" w:eastAsiaTheme="minorEastAsia" w:hAnsiTheme="minorHAnsi" w:cstheme="minorBidi"/>
                <w:noProof/>
                <w:sz w:val="22"/>
                <w:szCs w:val="22"/>
                <w:lang w:eastAsia="ru-RU"/>
              </w:rPr>
              <w:tab/>
            </w:r>
            <w:r w:rsidR="00653901" w:rsidRPr="00DE42DB">
              <w:rPr>
                <w:rStyle w:val="a5"/>
                <w:rFonts w:ascii="Arial" w:eastAsia="MS PMincho" w:hAnsi="Arial" w:cs="Arial"/>
                <w:noProof/>
              </w:rPr>
              <w:t>Уведомление о начале обращения ценных бумаг</w:t>
            </w:r>
            <w:r w:rsidR="00653901">
              <w:rPr>
                <w:noProof/>
                <w:webHidden/>
              </w:rPr>
              <w:tab/>
            </w:r>
            <w:r w:rsidR="00653901">
              <w:rPr>
                <w:noProof/>
                <w:webHidden/>
              </w:rPr>
              <w:fldChar w:fldCharType="begin"/>
            </w:r>
            <w:r w:rsidR="00653901">
              <w:rPr>
                <w:noProof/>
                <w:webHidden/>
              </w:rPr>
              <w:instrText xml:space="preserve"> PAGEREF _Toc132640293 \h </w:instrText>
            </w:r>
            <w:r w:rsidR="00653901">
              <w:rPr>
                <w:noProof/>
                <w:webHidden/>
              </w:rPr>
            </w:r>
            <w:r w:rsidR="00653901">
              <w:rPr>
                <w:noProof/>
                <w:webHidden/>
              </w:rPr>
              <w:fldChar w:fldCharType="separate"/>
            </w:r>
            <w:r w:rsidR="00653901">
              <w:rPr>
                <w:noProof/>
                <w:webHidden/>
              </w:rPr>
              <w:t>48</w:t>
            </w:r>
            <w:r w:rsidR="00653901">
              <w:rPr>
                <w:noProof/>
                <w:webHidden/>
              </w:rPr>
              <w:fldChar w:fldCharType="end"/>
            </w:r>
          </w:hyperlink>
        </w:p>
        <w:p w:rsidR="00653901" w:rsidRDefault="002479BB">
          <w:pPr>
            <w:pStyle w:val="21"/>
            <w:tabs>
              <w:tab w:val="left" w:pos="880"/>
              <w:tab w:val="right" w:pos="10195"/>
            </w:tabs>
            <w:rPr>
              <w:rFonts w:asciiTheme="minorHAnsi" w:eastAsiaTheme="minorEastAsia" w:hAnsiTheme="minorHAnsi" w:cstheme="minorBidi"/>
              <w:noProof/>
              <w:sz w:val="22"/>
              <w:szCs w:val="22"/>
              <w:lang w:eastAsia="ru-RU"/>
            </w:rPr>
          </w:pPr>
          <w:hyperlink w:anchor="_Toc132640294" w:history="1">
            <w:r w:rsidR="00653901" w:rsidRPr="00DE42DB">
              <w:rPr>
                <w:rStyle w:val="a5"/>
                <w:rFonts w:ascii="Arial" w:eastAsia="MS PMincho" w:hAnsi="Arial" w:cs="Arial"/>
                <w:noProof/>
              </w:rPr>
              <w:t>5.3.</w:t>
            </w:r>
            <w:r w:rsidR="00653901">
              <w:rPr>
                <w:rFonts w:asciiTheme="minorHAnsi" w:eastAsiaTheme="minorEastAsia" w:hAnsiTheme="minorHAnsi" w:cstheme="minorBidi"/>
                <w:noProof/>
                <w:sz w:val="22"/>
                <w:szCs w:val="22"/>
                <w:lang w:eastAsia="ru-RU"/>
              </w:rPr>
              <w:tab/>
            </w:r>
            <w:r w:rsidR="00653901" w:rsidRPr="00DE42DB">
              <w:rPr>
                <w:rStyle w:val="a5"/>
                <w:rFonts w:ascii="Arial" w:eastAsia="MS PMincho" w:hAnsi="Arial" w:cs="Arial"/>
                <w:noProof/>
              </w:rPr>
              <w:t>Уведомление об определении ставки купона</w:t>
            </w:r>
            <w:r w:rsidR="00653901">
              <w:rPr>
                <w:noProof/>
                <w:webHidden/>
              </w:rPr>
              <w:tab/>
            </w:r>
            <w:r w:rsidR="00653901">
              <w:rPr>
                <w:noProof/>
                <w:webHidden/>
              </w:rPr>
              <w:fldChar w:fldCharType="begin"/>
            </w:r>
            <w:r w:rsidR="00653901">
              <w:rPr>
                <w:noProof/>
                <w:webHidden/>
              </w:rPr>
              <w:instrText xml:space="preserve"> PAGEREF _Toc132640294 \h </w:instrText>
            </w:r>
            <w:r w:rsidR="00653901">
              <w:rPr>
                <w:noProof/>
                <w:webHidden/>
              </w:rPr>
            </w:r>
            <w:r w:rsidR="00653901">
              <w:rPr>
                <w:noProof/>
                <w:webHidden/>
              </w:rPr>
              <w:fldChar w:fldCharType="separate"/>
            </w:r>
            <w:r w:rsidR="00653901">
              <w:rPr>
                <w:noProof/>
                <w:webHidden/>
              </w:rPr>
              <w:t>49</w:t>
            </w:r>
            <w:r w:rsidR="00653901">
              <w:rPr>
                <w:noProof/>
                <w:webHidden/>
              </w:rPr>
              <w:fldChar w:fldCharType="end"/>
            </w:r>
          </w:hyperlink>
        </w:p>
        <w:p w:rsidR="00653901" w:rsidRDefault="002479BB">
          <w:pPr>
            <w:pStyle w:val="21"/>
            <w:tabs>
              <w:tab w:val="left" w:pos="880"/>
              <w:tab w:val="right" w:pos="10195"/>
            </w:tabs>
            <w:rPr>
              <w:rFonts w:asciiTheme="minorHAnsi" w:eastAsiaTheme="minorEastAsia" w:hAnsiTheme="minorHAnsi" w:cstheme="minorBidi"/>
              <w:noProof/>
              <w:sz w:val="22"/>
              <w:szCs w:val="22"/>
              <w:lang w:eastAsia="ru-RU"/>
            </w:rPr>
          </w:pPr>
          <w:hyperlink w:anchor="_Toc132640295" w:history="1">
            <w:r w:rsidR="00653901" w:rsidRPr="00DE42DB">
              <w:rPr>
                <w:rStyle w:val="a5"/>
                <w:rFonts w:ascii="Arial" w:eastAsia="MS PMincho" w:hAnsi="Arial" w:cs="Arial"/>
                <w:noProof/>
              </w:rPr>
              <w:t>5.4.</w:t>
            </w:r>
            <w:r w:rsidR="00653901">
              <w:rPr>
                <w:rFonts w:asciiTheme="minorHAnsi" w:eastAsiaTheme="minorEastAsia" w:hAnsiTheme="minorHAnsi" w:cstheme="minorBidi"/>
                <w:noProof/>
                <w:sz w:val="22"/>
                <w:szCs w:val="22"/>
                <w:lang w:eastAsia="ru-RU"/>
              </w:rPr>
              <w:tab/>
            </w:r>
            <w:r w:rsidR="00653901" w:rsidRPr="00DE42DB">
              <w:rPr>
                <w:rStyle w:val="a5"/>
                <w:rFonts w:ascii="Arial" w:eastAsia="MS PMincho" w:hAnsi="Arial" w:cs="Arial"/>
                <w:noProof/>
              </w:rPr>
              <w:t>Уведомления о завершении размещения ценных бумаг</w:t>
            </w:r>
            <w:r w:rsidR="00653901">
              <w:rPr>
                <w:noProof/>
                <w:webHidden/>
              </w:rPr>
              <w:tab/>
            </w:r>
            <w:r w:rsidR="00653901">
              <w:rPr>
                <w:noProof/>
                <w:webHidden/>
              </w:rPr>
              <w:fldChar w:fldCharType="begin"/>
            </w:r>
            <w:r w:rsidR="00653901">
              <w:rPr>
                <w:noProof/>
                <w:webHidden/>
              </w:rPr>
              <w:instrText xml:space="preserve"> PAGEREF _Toc132640295 \h </w:instrText>
            </w:r>
            <w:r w:rsidR="00653901">
              <w:rPr>
                <w:noProof/>
                <w:webHidden/>
              </w:rPr>
            </w:r>
            <w:r w:rsidR="00653901">
              <w:rPr>
                <w:noProof/>
                <w:webHidden/>
              </w:rPr>
              <w:fldChar w:fldCharType="separate"/>
            </w:r>
            <w:r w:rsidR="00653901">
              <w:rPr>
                <w:noProof/>
                <w:webHidden/>
              </w:rPr>
              <w:t>50</w:t>
            </w:r>
            <w:r w:rsidR="00653901">
              <w:rPr>
                <w:noProof/>
                <w:webHidden/>
              </w:rPr>
              <w:fldChar w:fldCharType="end"/>
            </w:r>
          </w:hyperlink>
        </w:p>
        <w:p w:rsidR="00653901" w:rsidRDefault="002479BB">
          <w:pPr>
            <w:pStyle w:val="21"/>
            <w:tabs>
              <w:tab w:val="left" w:pos="660"/>
              <w:tab w:val="right" w:pos="10195"/>
            </w:tabs>
            <w:rPr>
              <w:rFonts w:asciiTheme="minorHAnsi" w:eastAsiaTheme="minorEastAsia" w:hAnsiTheme="minorHAnsi" w:cstheme="minorBidi"/>
              <w:noProof/>
              <w:sz w:val="22"/>
              <w:szCs w:val="22"/>
              <w:lang w:eastAsia="ru-RU"/>
            </w:rPr>
          </w:pPr>
          <w:hyperlink w:anchor="_Toc132640296" w:history="1">
            <w:r w:rsidR="00653901" w:rsidRPr="00DE42DB">
              <w:rPr>
                <w:rStyle w:val="a5"/>
                <w:rFonts w:ascii="Arial" w:eastAsia="MS PMincho" w:hAnsi="Arial" w:cs="Arial"/>
                <w:noProof/>
              </w:rPr>
              <w:t>6.</w:t>
            </w:r>
            <w:r w:rsidR="00653901">
              <w:rPr>
                <w:rFonts w:asciiTheme="minorHAnsi" w:eastAsiaTheme="minorEastAsia" w:hAnsiTheme="minorHAnsi" w:cstheme="minorBidi"/>
                <w:noProof/>
                <w:sz w:val="22"/>
                <w:szCs w:val="22"/>
                <w:lang w:eastAsia="ru-RU"/>
              </w:rPr>
              <w:tab/>
            </w:r>
            <w:r w:rsidR="00653901" w:rsidRPr="00DE42DB">
              <w:rPr>
                <w:rStyle w:val="a5"/>
                <w:rFonts w:ascii="Arial" w:eastAsia="MS PMincho" w:hAnsi="Arial" w:cs="Arial"/>
                <w:noProof/>
              </w:rPr>
              <w:t>ФОРМЫ ОТЧЕТОВ О СОБЛЮДЕНИИ НОРМ КОРПОРАТИВНОГО УПРАВЛЕНИЯ</w:t>
            </w:r>
            <w:r w:rsidR="00653901">
              <w:rPr>
                <w:noProof/>
                <w:webHidden/>
              </w:rPr>
              <w:tab/>
            </w:r>
            <w:r w:rsidR="00653901">
              <w:rPr>
                <w:noProof/>
                <w:webHidden/>
              </w:rPr>
              <w:fldChar w:fldCharType="begin"/>
            </w:r>
            <w:r w:rsidR="00653901">
              <w:rPr>
                <w:noProof/>
                <w:webHidden/>
              </w:rPr>
              <w:instrText xml:space="preserve"> PAGEREF _Toc132640296 \h </w:instrText>
            </w:r>
            <w:r w:rsidR="00653901">
              <w:rPr>
                <w:noProof/>
                <w:webHidden/>
              </w:rPr>
            </w:r>
            <w:r w:rsidR="00653901">
              <w:rPr>
                <w:noProof/>
                <w:webHidden/>
              </w:rPr>
              <w:fldChar w:fldCharType="separate"/>
            </w:r>
            <w:r w:rsidR="00653901">
              <w:rPr>
                <w:noProof/>
                <w:webHidden/>
              </w:rPr>
              <w:t>51</w:t>
            </w:r>
            <w:r w:rsidR="00653901">
              <w:rPr>
                <w:noProof/>
                <w:webHidden/>
              </w:rPr>
              <w:fldChar w:fldCharType="end"/>
            </w:r>
          </w:hyperlink>
        </w:p>
        <w:p w:rsidR="00653901" w:rsidRDefault="002479BB">
          <w:pPr>
            <w:pStyle w:val="21"/>
            <w:tabs>
              <w:tab w:val="left" w:pos="880"/>
              <w:tab w:val="right" w:pos="10195"/>
            </w:tabs>
            <w:rPr>
              <w:rFonts w:asciiTheme="minorHAnsi" w:eastAsiaTheme="minorEastAsia" w:hAnsiTheme="minorHAnsi" w:cstheme="minorBidi"/>
              <w:noProof/>
              <w:sz w:val="22"/>
              <w:szCs w:val="22"/>
              <w:lang w:eastAsia="ru-RU"/>
            </w:rPr>
          </w:pPr>
          <w:hyperlink w:anchor="_Toc132640297" w:history="1">
            <w:r w:rsidR="00653901" w:rsidRPr="00DE42DB">
              <w:rPr>
                <w:rStyle w:val="a5"/>
                <w:rFonts w:ascii="Arial" w:eastAsia="MS PMincho" w:hAnsi="Arial" w:cs="Arial"/>
                <w:noProof/>
              </w:rPr>
              <w:t>6.1.</w:t>
            </w:r>
            <w:r w:rsidR="00653901">
              <w:rPr>
                <w:rFonts w:asciiTheme="minorHAnsi" w:eastAsiaTheme="minorEastAsia" w:hAnsiTheme="minorHAnsi" w:cstheme="minorBidi"/>
                <w:noProof/>
                <w:sz w:val="22"/>
                <w:szCs w:val="22"/>
                <w:lang w:eastAsia="ru-RU"/>
              </w:rPr>
              <w:tab/>
            </w:r>
            <w:r w:rsidR="00653901" w:rsidRPr="00DE42DB">
              <w:rPr>
                <w:rStyle w:val="a5"/>
                <w:rFonts w:ascii="Arial" w:eastAsia="MS PMincho" w:hAnsi="Arial" w:cs="Arial"/>
                <w:noProof/>
              </w:rPr>
              <w:t>Отчет о соблюдении норм корпоративного управления для включения (поддержания) ценных бумаг в Котировальном списке первого (второго) уровня</w:t>
            </w:r>
            <w:r w:rsidR="00653901">
              <w:rPr>
                <w:noProof/>
                <w:webHidden/>
              </w:rPr>
              <w:tab/>
            </w:r>
            <w:r w:rsidR="00653901">
              <w:rPr>
                <w:noProof/>
                <w:webHidden/>
              </w:rPr>
              <w:fldChar w:fldCharType="begin"/>
            </w:r>
            <w:r w:rsidR="00653901">
              <w:rPr>
                <w:noProof/>
                <w:webHidden/>
              </w:rPr>
              <w:instrText xml:space="preserve"> PAGEREF _Toc132640297 \h </w:instrText>
            </w:r>
            <w:r w:rsidR="00653901">
              <w:rPr>
                <w:noProof/>
                <w:webHidden/>
              </w:rPr>
            </w:r>
            <w:r w:rsidR="00653901">
              <w:rPr>
                <w:noProof/>
                <w:webHidden/>
              </w:rPr>
              <w:fldChar w:fldCharType="separate"/>
            </w:r>
            <w:r w:rsidR="00653901">
              <w:rPr>
                <w:noProof/>
                <w:webHidden/>
              </w:rPr>
              <w:t>51</w:t>
            </w:r>
            <w:r w:rsidR="00653901">
              <w:rPr>
                <w:noProof/>
                <w:webHidden/>
              </w:rPr>
              <w:fldChar w:fldCharType="end"/>
            </w:r>
          </w:hyperlink>
        </w:p>
        <w:p w:rsidR="00653901" w:rsidRDefault="002479BB">
          <w:pPr>
            <w:pStyle w:val="21"/>
            <w:tabs>
              <w:tab w:val="left" w:pos="880"/>
              <w:tab w:val="right" w:pos="10195"/>
            </w:tabs>
            <w:rPr>
              <w:rFonts w:asciiTheme="minorHAnsi" w:eastAsiaTheme="minorEastAsia" w:hAnsiTheme="minorHAnsi" w:cstheme="minorBidi"/>
              <w:noProof/>
              <w:sz w:val="22"/>
              <w:szCs w:val="22"/>
              <w:lang w:eastAsia="ru-RU"/>
            </w:rPr>
          </w:pPr>
          <w:hyperlink w:anchor="_Toc132640298" w:history="1">
            <w:r w:rsidR="00653901" w:rsidRPr="00DE42DB">
              <w:rPr>
                <w:rStyle w:val="a5"/>
                <w:rFonts w:ascii="Arial" w:eastAsia="MS PMincho" w:hAnsi="Arial" w:cs="Arial"/>
                <w:noProof/>
              </w:rPr>
              <w:t>6.2.</w:t>
            </w:r>
            <w:r w:rsidR="00653901">
              <w:rPr>
                <w:rFonts w:asciiTheme="minorHAnsi" w:eastAsiaTheme="minorEastAsia" w:hAnsiTheme="minorHAnsi" w:cstheme="minorBidi"/>
                <w:noProof/>
                <w:sz w:val="22"/>
                <w:szCs w:val="22"/>
                <w:lang w:eastAsia="ru-RU"/>
              </w:rPr>
              <w:tab/>
            </w:r>
            <w:r w:rsidR="00653901" w:rsidRPr="00DE42DB">
              <w:rPr>
                <w:rStyle w:val="a5"/>
                <w:rFonts w:ascii="Arial" w:eastAsia="MS PMincho" w:hAnsi="Arial" w:cs="Arial"/>
                <w:noProof/>
              </w:rPr>
              <w:t>Отчет о соблюдении норм корпоративного управления для включения (поддержания) ценных бумаг в Сегменте «СПБ Юниоры»</w:t>
            </w:r>
            <w:r w:rsidR="00653901">
              <w:rPr>
                <w:noProof/>
                <w:webHidden/>
              </w:rPr>
              <w:tab/>
            </w:r>
            <w:r w:rsidR="00653901">
              <w:rPr>
                <w:noProof/>
                <w:webHidden/>
              </w:rPr>
              <w:fldChar w:fldCharType="begin"/>
            </w:r>
            <w:r w:rsidR="00653901">
              <w:rPr>
                <w:noProof/>
                <w:webHidden/>
              </w:rPr>
              <w:instrText xml:space="preserve"> PAGEREF _Toc132640298 \h </w:instrText>
            </w:r>
            <w:r w:rsidR="00653901">
              <w:rPr>
                <w:noProof/>
                <w:webHidden/>
              </w:rPr>
            </w:r>
            <w:r w:rsidR="00653901">
              <w:rPr>
                <w:noProof/>
                <w:webHidden/>
              </w:rPr>
              <w:fldChar w:fldCharType="separate"/>
            </w:r>
            <w:r w:rsidR="00653901">
              <w:rPr>
                <w:noProof/>
                <w:webHidden/>
              </w:rPr>
              <w:t>57</w:t>
            </w:r>
            <w:r w:rsidR="00653901">
              <w:rPr>
                <w:noProof/>
                <w:webHidden/>
              </w:rPr>
              <w:fldChar w:fldCharType="end"/>
            </w:r>
          </w:hyperlink>
        </w:p>
        <w:p w:rsidR="00653901" w:rsidRDefault="002479BB">
          <w:pPr>
            <w:pStyle w:val="21"/>
            <w:tabs>
              <w:tab w:val="left" w:pos="880"/>
              <w:tab w:val="right" w:pos="10195"/>
            </w:tabs>
            <w:rPr>
              <w:rFonts w:asciiTheme="minorHAnsi" w:eastAsiaTheme="minorEastAsia" w:hAnsiTheme="minorHAnsi" w:cstheme="minorBidi"/>
              <w:noProof/>
              <w:sz w:val="22"/>
              <w:szCs w:val="22"/>
              <w:lang w:eastAsia="ru-RU"/>
            </w:rPr>
          </w:pPr>
          <w:hyperlink w:anchor="_Toc132640299" w:history="1">
            <w:r w:rsidR="00653901" w:rsidRPr="00DE42DB">
              <w:rPr>
                <w:rStyle w:val="a5"/>
                <w:rFonts w:ascii="Arial" w:eastAsia="MS PMincho" w:hAnsi="Arial" w:cs="Arial"/>
                <w:noProof/>
              </w:rPr>
              <w:t>6.3.</w:t>
            </w:r>
            <w:r w:rsidR="00653901">
              <w:rPr>
                <w:rFonts w:asciiTheme="minorHAnsi" w:eastAsiaTheme="minorEastAsia" w:hAnsiTheme="minorHAnsi" w:cstheme="minorBidi"/>
                <w:noProof/>
                <w:sz w:val="22"/>
                <w:szCs w:val="22"/>
                <w:lang w:eastAsia="ru-RU"/>
              </w:rPr>
              <w:tab/>
            </w:r>
            <w:r w:rsidR="00653901" w:rsidRPr="00DE42DB">
              <w:rPr>
                <w:rStyle w:val="a5"/>
                <w:rFonts w:ascii="Arial" w:eastAsia="MS PMincho" w:hAnsi="Arial" w:cs="Arial"/>
                <w:noProof/>
              </w:rPr>
              <w:t xml:space="preserve">Отчет о соблюдении норм корпоративного управления для включения (поддержания) ценных </w:t>
            </w:r>
            <w:r w:rsidR="00653901" w:rsidRPr="00DE42DB">
              <w:rPr>
                <w:rStyle w:val="a5"/>
                <w:rFonts w:ascii="Arial" w:eastAsia="MS PMincho" w:hAnsi="Arial" w:cs="Arial"/>
                <w:noProof/>
              </w:rPr>
              <w:lastRenderedPageBreak/>
              <w:t>бумаг в Сегменте «СПБ Новая экономика»</w:t>
            </w:r>
            <w:r w:rsidR="00653901">
              <w:rPr>
                <w:noProof/>
                <w:webHidden/>
              </w:rPr>
              <w:tab/>
            </w:r>
            <w:r w:rsidR="00653901">
              <w:rPr>
                <w:noProof/>
                <w:webHidden/>
              </w:rPr>
              <w:fldChar w:fldCharType="begin"/>
            </w:r>
            <w:r w:rsidR="00653901">
              <w:rPr>
                <w:noProof/>
                <w:webHidden/>
              </w:rPr>
              <w:instrText xml:space="preserve"> PAGEREF _Toc132640299 \h </w:instrText>
            </w:r>
            <w:r w:rsidR="00653901">
              <w:rPr>
                <w:noProof/>
                <w:webHidden/>
              </w:rPr>
            </w:r>
            <w:r w:rsidR="00653901">
              <w:rPr>
                <w:noProof/>
                <w:webHidden/>
              </w:rPr>
              <w:fldChar w:fldCharType="separate"/>
            </w:r>
            <w:r w:rsidR="00653901">
              <w:rPr>
                <w:noProof/>
                <w:webHidden/>
              </w:rPr>
              <w:t>60</w:t>
            </w:r>
            <w:r w:rsidR="00653901">
              <w:rPr>
                <w:noProof/>
                <w:webHidden/>
              </w:rPr>
              <w:fldChar w:fldCharType="end"/>
            </w:r>
          </w:hyperlink>
        </w:p>
        <w:p w:rsidR="00653901" w:rsidRDefault="002479BB">
          <w:pPr>
            <w:pStyle w:val="21"/>
            <w:tabs>
              <w:tab w:val="left" w:pos="660"/>
              <w:tab w:val="right" w:pos="10195"/>
            </w:tabs>
            <w:rPr>
              <w:rFonts w:asciiTheme="minorHAnsi" w:eastAsiaTheme="minorEastAsia" w:hAnsiTheme="minorHAnsi" w:cstheme="minorBidi"/>
              <w:noProof/>
              <w:sz w:val="22"/>
              <w:szCs w:val="22"/>
              <w:lang w:eastAsia="ru-RU"/>
            </w:rPr>
          </w:pPr>
          <w:hyperlink w:anchor="_Toc132640300" w:history="1">
            <w:r w:rsidR="00653901" w:rsidRPr="00DE42DB">
              <w:rPr>
                <w:rStyle w:val="a5"/>
                <w:rFonts w:ascii="Arial" w:eastAsia="MS PMincho" w:hAnsi="Arial" w:cs="Arial"/>
                <w:noProof/>
              </w:rPr>
              <w:t>7.</w:t>
            </w:r>
            <w:r w:rsidR="00653901">
              <w:rPr>
                <w:rFonts w:asciiTheme="minorHAnsi" w:eastAsiaTheme="minorEastAsia" w:hAnsiTheme="minorHAnsi" w:cstheme="minorBidi"/>
                <w:noProof/>
                <w:sz w:val="22"/>
                <w:szCs w:val="22"/>
                <w:lang w:eastAsia="ru-RU"/>
              </w:rPr>
              <w:tab/>
            </w:r>
            <w:r w:rsidR="00653901" w:rsidRPr="00DE42DB">
              <w:rPr>
                <w:rStyle w:val="a5"/>
                <w:rFonts w:ascii="Arial" w:eastAsia="MS PMincho" w:hAnsi="Arial" w:cs="Arial"/>
                <w:noProof/>
              </w:rPr>
              <w:t>ФОРМЫ ИНВЕСТИЦИОННОГО МЕМОРАНДУМА И ОТЧЕТА ЭМИТЕНТА ОБЛИГАЦИЙ</w:t>
            </w:r>
            <w:r w:rsidR="00653901">
              <w:rPr>
                <w:noProof/>
                <w:webHidden/>
              </w:rPr>
              <w:tab/>
            </w:r>
            <w:r w:rsidR="00653901">
              <w:rPr>
                <w:noProof/>
                <w:webHidden/>
              </w:rPr>
              <w:fldChar w:fldCharType="begin"/>
            </w:r>
            <w:r w:rsidR="00653901">
              <w:rPr>
                <w:noProof/>
                <w:webHidden/>
              </w:rPr>
              <w:instrText xml:space="preserve"> PAGEREF _Toc132640300 \h </w:instrText>
            </w:r>
            <w:r w:rsidR="00653901">
              <w:rPr>
                <w:noProof/>
                <w:webHidden/>
              </w:rPr>
            </w:r>
            <w:r w:rsidR="00653901">
              <w:rPr>
                <w:noProof/>
                <w:webHidden/>
              </w:rPr>
              <w:fldChar w:fldCharType="separate"/>
            </w:r>
            <w:r w:rsidR="00653901">
              <w:rPr>
                <w:noProof/>
                <w:webHidden/>
              </w:rPr>
              <w:t>63</w:t>
            </w:r>
            <w:r w:rsidR="00653901">
              <w:rPr>
                <w:noProof/>
                <w:webHidden/>
              </w:rPr>
              <w:fldChar w:fldCharType="end"/>
            </w:r>
          </w:hyperlink>
        </w:p>
        <w:p w:rsidR="00653901" w:rsidRDefault="002479BB">
          <w:pPr>
            <w:pStyle w:val="21"/>
            <w:tabs>
              <w:tab w:val="left" w:pos="880"/>
              <w:tab w:val="right" w:pos="10195"/>
            </w:tabs>
            <w:rPr>
              <w:rFonts w:asciiTheme="minorHAnsi" w:eastAsiaTheme="minorEastAsia" w:hAnsiTheme="minorHAnsi" w:cstheme="minorBidi"/>
              <w:noProof/>
              <w:sz w:val="22"/>
              <w:szCs w:val="22"/>
              <w:lang w:eastAsia="ru-RU"/>
            </w:rPr>
          </w:pPr>
          <w:hyperlink w:anchor="_Toc132640301" w:history="1">
            <w:r w:rsidR="00653901" w:rsidRPr="00DE42DB">
              <w:rPr>
                <w:rStyle w:val="a5"/>
                <w:rFonts w:ascii="Arial" w:eastAsia="MS PMincho" w:hAnsi="Arial" w:cs="Arial"/>
                <w:noProof/>
              </w:rPr>
              <w:t>7.1.</w:t>
            </w:r>
            <w:r w:rsidR="00653901">
              <w:rPr>
                <w:rFonts w:asciiTheme="minorHAnsi" w:eastAsiaTheme="minorEastAsia" w:hAnsiTheme="minorHAnsi" w:cstheme="minorBidi"/>
                <w:noProof/>
                <w:sz w:val="22"/>
                <w:szCs w:val="22"/>
                <w:lang w:eastAsia="ru-RU"/>
              </w:rPr>
              <w:tab/>
            </w:r>
            <w:r w:rsidR="00653901" w:rsidRPr="00DE42DB">
              <w:rPr>
                <w:rStyle w:val="a5"/>
                <w:rFonts w:ascii="Arial" w:eastAsia="MS PMincho" w:hAnsi="Arial" w:cs="Arial"/>
                <w:noProof/>
              </w:rPr>
              <w:t>Инвестиционный меморандум</w:t>
            </w:r>
            <w:r w:rsidR="00653901">
              <w:rPr>
                <w:noProof/>
                <w:webHidden/>
              </w:rPr>
              <w:tab/>
            </w:r>
            <w:r w:rsidR="00653901">
              <w:rPr>
                <w:noProof/>
                <w:webHidden/>
              </w:rPr>
              <w:fldChar w:fldCharType="begin"/>
            </w:r>
            <w:r w:rsidR="00653901">
              <w:rPr>
                <w:noProof/>
                <w:webHidden/>
              </w:rPr>
              <w:instrText xml:space="preserve"> PAGEREF _Toc132640301 \h </w:instrText>
            </w:r>
            <w:r w:rsidR="00653901">
              <w:rPr>
                <w:noProof/>
                <w:webHidden/>
              </w:rPr>
            </w:r>
            <w:r w:rsidR="00653901">
              <w:rPr>
                <w:noProof/>
                <w:webHidden/>
              </w:rPr>
              <w:fldChar w:fldCharType="separate"/>
            </w:r>
            <w:r w:rsidR="00653901">
              <w:rPr>
                <w:noProof/>
                <w:webHidden/>
              </w:rPr>
              <w:t>63</w:t>
            </w:r>
            <w:r w:rsidR="00653901">
              <w:rPr>
                <w:noProof/>
                <w:webHidden/>
              </w:rPr>
              <w:fldChar w:fldCharType="end"/>
            </w:r>
          </w:hyperlink>
        </w:p>
        <w:p w:rsidR="00653901" w:rsidRDefault="002479BB">
          <w:pPr>
            <w:pStyle w:val="21"/>
            <w:tabs>
              <w:tab w:val="left" w:pos="880"/>
              <w:tab w:val="right" w:pos="10195"/>
            </w:tabs>
            <w:rPr>
              <w:rFonts w:asciiTheme="minorHAnsi" w:eastAsiaTheme="minorEastAsia" w:hAnsiTheme="minorHAnsi" w:cstheme="minorBidi"/>
              <w:noProof/>
              <w:sz w:val="22"/>
              <w:szCs w:val="22"/>
              <w:lang w:eastAsia="ru-RU"/>
            </w:rPr>
          </w:pPr>
          <w:hyperlink w:anchor="_Toc132640302" w:history="1">
            <w:r w:rsidR="00653901" w:rsidRPr="00DE42DB">
              <w:rPr>
                <w:rStyle w:val="a5"/>
                <w:rFonts w:ascii="Arial" w:eastAsia="MS PMincho" w:hAnsi="Arial" w:cs="Arial"/>
                <w:noProof/>
              </w:rPr>
              <w:t>7.2.</w:t>
            </w:r>
            <w:r w:rsidR="00653901">
              <w:rPr>
                <w:rFonts w:asciiTheme="minorHAnsi" w:eastAsiaTheme="minorEastAsia" w:hAnsiTheme="minorHAnsi" w:cstheme="minorBidi"/>
                <w:noProof/>
                <w:sz w:val="22"/>
                <w:szCs w:val="22"/>
                <w:lang w:eastAsia="ru-RU"/>
              </w:rPr>
              <w:tab/>
            </w:r>
            <w:r w:rsidR="00653901" w:rsidRPr="00DE42DB">
              <w:rPr>
                <w:rStyle w:val="a5"/>
                <w:rFonts w:ascii="Arial" w:eastAsia="MS PMincho" w:hAnsi="Arial" w:cs="Arial"/>
                <w:noProof/>
              </w:rPr>
              <w:t>Отчет эмитента облигаций</w:t>
            </w:r>
            <w:r w:rsidR="00653901">
              <w:rPr>
                <w:noProof/>
                <w:webHidden/>
              </w:rPr>
              <w:tab/>
            </w:r>
            <w:r w:rsidR="00653901">
              <w:rPr>
                <w:noProof/>
                <w:webHidden/>
              </w:rPr>
              <w:fldChar w:fldCharType="begin"/>
            </w:r>
            <w:r w:rsidR="00653901">
              <w:rPr>
                <w:noProof/>
                <w:webHidden/>
              </w:rPr>
              <w:instrText xml:space="preserve"> PAGEREF _Toc132640302 \h </w:instrText>
            </w:r>
            <w:r w:rsidR="00653901">
              <w:rPr>
                <w:noProof/>
                <w:webHidden/>
              </w:rPr>
            </w:r>
            <w:r w:rsidR="00653901">
              <w:rPr>
                <w:noProof/>
                <w:webHidden/>
              </w:rPr>
              <w:fldChar w:fldCharType="separate"/>
            </w:r>
            <w:r w:rsidR="00653901">
              <w:rPr>
                <w:noProof/>
                <w:webHidden/>
              </w:rPr>
              <w:t>68</w:t>
            </w:r>
            <w:r w:rsidR="00653901">
              <w:rPr>
                <w:noProof/>
                <w:webHidden/>
              </w:rPr>
              <w:fldChar w:fldCharType="end"/>
            </w:r>
          </w:hyperlink>
        </w:p>
        <w:p w:rsidR="00653901" w:rsidRDefault="002479BB">
          <w:pPr>
            <w:pStyle w:val="21"/>
            <w:tabs>
              <w:tab w:val="left" w:pos="660"/>
              <w:tab w:val="right" w:pos="10195"/>
            </w:tabs>
            <w:rPr>
              <w:rFonts w:asciiTheme="minorHAnsi" w:eastAsiaTheme="minorEastAsia" w:hAnsiTheme="minorHAnsi" w:cstheme="minorBidi"/>
              <w:noProof/>
              <w:sz w:val="22"/>
              <w:szCs w:val="22"/>
              <w:lang w:eastAsia="ru-RU"/>
            </w:rPr>
          </w:pPr>
          <w:hyperlink w:anchor="_Toc132640303" w:history="1">
            <w:r w:rsidR="00653901" w:rsidRPr="00DE42DB">
              <w:rPr>
                <w:rStyle w:val="a5"/>
                <w:rFonts w:ascii="Arial" w:eastAsia="MS PMincho" w:hAnsi="Arial" w:cs="Arial"/>
                <w:noProof/>
              </w:rPr>
              <w:t>8.</w:t>
            </w:r>
            <w:r w:rsidR="00653901">
              <w:rPr>
                <w:rFonts w:asciiTheme="minorHAnsi" w:eastAsiaTheme="minorEastAsia" w:hAnsiTheme="minorHAnsi" w:cstheme="minorBidi"/>
                <w:noProof/>
                <w:sz w:val="22"/>
                <w:szCs w:val="22"/>
                <w:lang w:eastAsia="ru-RU"/>
              </w:rPr>
              <w:tab/>
            </w:r>
            <w:r w:rsidR="00653901" w:rsidRPr="00DE42DB">
              <w:rPr>
                <w:rStyle w:val="a5"/>
                <w:rFonts w:ascii="Arial" w:eastAsia="MS PMincho" w:hAnsi="Arial" w:cs="Arial"/>
                <w:noProof/>
              </w:rPr>
              <w:t>ФОРМЫ ДОГОВОРОВ</w:t>
            </w:r>
            <w:r w:rsidR="00653901">
              <w:rPr>
                <w:noProof/>
                <w:webHidden/>
              </w:rPr>
              <w:tab/>
            </w:r>
            <w:r w:rsidR="00653901">
              <w:rPr>
                <w:noProof/>
                <w:webHidden/>
              </w:rPr>
              <w:fldChar w:fldCharType="begin"/>
            </w:r>
            <w:r w:rsidR="00653901">
              <w:rPr>
                <w:noProof/>
                <w:webHidden/>
              </w:rPr>
              <w:instrText xml:space="preserve"> PAGEREF _Toc132640303 \h </w:instrText>
            </w:r>
            <w:r w:rsidR="00653901">
              <w:rPr>
                <w:noProof/>
                <w:webHidden/>
              </w:rPr>
            </w:r>
            <w:r w:rsidR="00653901">
              <w:rPr>
                <w:noProof/>
                <w:webHidden/>
              </w:rPr>
              <w:fldChar w:fldCharType="separate"/>
            </w:r>
            <w:r w:rsidR="00653901">
              <w:rPr>
                <w:noProof/>
                <w:webHidden/>
              </w:rPr>
              <w:t>73</w:t>
            </w:r>
            <w:r w:rsidR="00653901">
              <w:rPr>
                <w:noProof/>
                <w:webHidden/>
              </w:rPr>
              <w:fldChar w:fldCharType="end"/>
            </w:r>
          </w:hyperlink>
        </w:p>
        <w:p w:rsidR="00653901" w:rsidRDefault="002479BB">
          <w:pPr>
            <w:pStyle w:val="21"/>
            <w:tabs>
              <w:tab w:val="left" w:pos="880"/>
              <w:tab w:val="right" w:pos="10195"/>
            </w:tabs>
            <w:rPr>
              <w:rFonts w:asciiTheme="minorHAnsi" w:eastAsiaTheme="minorEastAsia" w:hAnsiTheme="minorHAnsi" w:cstheme="minorBidi"/>
              <w:noProof/>
              <w:sz w:val="22"/>
              <w:szCs w:val="22"/>
              <w:lang w:eastAsia="ru-RU"/>
            </w:rPr>
          </w:pPr>
          <w:hyperlink w:anchor="_Toc132640304" w:history="1">
            <w:r w:rsidR="00653901" w:rsidRPr="00DE42DB">
              <w:rPr>
                <w:rStyle w:val="a5"/>
                <w:rFonts w:ascii="Arial" w:eastAsia="MS PMincho" w:hAnsi="Arial" w:cs="Arial"/>
                <w:noProof/>
              </w:rPr>
              <w:t>8.1.</w:t>
            </w:r>
            <w:r w:rsidR="00653901">
              <w:rPr>
                <w:rFonts w:asciiTheme="minorHAnsi" w:eastAsiaTheme="minorEastAsia" w:hAnsiTheme="minorHAnsi" w:cstheme="minorBidi"/>
                <w:noProof/>
                <w:sz w:val="22"/>
                <w:szCs w:val="22"/>
                <w:lang w:eastAsia="ru-RU"/>
              </w:rPr>
              <w:tab/>
            </w:r>
            <w:r w:rsidR="00653901" w:rsidRPr="00DE42DB">
              <w:rPr>
                <w:rStyle w:val="a5"/>
                <w:rFonts w:ascii="Arial" w:eastAsia="MS PMincho" w:hAnsi="Arial" w:cs="Arial"/>
                <w:noProof/>
              </w:rPr>
              <w:t>Договор об оказании услуг листинга (по эмиссионным ценным бумагам)</w:t>
            </w:r>
            <w:r w:rsidR="00653901">
              <w:rPr>
                <w:noProof/>
                <w:webHidden/>
              </w:rPr>
              <w:tab/>
            </w:r>
            <w:r w:rsidR="00653901">
              <w:rPr>
                <w:noProof/>
                <w:webHidden/>
              </w:rPr>
              <w:fldChar w:fldCharType="begin"/>
            </w:r>
            <w:r w:rsidR="00653901">
              <w:rPr>
                <w:noProof/>
                <w:webHidden/>
              </w:rPr>
              <w:instrText xml:space="preserve"> PAGEREF _Toc132640304 \h </w:instrText>
            </w:r>
            <w:r w:rsidR="00653901">
              <w:rPr>
                <w:noProof/>
                <w:webHidden/>
              </w:rPr>
            </w:r>
            <w:r w:rsidR="00653901">
              <w:rPr>
                <w:noProof/>
                <w:webHidden/>
              </w:rPr>
              <w:fldChar w:fldCharType="separate"/>
            </w:r>
            <w:r w:rsidR="00653901">
              <w:rPr>
                <w:noProof/>
                <w:webHidden/>
              </w:rPr>
              <w:t>73</w:t>
            </w:r>
            <w:r w:rsidR="00653901">
              <w:rPr>
                <w:noProof/>
                <w:webHidden/>
              </w:rPr>
              <w:fldChar w:fldCharType="end"/>
            </w:r>
          </w:hyperlink>
        </w:p>
        <w:p w:rsidR="00653901" w:rsidRDefault="002479BB">
          <w:pPr>
            <w:pStyle w:val="21"/>
            <w:tabs>
              <w:tab w:val="left" w:pos="880"/>
              <w:tab w:val="right" w:pos="10195"/>
            </w:tabs>
            <w:rPr>
              <w:rFonts w:asciiTheme="minorHAnsi" w:eastAsiaTheme="minorEastAsia" w:hAnsiTheme="minorHAnsi" w:cstheme="minorBidi"/>
              <w:noProof/>
              <w:sz w:val="22"/>
              <w:szCs w:val="22"/>
              <w:lang w:eastAsia="ru-RU"/>
            </w:rPr>
          </w:pPr>
          <w:hyperlink w:anchor="_Toc132640305" w:history="1">
            <w:r w:rsidR="00653901" w:rsidRPr="00DE42DB">
              <w:rPr>
                <w:rStyle w:val="a5"/>
                <w:rFonts w:ascii="Arial" w:eastAsia="MS PMincho" w:hAnsi="Arial" w:cs="Arial"/>
                <w:noProof/>
              </w:rPr>
              <w:t>8.2.</w:t>
            </w:r>
            <w:r w:rsidR="00653901">
              <w:rPr>
                <w:rFonts w:asciiTheme="minorHAnsi" w:eastAsiaTheme="minorEastAsia" w:hAnsiTheme="minorHAnsi" w:cstheme="minorBidi"/>
                <w:noProof/>
                <w:sz w:val="22"/>
                <w:szCs w:val="22"/>
                <w:lang w:eastAsia="ru-RU"/>
              </w:rPr>
              <w:tab/>
            </w:r>
            <w:r w:rsidR="00653901" w:rsidRPr="00DE42DB">
              <w:rPr>
                <w:rStyle w:val="a5"/>
                <w:rFonts w:ascii="Arial" w:eastAsia="MS PMincho" w:hAnsi="Arial" w:cs="Arial"/>
                <w:noProof/>
              </w:rPr>
              <w:t>Договор об оказании услуг листинга (по инвестиционным паям паевых инвестиционных фондов)</w:t>
            </w:r>
            <w:r w:rsidR="00653901">
              <w:rPr>
                <w:noProof/>
                <w:webHidden/>
              </w:rPr>
              <w:tab/>
            </w:r>
            <w:r w:rsidR="00653901">
              <w:rPr>
                <w:noProof/>
                <w:webHidden/>
              </w:rPr>
              <w:fldChar w:fldCharType="begin"/>
            </w:r>
            <w:r w:rsidR="00653901">
              <w:rPr>
                <w:noProof/>
                <w:webHidden/>
              </w:rPr>
              <w:instrText xml:space="preserve"> PAGEREF _Toc132640305 \h </w:instrText>
            </w:r>
            <w:r w:rsidR="00653901">
              <w:rPr>
                <w:noProof/>
                <w:webHidden/>
              </w:rPr>
            </w:r>
            <w:r w:rsidR="00653901">
              <w:rPr>
                <w:noProof/>
                <w:webHidden/>
              </w:rPr>
              <w:fldChar w:fldCharType="separate"/>
            </w:r>
            <w:r w:rsidR="00653901">
              <w:rPr>
                <w:noProof/>
                <w:webHidden/>
              </w:rPr>
              <w:t>76</w:t>
            </w:r>
            <w:r w:rsidR="00653901">
              <w:rPr>
                <w:noProof/>
                <w:webHidden/>
              </w:rPr>
              <w:fldChar w:fldCharType="end"/>
            </w:r>
          </w:hyperlink>
        </w:p>
        <w:p w:rsidR="00653901" w:rsidRDefault="002479BB">
          <w:pPr>
            <w:pStyle w:val="21"/>
            <w:tabs>
              <w:tab w:val="left" w:pos="880"/>
              <w:tab w:val="right" w:pos="10195"/>
            </w:tabs>
            <w:rPr>
              <w:rFonts w:asciiTheme="minorHAnsi" w:eastAsiaTheme="minorEastAsia" w:hAnsiTheme="minorHAnsi" w:cstheme="minorBidi"/>
              <w:noProof/>
              <w:sz w:val="22"/>
              <w:szCs w:val="22"/>
              <w:lang w:eastAsia="ru-RU"/>
            </w:rPr>
          </w:pPr>
          <w:hyperlink w:anchor="_Toc132640306" w:history="1">
            <w:r w:rsidR="00653901" w:rsidRPr="00DE42DB">
              <w:rPr>
                <w:rStyle w:val="a5"/>
                <w:rFonts w:ascii="Arial" w:eastAsia="MS PMincho" w:hAnsi="Arial" w:cs="Arial"/>
                <w:noProof/>
              </w:rPr>
              <w:t>8.3.</w:t>
            </w:r>
            <w:r w:rsidR="00653901">
              <w:rPr>
                <w:rFonts w:asciiTheme="minorHAnsi" w:eastAsiaTheme="minorEastAsia" w:hAnsiTheme="minorHAnsi" w:cstheme="minorBidi"/>
                <w:noProof/>
                <w:sz w:val="22"/>
                <w:szCs w:val="22"/>
                <w:lang w:eastAsia="ru-RU"/>
              </w:rPr>
              <w:tab/>
            </w:r>
            <w:r w:rsidR="00653901" w:rsidRPr="00DE42DB">
              <w:rPr>
                <w:rStyle w:val="a5"/>
                <w:rFonts w:ascii="Arial" w:eastAsia="MS PMincho" w:hAnsi="Arial" w:cs="Arial"/>
                <w:noProof/>
              </w:rPr>
              <w:t>Договор об оказании услуг листинга (по инвестиционным паям паевых инвестиционных фондов и биржевых паевых инвестиционных фондов)</w:t>
            </w:r>
            <w:r w:rsidR="00653901">
              <w:rPr>
                <w:noProof/>
                <w:webHidden/>
              </w:rPr>
              <w:tab/>
            </w:r>
            <w:r w:rsidR="00653901">
              <w:rPr>
                <w:noProof/>
                <w:webHidden/>
              </w:rPr>
              <w:fldChar w:fldCharType="begin"/>
            </w:r>
            <w:r w:rsidR="00653901">
              <w:rPr>
                <w:noProof/>
                <w:webHidden/>
              </w:rPr>
              <w:instrText xml:space="preserve"> PAGEREF _Toc132640306 \h </w:instrText>
            </w:r>
            <w:r w:rsidR="00653901">
              <w:rPr>
                <w:noProof/>
                <w:webHidden/>
              </w:rPr>
            </w:r>
            <w:r w:rsidR="00653901">
              <w:rPr>
                <w:noProof/>
                <w:webHidden/>
              </w:rPr>
              <w:fldChar w:fldCharType="separate"/>
            </w:r>
            <w:r w:rsidR="00653901">
              <w:rPr>
                <w:noProof/>
                <w:webHidden/>
              </w:rPr>
              <w:t>79</w:t>
            </w:r>
            <w:r w:rsidR="00653901">
              <w:rPr>
                <w:noProof/>
                <w:webHidden/>
              </w:rPr>
              <w:fldChar w:fldCharType="end"/>
            </w:r>
          </w:hyperlink>
        </w:p>
        <w:p w:rsidR="00653901" w:rsidRDefault="002479BB">
          <w:pPr>
            <w:pStyle w:val="21"/>
            <w:tabs>
              <w:tab w:val="left" w:pos="880"/>
              <w:tab w:val="right" w:pos="10195"/>
            </w:tabs>
            <w:rPr>
              <w:rFonts w:asciiTheme="minorHAnsi" w:eastAsiaTheme="minorEastAsia" w:hAnsiTheme="minorHAnsi" w:cstheme="minorBidi"/>
              <w:noProof/>
              <w:sz w:val="22"/>
              <w:szCs w:val="22"/>
              <w:lang w:eastAsia="ru-RU"/>
            </w:rPr>
          </w:pPr>
          <w:hyperlink w:anchor="_Toc132640307" w:history="1">
            <w:r w:rsidR="00653901" w:rsidRPr="00DE42DB">
              <w:rPr>
                <w:rStyle w:val="a5"/>
                <w:rFonts w:ascii="Arial" w:eastAsia="MS PMincho" w:hAnsi="Arial" w:cs="Arial"/>
                <w:noProof/>
              </w:rPr>
              <w:t>8.4.</w:t>
            </w:r>
            <w:r w:rsidR="00653901">
              <w:rPr>
                <w:rFonts w:asciiTheme="minorHAnsi" w:eastAsiaTheme="minorEastAsia" w:hAnsiTheme="minorHAnsi" w:cstheme="minorBidi"/>
                <w:noProof/>
                <w:sz w:val="22"/>
                <w:szCs w:val="22"/>
                <w:lang w:eastAsia="ru-RU"/>
              </w:rPr>
              <w:tab/>
            </w:r>
            <w:r w:rsidR="00653901" w:rsidRPr="00DE42DB">
              <w:rPr>
                <w:rStyle w:val="a5"/>
                <w:rFonts w:ascii="Arial" w:eastAsia="MS PMincho" w:hAnsi="Arial" w:cs="Arial"/>
                <w:noProof/>
              </w:rPr>
              <w:t>Договор об оказании услуг по предварительной оценке листинга ценных бумаг</w:t>
            </w:r>
            <w:r w:rsidR="00653901">
              <w:rPr>
                <w:noProof/>
                <w:webHidden/>
              </w:rPr>
              <w:tab/>
            </w:r>
            <w:r w:rsidR="00653901">
              <w:rPr>
                <w:noProof/>
                <w:webHidden/>
              </w:rPr>
              <w:fldChar w:fldCharType="begin"/>
            </w:r>
            <w:r w:rsidR="00653901">
              <w:rPr>
                <w:noProof/>
                <w:webHidden/>
              </w:rPr>
              <w:instrText xml:space="preserve"> PAGEREF _Toc132640307 \h </w:instrText>
            </w:r>
            <w:r w:rsidR="00653901">
              <w:rPr>
                <w:noProof/>
                <w:webHidden/>
              </w:rPr>
            </w:r>
            <w:r w:rsidR="00653901">
              <w:rPr>
                <w:noProof/>
                <w:webHidden/>
              </w:rPr>
              <w:fldChar w:fldCharType="separate"/>
            </w:r>
            <w:r w:rsidR="00653901">
              <w:rPr>
                <w:noProof/>
                <w:webHidden/>
              </w:rPr>
              <w:t>85</w:t>
            </w:r>
            <w:r w:rsidR="00653901">
              <w:rPr>
                <w:noProof/>
                <w:webHidden/>
              </w:rPr>
              <w:fldChar w:fldCharType="end"/>
            </w:r>
          </w:hyperlink>
        </w:p>
        <w:p w:rsidR="009423EC" w:rsidRPr="005E4FCB" w:rsidRDefault="009423EC">
          <w:pPr>
            <w:rPr>
              <w:rFonts w:ascii="Arial" w:hAnsi="Arial" w:cs="Arial"/>
              <w:sz w:val="20"/>
              <w:szCs w:val="20"/>
            </w:rPr>
          </w:pPr>
          <w:r w:rsidRPr="005E4FCB">
            <w:rPr>
              <w:rFonts w:ascii="Arial" w:hAnsi="Arial" w:cs="Arial"/>
              <w:b/>
              <w:bCs/>
              <w:sz w:val="20"/>
              <w:szCs w:val="20"/>
            </w:rPr>
            <w:fldChar w:fldCharType="end"/>
          </w:r>
        </w:p>
      </w:sdtContent>
    </w:sdt>
    <w:p w:rsidR="009423EC" w:rsidRPr="005E4FCB" w:rsidRDefault="009423EC" w:rsidP="009423EC">
      <w:pPr>
        <w:rPr>
          <w:rFonts w:ascii="Arial" w:hAnsi="Arial" w:cs="Arial"/>
          <w:color w:val="000000"/>
          <w:sz w:val="20"/>
          <w:szCs w:val="20"/>
        </w:rPr>
      </w:pPr>
      <w:bookmarkStart w:id="1" w:name="_Toc75965889"/>
    </w:p>
    <w:bookmarkEnd w:id="1"/>
    <w:p w:rsidR="009423EC" w:rsidRPr="005E4FCB" w:rsidRDefault="009423EC" w:rsidP="00D83CEC">
      <w:pPr>
        <w:tabs>
          <w:tab w:val="center" w:pos="5102"/>
          <w:tab w:val="left" w:pos="6840"/>
        </w:tabs>
        <w:rPr>
          <w:rStyle w:val="a5"/>
          <w:rFonts w:ascii="Arial" w:hAnsi="Arial" w:cs="Arial"/>
          <w:b/>
          <w:color w:val="000000"/>
          <w:sz w:val="20"/>
          <w:szCs w:val="20"/>
        </w:rPr>
      </w:pPr>
    </w:p>
    <w:p w:rsidR="001E25F5" w:rsidRPr="005E4FCB" w:rsidRDefault="001E25F5" w:rsidP="009423EC">
      <w:pPr>
        <w:jc w:val="center"/>
        <w:rPr>
          <w:rFonts w:ascii="Arial" w:hAnsi="Arial" w:cs="Arial"/>
          <w:sz w:val="20"/>
          <w:szCs w:val="20"/>
          <w:lang w:val="ru-RU"/>
        </w:rPr>
        <w:sectPr w:rsidR="001E25F5" w:rsidRPr="005E4FCB" w:rsidSect="001E25F5">
          <w:footerReference w:type="default" r:id="rId9"/>
          <w:pgSz w:w="11906" w:h="16838"/>
          <w:pgMar w:top="993" w:right="850" w:bottom="1134" w:left="851" w:header="708" w:footer="708" w:gutter="0"/>
          <w:cols w:space="708"/>
          <w:docGrid w:linePitch="360"/>
        </w:sectPr>
      </w:pPr>
    </w:p>
    <w:p w:rsidR="001E25F5" w:rsidRPr="005E4FCB" w:rsidRDefault="001E25F5" w:rsidP="001E25F5">
      <w:pPr>
        <w:pStyle w:val="2"/>
        <w:numPr>
          <w:ilvl w:val="0"/>
          <w:numId w:val="6"/>
        </w:numPr>
        <w:ind w:left="240"/>
        <w:rPr>
          <w:rFonts w:ascii="Arial" w:hAnsi="Arial" w:cs="Arial"/>
          <w:b w:val="0"/>
          <w:color w:val="000000"/>
          <w:sz w:val="20"/>
          <w:u w:val="none"/>
        </w:rPr>
      </w:pPr>
      <w:bookmarkStart w:id="2" w:name="_Toc132640259"/>
      <w:r w:rsidRPr="005E4FCB">
        <w:rPr>
          <w:rFonts w:ascii="Arial" w:hAnsi="Arial" w:cs="Arial"/>
          <w:b w:val="0"/>
          <w:color w:val="000000"/>
          <w:sz w:val="20"/>
          <w:u w:val="none"/>
        </w:rPr>
        <w:lastRenderedPageBreak/>
        <w:t xml:space="preserve">ФОРМЫ ЗАЯВЛЕНИЙ </w:t>
      </w:r>
      <w:r w:rsidR="00626F48" w:rsidRPr="005E4FCB">
        <w:rPr>
          <w:rFonts w:ascii="Arial" w:hAnsi="Arial" w:cs="Arial"/>
          <w:b w:val="0"/>
          <w:color w:val="000000"/>
          <w:sz w:val="20"/>
          <w:u w:val="none"/>
        </w:rPr>
        <w:t>ПО ЦЕННЫМ БУМАГАМ РОССИЙСКИХ ЭМИТЕНТОВ</w:t>
      </w:r>
      <w:bookmarkEnd w:id="2"/>
    </w:p>
    <w:p w:rsidR="001E25F5" w:rsidRPr="005E4FCB" w:rsidRDefault="001E25F5" w:rsidP="001E25F5">
      <w:pPr>
        <w:rPr>
          <w:rFonts w:ascii="Arial" w:hAnsi="Arial" w:cs="Arial"/>
          <w:sz w:val="20"/>
          <w:szCs w:val="20"/>
          <w:lang w:val="ru-RU"/>
        </w:rPr>
      </w:pPr>
    </w:p>
    <w:p w:rsidR="001E25F5" w:rsidRPr="005E4FCB" w:rsidRDefault="002479BB" w:rsidP="001E25F5">
      <w:pPr>
        <w:pStyle w:val="2"/>
        <w:numPr>
          <w:ilvl w:val="1"/>
          <w:numId w:val="7"/>
        </w:numPr>
        <w:tabs>
          <w:tab w:val="clear" w:pos="1021"/>
          <w:tab w:val="left" w:pos="-2694"/>
        </w:tabs>
        <w:ind w:left="851" w:hanging="567"/>
        <w:jc w:val="left"/>
        <w:rPr>
          <w:rStyle w:val="a5"/>
          <w:rFonts w:ascii="Arial" w:hAnsi="Arial" w:cs="Arial"/>
          <w:color w:val="000000"/>
          <w:sz w:val="20"/>
        </w:rPr>
      </w:pPr>
      <w:hyperlink r:id="rId10" w:history="1">
        <w:bookmarkStart w:id="3" w:name="_Toc132640260"/>
        <w:r w:rsidR="001E25F5" w:rsidRPr="005E4FCB">
          <w:rPr>
            <w:rStyle w:val="a5"/>
            <w:rFonts w:ascii="Arial" w:hAnsi="Arial" w:cs="Arial"/>
            <w:b w:val="0"/>
            <w:color w:val="000000"/>
            <w:sz w:val="20"/>
          </w:rPr>
          <w:t>Заявлени</w:t>
        </w:r>
        <w:r w:rsidR="00DB18EB" w:rsidRPr="005E4FCB">
          <w:rPr>
            <w:rStyle w:val="a5"/>
            <w:rFonts w:ascii="Arial" w:hAnsi="Arial" w:cs="Arial"/>
            <w:b w:val="0"/>
            <w:color w:val="000000"/>
            <w:sz w:val="20"/>
          </w:rPr>
          <w:t>е</w:t>
        </w:r>
        <w:r w:rsidR="001E25F5" w:rsidRPr="005E4FCB">
          <w:rPr>
            <w:rStyle w:val="a5"/>
            <w:rFonts w:ascii="Arial" w:hAnsi="Arial" w:cs="Arial"/>
            <w:b w:val="0"/>
            <w:color w:val="000000"/>
            <w:sz w:val="20"/>
          </w:rPr>
          <w:t xml:space="preserve"> о предварительной оценк</w:t>
        </w:r>
        <w:r w:rsidR="00EC7D14" w:rsidRPr="005E4FCB">
          <w:rPr>
            <w:rStyle w:val="a5"/>
            <w:rFonts w:ascii="Arial" w:hAnsi="Arial" w:cs="Arial"/>
            <w:b w:val="0"/>
            <w:color w:val="000000"/>
            <w:sz w:val="20"/>
          </w:rPr>
          <w:t>е</w:t>
        </w:r>
        <w:r w:rsidR="001E25F5" w:rsidRPr="005E4FCB">
          <w:rPr>
            <w:rStyle w:val="a5"/>
            <w:rFonts w:ascii="Arial" w:hAnsi="Arial" w:cs="Arial"/>
            <w:b w:val="0"/>
            <w:color w:val="000000"/>
            <w:sz w:val="20"/>
          </w:rPr>
          <w:t xml:space="preserve"> листинга ценных бумаг</w:t>
        </w:r>
        <w:bookmarkEnd w:id="3"/>
        <w:r w:rsidR="001E25F5" w:rsidRPr="005E4FCB">
          <w:rPr>
            <w:rStyle w:val="a5"/>
            <w:rFonts w:ascii="Arial" w:hAnsi="Arial" w:cs="Arial"/>
            <w:b w:val="0"/>
            <w:color w:val="000000"/>
            <w:sz w:val="20"/>
          </w:rPr>
          <w:t xml:space="preserve"> </w:t>
        </w:r>
      </w:hyperlink>
    </w:p>
    <w:p w:rsidR="001E25F5" w:rsidRPr="005E4FCB" w:rsidRDefault="001E25F5" w:rsidP="001E25F5">
      <w:pPr>
        <w:rPr>
          <w:rFonts w:ascii="Arial" w:hAnsi="Arial" w:cs="Arial"/>
          <w:sz w:val="20"/>
          <w:szCs w:val="20"/>
          <w:lang w:val="ru-RU"/>
        </w:rPr>
      </w:pPr>
    </w:p>
    <w:p w:rsidR="001E25F5" w:rsidRPr="005E4FCB" w:rsidRDefault="001E25F5" w:rsidP="001E25F5">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rsidR="001E25F5" w:rsidRPr="005E4FCB" w:rsidRDefault="001E25F5" w:rsidP="001E25F5">
      <w:pPr>
        <w:ind w:left="4248"/>
        <w:jc w:val="right"/>
        <w:rPr>
          <w:rFonts w:ascii="Arial" w:hAnsi="Arial" w:cs="Arial"/>
          <w:sz w:val="20"/>
          <w:szCs w:val="20"/>
          <w:lang w:val="ru-RU"/>
        </w:rPr>
      </w:pPr>
    </w:p>
    <w:p w:rsidR="001E25F5" w:rsidRPr="005E4FCB" w:rsidRDefault="001E25F5" w:rsidP="001E25F5">
      <w:pPr>
        <w:ind w:left="4248"/>
        <w:jc w:val="right"/>
        <w:rPr>
          <w:rFonts w:ascii="Arial" w:hAnsi="Arial" w:cs="Arial"/>
          <w:sz w:val="20"/>
          <w:szCs w:val="20"/>
          <w:lang w:val="ru-RU"/>
        </w:rPr>
      </w:pPr>
      <w:r w:rsidRPr="005E4FCB">
        <w:rPr>
          <w:rFonts w:ascii="Arial" w:hAnsi="Arial" w:cs="Arial"/>
          <w:sz w:val="20"/>
          <w:szCs w:val="20"/>
          <w:lang w:val="ru-RU"/>
        </w:rPr>
        <w:t>в ПАО «СПБ Биржа»</w:t>
      </w:r>
    </w:p>
    <w:p w:rsidR="001E25F5" w:rsidRPr="005E4FCB" w:rsidRDefault="001E25F5" w:rsidP="001E25F5">
      <w:pPr>
        <w:rPr>
          <w:rFonts w:ascii="Arial" w:hAnsi="Arial" w:cs="Arial"/>
          <w:sz w:val="20"/>
          <w:szCs w:val="20"/>
          <w:lang w:val="ru-RU"/>
        </w:rPr>
      </w:pPr>
      <w:r w:rsidRPr="005E4FCB">
        <w:rPr>
          <w:rFonts w:ascii="Arial" w:hAnsi="Arial" w:cs="Arial"/>
          <w:sz w:val="20"/>
          <w:szCs w:val="20"/>
          <w:lang w:val="ru-RU"/>
        </w:rPr>
        <w:t xml:space="preserve"> «___» ___________ 20__</w:t>
      </w:r>
      <w:r w:rsidRPr="005E4FCB">
        <w:rPr>
          <w:rFonts w:ascii="Arial" w:hAnsi="Arial" w:cs="Arial"/>
          <w:sz w:val="20"/>
          <w:szCs w:val="20"/>
        </w:rPr>
        <w:t> </w:t>
      </w:r>
      <w:r w:rsidRPr="005E4FCB">
        <w:rPr>
          <w:rFonts w:ascii="Arial" w:hAnsi="Arial" w:cs="Arial"/>
          <w:sz w:val="20"/>
          <w:szCs w:val="20"/>
          <w:lang w:val="ru-RU"/>
        </w:rPr>
        <w:t>г.</w:t>
      </w:r>
    </w:p>
    <w:p w:rsidR="001E25F5" w:rsidRPr="005E4FCB" w:rsidRDefault="001E25F5" w:rsidP="001E25F5">
      <w:pPr>
        <w:jc w:val="center"/>
        <w:rPr>
          <w:rFonts w:ascii="Arial" w:hAnsi="Arial" w:cs="Arial"/>
          <w:b/>
          <w:sz w:val="20"/>
          <w:szCs w:val="20"/>
          <w:lang w:val="ru-RU"/>
        </w:rPr>
      </w:pPr>
    </w:p>
    <w:p w:rsidR="001E25F5" w:rsidRPr="005E4FCB" w:rsidRDefault="001E25F5" w:rsidP="001E25F5">
      <w:pPr>
        <w:jc w:val="center"/>
        <w:rPr>
          <w:rFonts w:ascii="Arial" w:hAnsi="Arial" w:cs="Arial"/>
          <w:b/>
          <w:sz w:val="20"/>
          <w:szCs w:val="20"/>
          <w:lang w:val="ru-RU"/>
        </w:rPr>
      </w:pPr>
      <w:r w:rsidRPr="005E4FCB">
        <w:rPr>
          <w:rFonts w:ascii="Arial" w:hAnsi="Arial" w:cs="Arial"/>
          <w:b/>
          <w:sz w:val="20"/>
          <w:szCs w:val="20"/>
          <w:lang w:val="ru-RU"/>
        </w:rPr>
        <w:t>ЗАЯВЛЕНИЕ</w:t>
      </w:r>
    </w:p>
    <w:p w:rsidR="001E25F5" w:rsidRPr="005E4FCB" w:rsidRDefault="001E25F5" w:rsidP="001E25F5">
      <w:pPr>
        <w:jc w:val="center"/>
        <w:rPr>
          <w:rFonts w:ascii="Arial" w:hAnsi="Arial" w:cs="Arial"/>
          <w:b/>
          <w:i/>
          <w:sz w:val="20"/>
          <w:szCs w:val="20"/>
          <w:lang w:val="ru-RU"/>
        </w:rPr>
      </w:pPr>
      <w:r w:rsidRPr="005E4FCB">
        <w:rPr>
          <w:rFonts w:ascii="Arial" w:hAnsi="Arial" w:cs="Arial"/>
          <w:b/>
          <w:sz w:val="20"/>
          <w:szCs w:val="20"/>
          <w:lang w:val="ru-RU"/>
        </w:rPr>
        <w:t>о предварительно</w:t>
      </w:r>
      <w:r w:rsidR="004430C3" w:rsidRPr="005E4FCB">
        <w:rPr>
          <w:rFonts w:ascii="Arial" w:hAnsi="Arial" w:cs="Arial"/>
          <w:b/>
          <w:sz w:val="20"/>
          <w:szCs w:val="20"/>
          <w:lang w:val="ru-RU"/>
        </w:rPr>
        <w:t xml:space="preserve">й оценке листинга ценных бумаг </w:t>
      </w:r>
    </w:p>
    <w:p w:rsidR="001E25F5" w:rsidRPr="005E4FCB" w:rsidRDefault="001E25F5" w:rsidP="001E25F5">
      <w:pPr>
        <w:pStyle w:val="Oaiei"/>
        <w:widowControl/>
        <w:rPr>
          <w:rFonts w:ascii="Arial" w:hAnsi="Arial" w:cs="Arial"/>
          <w:i/>
          <w:sz w:val="20"/>
        </w:rPr>
      </w:pPr>
    </w:p>
    <w:p w:rsidR="001E25F5" w:rsidRPr="005E4FCB" w:rsidRDefault="001E25F5" w:rsidP="00C21A41">
      <w:pPr>
        <w:pStyle w:val="Oaiei"/>
        <w:widowControl/>
        <w:jc w:val="center"/>
        <w:rPr>
          <w:rFonts w:ascii="Arial" w:hAnsi="Arial" w:cs="Arial"/>
          <w:sz w:val="20"/>
        </w:rPr>
      </w:pPr>
      <w:r w:rsidRPr="005E4FCB">
        <w:rPr>
          <w:rFonts w:ascii="Arial" w:hAnsi="Arial" w:cs="Arial"/>
          <w:sz w:val="20"/>
        </w:rPr>
        <w:t>___________________________________________________________________________,</w:t>
      </w:r>
    </w:p>
    <w:p w:rsidR="001E25F5" w:rsidRPr="005E4FCB" w:rsidRDefault="00C622B9" w:rsidP="001E25F5">
      <w:pPr>
        <w:pStyle w:val="ad"/>
        <w:jc w:val="center"/>
        <w:rPr>
          <w:rFonts w:ascii="Arial" w:hAnsi="Arial" w:cs="Arial"/>
        </w:rPr>
      </w:pPr>
      <w:r w:rsidRPr="005E4FCB">
        <w:rPr>
          <w:rFonts w:ascii="Arial" w:hAnsi="Arial" w:cs="Arial"/>
        </w:rPr>
        <w:t>(полное наименование эмитента</w:t>
      </w:r>
      <w:r w:rsidR="001E25F5" w:rsidRPr="005E4FCB">
        <w:rPr>
          <w:rFonts w:ascii="Arial" w:hAnsi="Arial" w:cs="Arial"/>
        </w:rPr>
        <w:t xml:space="preserve">) </w:t>
      </w:r>
    </w:p>
    <w:p w:rsidR="001E25F5" w:rsidRPr="005E4FCB" w:rsidRDefault="001E25F5" w:rsidP="001E25F5">
      <w:pPr>
        <w:jc w:val="both"/>
        <w:rPr>
          <w:rFonts w:ascii="Arial" w:hAnsi="Arial" w:cs="Arial"/>
          <w:sz w:val="20"/>
          <w:szCs w:val="20"/>
          <w:lang w:val="ru-RU"/>
        </w:rPr>
      </w:pPr>
      <w:r w:rsidRPr="005E4FCB">
        <w:rPr>
          <w:rFonts w:ascii="Arial" w:hAnsi="Arial" w:cs="Arial"/>
          <w:sz w:val="20"/>
          <w:szCs w:val="20"/>
          <w:lang w:val="ru-RU"/>
        </w:rPr>
        <w:t>в лице</w:t>
      </w:r>
      <w:r w:rsidR="00DC2E63" w:rsidRPr="005E4FCB">
        <w:rPr>
          <w:rFonts w:ascii="Arial" w:hAnsi="Arial" w:cs="Arial"/>
          <w:sz w:val="20"/>
          <w:szCs w:val="20"/>
          <w:lang w:val="ru-RU"/>
        </w:rPr>
        <w:t xml:space="preserve"> </w:t>
      </w:r>
      <w:r w:rsidRPr="005E4FCB">
        <w:rPr>
          <w:rFonts w:ascii="Arial" w:hAnsi="Arial" w:cs="Arial"/>
          <w:sz w:val="20"/>
          <w:szCs w:val="20"/>
          <w:lang w:val="ru-RU"/>
        </w:rPr>
        <w:t>_____________________________________________________________________, действующего на основании ___________________________________________________</w:t>
      </w:r>
      <w:r w:rsidR="001956C3" w:rsidRPr="005E4FCB">
        <w:rPr>
          <w:rFonts w:ascii="Arial" w:hAnsi="Arial" w:cs="Arial"/>
          <w:sz w:val="20"/>
          <w:szCs w:val="20"/>
          <w:lang w:val="ru-RU"/>
        </w:rPr>
        <w:t>_______</w:t>
      </w:r>
      <w:r w:rsidRPr="005E4FCB">
        <w:rPr>
          <w:rFonts w:ascii="Arial" w:hAnsi="Arial" w:cs="Arial"/>
          <w:sz w:val="20"/>
          <w:szCs w:val="20"/>
          <w:lang w:val="ru-RU"/>
        </w:rPr>
        <w:t>,</w:t>
      </w:r>
    </w:p>
    <w:p w:rsidR="001956C3" w:rsidRPr="005E4FCB" w:rsidRDefault="001956C3" w:rsidP="00D109AC">
      <w:pPr>
        <w:jc w:val="both"/>
        <w:rPr>
          <w:rFonts w:ascii="Arial" w:hAnsi="Arial" w:cs="Arial"/>
          <w:sz w:val="20"/>
          <w:szCs w:val="20"/>
          <w:lang w:val="ru-RU"/>
        </w:rPr>
      </w:pPr>
    </w:p>
    <w:p w:rsidR="001E25F5" w:rsidRPr="005E4FCB" w:rsidRDefault="001E25F5" w:rsidP="00D109AC">
      <w:pPr>
        <w:jc w:val="both"/>
        <w:rPr>
          <w:rFonts w:ascii="Arial" w:hAnsi="Arial" w:cs="Arial"/>
          <w:sz w:val="20"/>
          <w:szCs w:val="20"/>
          <w:lang w:val="ru-RU"/>
        </w:rPr>
      </w:pPr>
      <w:r w:rsidRPr="005E4FCB">
        <w:rPr>
          <w:rFonts w:ascii="Arial" w:hAnsi="Arial" w:cs="Arial"/>
          <w:sz w:val="20"/>
          <w:szCs w:val="20"/>
          <w:lang w:val="ru-RU"/>
        </w:rPr>
        <w:t xml:space="preserve">(далее – Заявитель), просит осуществить </w:t>
      </w:r>
      <w:r w:rsidR="00A623A9" w:rsidRPr="005E4FCB">
        <w:rPr>
          <w:rFonts w:ascii="Arial" w:hAnsi="Arial" w:cs="Arial"/>
          <w:sz w:val="20"/>
          <w:szCs w:val="20"/>
          <w:lang w:val="ru-RU"/>
        </w:rPr>
        <w:t xml:space="preserve">предварительную оценку листинга </w:t>
      </w:r>
      <w:r w:rsidRPr="005E4FCB">
        <w:rPr>
          <w:rFonts w:ascii="Arial" w:hAnsi="Arial" w:cs="Arial"/>
          <w:sz w:val="20"/>
          <w:szCs w:val="20"/>
          <w:lang w:val="ru-RU"/>
        </w:rPr>
        <w:t>ценных бумаг</w:t>
      </w:r>
      <w:r w:rsidR="00B76575" w:rsidRPr="005E4FCB">
        <w:rPr>
          <w:rFonts w:ascii="Arial" w:hAnsi="Arial" w:cs="Arial"/>
          <w:sz w:val="20"/>
          <w:szCs w:val="20"/>
          <w:lang w:val="ru-RU"/>
        </w:rPr>
        <w:t xml:space="preserve"> </w:t>
      </w:r>
      <w:r w:rsidR="00A623A9" w:rsidRPr="005E4FCB">
        <w:rPr>
          <w:rFonts w:ascii="Arial" w:hAnsi="Arial" w:cs="Arial"/>
          <w:sz w:val="20"/>
          <w:szCs w:val="20"/>
          <w:lang w:val="ru-RU"/>
        </w:rPr>
        <w:t xml:space="preserve">для их включения </w:t>
      </w:r>
      <w:r w:rsidRPr="005E4FCB">
        <w:rPr>
          <w:rFonts w:ascii="Arial" w:hAnsi="Arial" w:cs="Arial"/>
          <w:sz w:val="20"/>
          <w:szCs w:val="20"/>
          <w:lang w:val="ru-RU"/>
        </w:rPr>
        <w:t>в</w:t>
      </w:r>
      <w:r w:rsidR="008D5062" w:rsidRPr="005E4FCB">
        <w:rPr>
          <w:rFonts w:ascii="Arial" w:hAnsi="Arial" w:cs="Arial"/>
          <w:sz w:val="20"/>
          <w:szCs w:val="20"/>
          <w:lang w:val="ru-RU"/>
        </w:rPr>
        <w:t xml:space="preserve"> </w:t>
      </w:r>
      <w:r w:rsidR="00DF7DE8" w:rsidRPr="005E4FCB">
        <w:rPr>
          <w:rFonts w:ascii="Arial" w:hAnsi="Arial" w:cs="Arial"/>
          <w:b/>
          <w:sz w:val="20"/>
          <w:szCs w:val="20"/>
          <w:lang w:val="ru-RU"/>
        </w:rPr>
        <w:t xml:space="preserve">Котировальный список _______ </w:t>
      </w:r>
      <w:r w:rsidRPr="005E4FCB">
        <w:rPr>
          <w:rFonts w:ascii="Arial" w:hAnsi="Arial" w:cs="Arial"/>
          <w:b/>
          <w:i/>
          <w:sz w:val="20"/>
          <w:szCs w:val="20"/>
          <w:lang w:val="ru-RU"/>
        </w:rPr>
        <w:t>(первого или второго)</w:t>
      </w:r>
      <w:r w:rsidRPr="005E4FCB">
        <w:rPr>
          <w:rFonts w:ascii="Arial" w:hAnsi="Arial" w:cs="Arial"/>
          <w:b/>
          <w:sz w:val="20"/>
          <w:szCs w:val="20"/>
          <w:lang w:val="ru-RU"/>
        </w:rPr>
        <w:t xml:space="preserve"> уровня</w:t>
      </w:r>
      <w:r w:rsidR="00D109AC" w:rsidRPr="005E4FCB">
        <w:rPr>
          <w:rFonts w:ascii="Arial" w:hAnsi="Arial" w:cs="Arial"/>
          <w:b/>
          <w:sz w:val="20"/>
          <w:szCs w:val="20"/>
          <w:lang w:val="ru-RU"/>
        </w:rPr>
        <w:t xml:space="preserve"> / </w:t>
      </w:r>
      <w:r w:rsidRPr="005E4FCB">
        <w:rPr>
          <w:rFonts w:ascii="Arial" w:hAnsi="Arial" w:cs="Arial"/>
          <w:b/>
          <w:sz w:val="20"/>
          <w:szCs w:val="20"/>
          <w:lang w:val="ru-RU"/>
        </w:rPr>
        <w:t xml:space="preserve">Некотировальную часть </w:t>
      </w:r>
      <w:r w:rsidR="00D109AC" w:rsidRPr="005E4FCB">
        <w:rPr>
          <w:rFonts w:ascii="Arial" w:hAnsi="Arial" w:cs="Arial"/>
          <w:sz w:val="20"/>
          <w:szCs w:val="20"/>
          <w:lang w:val="ru-RU"/>
        </w:rPr>
        <w:t>списка ценных бумаг, допущенных к торгам, организуемым ПАО «СПБ Биржа»</w:t>
      </w:r>
      <w:r w:rsidR="00DC0608" w:rsidRPr="005E4FCB">
        <w:rPr>
          <w:rFonts w:ascii="Arial" w:hAnsi="Arial" w:cs="Arial"/>
          <w:sz w:val="20"/>
          <w:szCs w:val="20"/>
          <w:lang w:val="ru-RU"/>
        </w:rPr>
        <w:t>,</w:t>
      </w:r>
      <w:r w:rsidR="002E1553" w:rsidRPr="005E4FCB">
        <w:rPr>
          <w:rFonts w:ascii="Arial" w:hAnsi="Arial" w:cs="Arial"/>
          <w:sz w:val="20"/>
          <w:szCs w:val="20"/>
          <w:lang w:val="ru-RU"/>
        </w:rPr>
        <w:t xml:space="preserve"> и уведомить о результатах предварительной оценки листинга ценных бумаг</w:t>
      </w:r>
      <w:r w:rsidR="003F7D5B" w:rsidRPr="005E4FCB">
        <w:rPr>
          <w:rFonts w:ascii="Arial" w:hAnsi="Arial" w:cs="Arial"/>
          <w:sz w:val="20"/>
          <w:szCs w:val="20"/>
          <w:lang w:val="ru-RU"/>
        </w:rPr>
        <w:t>:</w:t>
      </w:r>
    </w:p>
    <w:tbl>
      <w:tblPr>
        <w:tblW w:w="0" w:type="auto"/>
        <w:jc w:val="center"/>
        <w:tblInd w:w="-3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17"/>
        <w:gridCol w:w="2410"/>
        <w:gridCol w:w="3027"/>
        <w:gridCol w:w="4151"/>
      </w:tblGrid>
      <w:tr w:rsidR="00D109AC" w:rsidRPr="005E4FCB" w:rsidTr="006C0A80">
        <w:trPr>
          <w:cantSplit/>
          <w:trHeight w:val="695"/>
          <w:jc w:val="center"/>
        </w:trPr>
        <w:tc>
          <w:tcPr>
            <w:tcW w:w="517" w:type="dxa"/>
          </w:tcPr>
          <w:p w:rsidR="00B76575" w:rsidRPr="005E4FCB" w:rsidRDefault="00B76575" w:rsidP="00E12C3E">
            <w:pPr>
              <w:jc w:val="center"/>
              <w:rPr>
                <w:rFonts w:ascii="Arial" w:hAnsi="Arial" w:cs="Arial"/>
                <w:sz w:val="18"/>
                <w:szCs w:val="18"/>
              </w:rPr>
            </w:pPr>
            <w:r w:rsidRPr="005E4FCB">
              <w:rPr>
                <w:rFonts w:ascii="Arial" w:hAnsi="Arial" w:cs="Arial"/>
                <w:sz w:val="18"/>
                <w:szCs w:val="18"/>
              </w:rPr>
              <w:t>№ п/п</w:t>
            </w:r>
          </w:p>
          <w:p w:rsidR="00B76575" w:rsidRPr="005E4FCB" w:rsidRDefault="00B76575" w:rsidP="00E12C3E">
            <w:pPr>
              <w:jc w:val="center"/>
              <w:rPr>
                <w:rFonts w:ascii="Arial" w:hAnsi="Arial" w:cs="Arial"/>
                <w:sz w:val="18"/>
                <w:szCs w:val="18"/>
              </w:rPr>
            </w:pPr>
          </w:p>
        </w:tc>
        <w:tc>
          <w:tcPr>
            <w:tcW w:w="2410" w:type="dxa"/>
          </w:tcPr>
          <w:p w:rsidR="00B76575" w:rsidRPr="005E4FCB" w:rsidRDefault="00B76575" w:rsidP="00E12C3E">
            <w:pPr>
              <w:jc w:val="center"/>
              <w:rPr>
                <w:rFonts w:ascii="Arial" w:hAnsi="Arial" w:cs="Arial"/>
                <w:sz w:val="18"/>
                <w:szCs w:val="18"/>
              </w:rPr>
            </w:pPr>
            <w:r w:rsidRPr="005E4FCB">
              <w:rPr>
                <w:rFonts w:ascii="Arial" w:hAnsi="Arial" w:cs="Arial"/>
                <w:sz w:val="18"/>
                <w:szCs w:val="18"/>
              </w:rPr>
              <w:t xml:space="preserve">Наименование эмитента </w:t>
            </w:r>
          </w:p>
        </w:tc>
        <w:tc>
          <w:tcPr>
            <w:tcW w:w="3027" w:type="dxa"/>
          </w:tcPr>
          <w:p w:rsidR="00B76575" w:rsidRPr="005E4FCB" w:rsidRDefault="00B76575" w:rsidP="00E12C3E">
            <w:pPr>
              <w:jc w:val="center"/>
              <w:rPr>
                <w:rFonts w:ascii="Arial" w:hAnsi="Arial" w:cs="Arial"/>
                <w:sz w:val="18"/>
                <w:szCs w:val="18"/>
              </w:rPr>
            </w:pPr>
            <w:r w:rsidRPr="005E4FCB">
              <w:rPr>
                <w:rFonts w:ascii="Arial" w:hAnsi="Arial" w:cs="Arial"/>
                <w:sz w:val="18"/>
                <w:szCs w:val="18"/>
              </w:rPr>
              <w:t xml:space="preserve">Наименование ценной бумаги </w:t>
            </w:r>
          </w:p>
        </w:tc>
        <w:tc>
          <w:tcPr>
            <w:tcW w:w="4151" w:type="dxa"/>
          </w:tcPr>
          <w:p w:rsidR="00B76575" w:rsidRPr="005E4FCB" w:rsidRDefault="00B76575" w:rsidP="00D109AC">
            <w:pPr>
              <w:spacing w:line="240" w:lineRule="auto"/>
              <w:jc w:val="center"/>
              <w:rPr>
                <w:rFonts w:ascii="Arial" w:hAnsi="Arial" w:cs="Arial"/>
                <w:sz w:val="18"/>
                <w:szCs w:val="18"/>
                <w:lang w:val="ru-RU"/>
              </w:rPr>
            </w:pPr>
            <w:r w:rsidRPr="005E4FCB">
              <w:rPr>
                <w:rFonts w:ascii="Arial" w:hAnsi="Arial" w:cs="Arial"/>
                <w:sz w:val="18"/>
                <w:szCs w:val="18"/>
                <w:lang w:val="ru-RU"/>
              </w:rPr>
              <w:t>Регистрационный номер выпуска/правил доверительного управления и дата регистрации (при наличии)</w:t>
            </w:r>
          </w:p>
        </w:tc>
      </w:tr>
      <w:tr w:rsidR="00D109AC" w:rsidRPr="009D754F" w:rsidTr="006C0A80">
        <w:trPr>
          <w:cantSplit/>
          <w:trHeight w:val="230"/>
          <w:jc w:val="center"/>
        </w:trPr>
        <w:tc>
          <w:tcPr>
            <w:tcW w:w="517" w:type="dxa"/>
          </w:tcPr>
          <w:p w:rsidR="00B76575" w:rsidRPr="005E4FCB" w:rsidRDefault="008B1721" w:rsidP="00E12C3E">
            <w:pPr>
              <w:jc w:val="center"/>
              <w:rPr>
                <w:rFonts w:ascii="Arial" w:hAnsi="Arial" w:cs="Arial"/>
                <w:sz w:val="18"/>
                <w:szCs w:val="18"/>
              </w:rPr>
            </w:pPr>
            <w:r w:rsidRPr="005E4FCB">
              <w:rPr>
                <w:rFonts w:ascii="Arial" w:hAnsi="Arial" w:cs="Arial"/>
                <w:sz w:val="18"/>
                <w:szCs w:val="18"/>
              </w:rPr>
              <w:t>1</w:t>
            </w:r>
          </w:p>
        </w:tc>
        <w:tc>
          <w:tcPr>
            <w:tcW w:w="2410" w:type="dxa"/>
          </w:tcPr>
          <w:p w:rsidR="00B76575" w:rsidRPr="005E4FCB" w:rsidRDefault="00B76575" w:rsidP="00E12C3E">
            <w:pPr>
              <w:jc w:val="center"/>
              <w:rPr>
                <w:rFonts w:ascii="Arial" w:hAnsi="Arial" w:cs="Arial"/>
                <w:sz w:val="18"/>
                <w:szCs w:val="18"/>
              </w:rPr>
            </w:pPr>
          </w:p>
        </w:tc>
        <w:tc>
          <w:tcPr>
            <w:tcW w:w="3027" w:type="dxa"/>
          </w:tcPr>
          <w:p w:rsidR="00B76575" w:rsidRPr="005E4FCB" w:rsidRDefault="00B76575" w:rsidP="00E12C3E">
            <w:pPr>
              <w:jc w:val="center"/>
              <w:rPr>
                <w:rFonts w:ascii="Arial" w:hAnsi="Arial" w:cs="Arial"/>
                <w:sz w:val="18"/>
                <w:szCs w:val="18"/>
              </w:rPr>
            </w:pPr>
          </w:p>
        </w:tc>
        <w:tc>
          <w:tcPr>
            <w:tcW w:w="4151" w:type="dxa"/>
          </w:tcPr>
          <w:p w:rsidR="00B76575" w:rsidRPr="005E4FCB" w:rsidRDefault="00B76575" w:rsidP="00E12C3E">
            <w:pPr>
              <w:jc w:val="center"/>
              <w:rPr>
                <w:rFonts w:ascii="Arial" w:hAnsi="Arial" w:cs="Arial"/>
                <w:sz w:val="18"/>
                <w:szCs w:val="18"/>
              </w:rPr>
            </w:pPr>
          </w:p>
        </w:tc>
      </w:tr>
    </w:tbl>
    <w:p w:rsidR="00A623A9" w:rsidRPr="005E4FCB" w:rsidRDefault="00A623A9" w:rsidP="001E25F5">
      <w:pPr>
        <w:jc w:val="both"/>
        <w:rPr>
          <w:rFonts w:ascii="Arial" w:hAnsi="Arial" w:cs="Arial"/>
          <w:sz w:val="20"/>
          <w:szCs w:val="20"/>
          <w:lang w:val="ru-RU"/>
        </w:rPr>
      </w:pPr>
    </w:p>
    <w:p w:rsidR="001E25F5" w:rsidRPr="005E4FCB" w:rsidRDefault="001E25F5" w:rsidP="001E25F5">
      <w:pPr>
        <w:jc w:val="both"/>
        <w:rPr>
          <w:rFonts w:ascii="Arial" w:hAnsi="Arial" w:cs="Arial"/>
          <w:sz w:val="20"/>
          <w:szCs w:val="20"/>
          <w:lang w:val="ru-RU"/>
        </w:rPr>
      </w:pPr>
      <w:r w:rsidRPr="005E4FCB">
        <w:rPr>
          <w:rFonts w:ascii="Arial" w:hAnsi="Arial" w:cs="Arial"/>
          <w:sz w:val="20"/>
          <w:szCs w:val="20"/>
          <w:lang w:val="ru-RU"/>
        </w:rPr>
        <w:t>К настоящему Заявлению прилагаются документы: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528"/>
        <w:gridCol w:w="1985"/>
        <w:gridCol w:w="1842"/>
      </w:tblGrid>
      <w:tr w:rsidR="001E25F5" w:rsidRPr="009D754F" w:rsidTr="00762592">
        <w:tc>
          <w:tcPr>
            <w:tcW w:w="851" w:type="dxa"/>
            <w:tcBorders>
              <w:top w:val="single" w:sz="4" w:space="0" w:color="auto"/>
              <w:left w:val="single" w:sz="4" w:space="0" w:color="auto"/>
              <w:bottom w:val="single" w:sz="4" w:space="0" w:color="auto"/>
              <w:right w:val="single" w:sz="4" w:space="0" w:color="auto"/>
            </w:tcBorders>
          </w:tcPr>
          <w:p w:rsidR="001E25F5" w:rsidRPr="005E4FCB" w:rsidRDefault="001E25F5" w:rsidP="001D21BE">
            <w:pPr>
              <w:spacing w:line="276" w:lineRule="auto"/>
              <w:ind w:right="20"/>
              <w:jc w:val="center"/>
              <w:rPr>
                <w:rFonts w:ascii="Arial" w:hAnsi="Arial" w:cs="Arial"/>
                <w:sz w:val="18"/>
                <w:szCs w:val="18"/>
              </w:rPr>
            </w:pPr>
            <w:r w:rsidRPr="005E4FCB">
              <w:rPr>
                <w:rFonts w:ascii="Arial" w:hAnsi="Arial" w:cs="Arial"/>
                <w:sz w:val="18"/>
                <w:szCs w:val="18"/>
              </w:rPr>
              <w:t>№ п/п</w:t>
            </w:r>
          </w:p>
        </w:tc>
        <w:tc>
          <w:tcPr>
            <w:tcW w:w="5528" w:type="dxa"/>
            <w:tcBorders>
              <w:top w:val="single" w:sz="4" w:space="0" w:color="auto"/>
              <w:left w:val="single" w:sz="4" w:space="0" w:color="auto"/>
              <w:bottom w:val="single" w:sz="4" w:space="0" w:color="auto"/>
              <w:right w:val="single" w:sz="4" w:space="0" w:color="auto"/>
            </w:tcBorders>
          </w:tcPr>
          <w:p w:rsidR="001E25F5" w:rsidRPr="005E4FCB" w:rsidRDefault="001E25F5" w:rsidP="001D21BE">
            <w:pPr>
              <w:spacing w:line="276" w:lineRule="auto"/>
              <w:ind w:right="20"/>
              <w:jc w:val="center"/>
              <w:rPr>
                <w:rFonts w:ascii="Arial" w:hAnsi="Arial" w:cs="Arial"/>
                <w:sz w:val="18"/>
                <w:szCs w:val="18"/>
              </w:rPr>
            </w:pPr>
            <w:r w:rsidRPr="005E4FCB">
              <w:rPr>
                <w:rFonts w:ascii="Arial" w:hAnsi="Arial" w:cs="Arial"/>
                <w:sz w:val="18"/>
                <w:szCs w:val="18"/>
              </w:rPr>
              <w:t>Наименование документа</w:t>
            </w:r>
          </w:p>
        </w:tc>
        <w:tc>
          <w:tcPr>
            <w:tcW w:w="1985" w:type="dxa"/>
            <w:tcBorders>
              <w:top w:val="single" w:sz="4" w:space="0" w:color="auto"/>
              <w:left w:val="single" w:sz="4" w:space="0" w:color="auto"/>
              <w:bottom w:val="single" w:sz="4" w:space="0" w:color="auto"/>
              <w:right w:val="single" w:sz="4" w:space="0" w:color="auto"/>
            </w:tcBorders>
          </w:tcPr>
          <w:p w:rsidR="001E25F5" w:rsidRPr="005E4FCB" w:rsidRDefault="001E25F5" w:rsidP="001D21BE">
            <w:pPr>
              <w:spacing w:line="276" w:lineRule="auto"/>
              <w:ind w:right="20"/>
              <w:jc w:val="center"/>
              <w:rPr>
                <w:rFonts w:ascii="Arial" w:hAnsi="Arial" w:cs="Arial"/>
                <w:sz w:val="18"/>
                <w:szCs w:val="18"/>
              </w:rPr>
            </w:pPr>
            <w:r w:rsidRPr="005E4FCB">
              <w:rPr>
                <w:rFonts w:ascii="Arial" w:hAnsi="Arial" w:cs="Arial"/>
                <w:sz w:val="18"/>
                <w:szCs w:val="18"/>
              </w:rPr>
              <w:t>Количество экземпляров</w:t>
            </w:r>
          </w:p>
        </w:tc>
        <w:tc>
          <w:tcPr>
            <w:tcW w:w="1842" w:type="dxa"/>
            <w:tcBorders>
              <w:top w:val="single" w:sz="4" w:space="0" w:color="auto"/>
              <w:left w:val="single" w:sz="4" w:space="0" w:color="auto"/>
              <w:bottom w:val="single" w:sz="4" w:space="0" w:color="auto"/>
              <w:right w:val="single" w:sz="4" w:space="0" w:color="auto"/>
            </w:tcBorders>
          </w:tcPr>
          <w:p w:rsidR="001E25F5" w:rsidRPr="005E4FCB" w:rsidRDefault="001E25F5" w:rsidP="001D21BE">
            <w:pPr>
              <w:spacing w:line="276" w:lineRule="auto"/>
              <w:ind w:right="20"/>
              <w:jc w:val="center"/>
              <w:rPr>
                <w:rFonts w:ascii="Arial" w:hAnsi="Arial" w:cs="Arial"/>
                <w:sz w:val="18"/>
                <w:szCs w:val="18"/>
              </w:rPr>
            </w:pPr>
            <w:r w:rsidRPr="005E4FCB">
              <w:rPr>
                <w:rFonts w:ascii="Arial" w:hAnsi="Arial" w:cs="Arial"/>
                <w:sz w:val="18"/>
                <w:szCs w:val="18"/>
              </w:rPr>
              <w:t xml:space="preserve">Количество страниц </w:t>
            </w:r>
          </w:p>
        </w:tc>
      </w:tr>
      <w:tr w:rsidR="001E25F5" w:rsidRPr="009D754F" w:rsidTr="00762592">
        <w:tc>
          <w:tcPr>
            <w:tcW w:w="851" w:type="dxa"/>
            <w:tcBorders>
              <w:top w:val="single" w:sz="4" w:space="0" w:color="auto"/>
              <w:left w:val="single" w:sz="4" w:space="0" w:color="auto"/>
              <w:bottom w:val="single" w:sz="4" w:space="0" w:color="auto"/>
              <w:right w:val="single" w:sz="4" w:space="0" w:color="auto"/>
            </w:tcBorders>
          </w:tcPr>
          <w:p w:rsidR="001E25F5" w:rsidRPr="005E4FCB" w:rsidRDefault="001E25F5" w:rsidP="001D21BE">
            <w:pPr>
              <w:spacing w:line="276" w:lineRule="auto"/>
              <w:ind w:right="20"/>
              <w:jc w:val="both"/>
              <w:rPr>
                <w:rFonts w:ascii="Arial" w:hAnsi="Arial" w:cs="Arial"/>
                <w:sz w:val="18"/>
                <w:szCs w:val="18"/>
              </w:rPr>
            </w:pPr>
          </w:p>
        </w:tc>
        <w:tc>
          <w:tcPr>
            <w:tcW w:w="5528" w:type="dxa"/>
            <w:tcBorders>
              <w:top w:val="single" w:sz="4" w:space="0" w:color="auto"/>
              <w:left w:val="single" w:sz="4" w:space="0" w:color="auto"/>
              <w:bottom w:val="single" w:sz="4" w:space="0" w:color="auto"/>
              <w:right w:val="single" w:sz="4" w:space="0" w:color="auto"/>
            </w:tcBorders>
          </w:tcPr>
          <w:p w:rsidR="001E25F5" w:rsidRPr="005E4FCB" w:rsidRDefault="001E25F5" w:rsidP="001D21BE">
            <w:pPr>
              <w:spacing w:line="276" w:lineRule="auto"/>
              <w:ind w:right="20"/>
              <w:jc w:val="both"/>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rsidR="001E25F5" w:rsidRPr="005E4FCB" w:rsidRDefault="001E25F5" w:rsidP="001D21BE">
            <w:pPr>
              <w:spacing w:line="276" w:lineRule="auto"/>
              <w:ind w:right="20"/>
              <w:jc w:val="both"/>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rsidR="001E25F5" w:rsidRPr="005E4FCB" w:rsidRDefault="001E25F5" w:rsidP="001D21BE">
            <w:pPr>
              <w:spacing w:line="276" w:lineRule="auto"/>
              <w:ind w:right="20"/>
              <w:jc w:val="both"/>
              <w:rPr>
                <w:rFonts w:ascii="Arial" w:hAnsi="Arial" w:cs="Arial"/>
                <w:sz w:val="18"/>
                <w:szCs w:val="18"/>
              </w:rPr>
            </w:pPr>
          </w:p>
        </w:tc>
      </w:tr>
      <w:tr w:rsidR="001E25F5" w:rsidRPr="009D754F" w:rsidTr="00762592">
        <w:tc>
          <w:tcPr>
            <w:tcW w:w="851" w:type="dxa"/>
            <w:tcBorders>
              <w:top w:val="single" w:sz="4" w:space="0" w:color="auto"/>
              <w:left w:val="single" w:sz="4" w:space="0" w:color="auto"/>
              <w:bottom w:val="single" w:sz="4" w:space="0" w:color="auto"/>
              <w:right w:val="single" w:sz="4" w:space="0" w:color="auto"/>
            </w:tcBorders>
          </w:tcPr>
          <w:p w:rsidR="001E25F5" w:rsidRPr="005E4FCB" w:rsidRDefault="001E25F5" w:rsidP="001D21BE">
            <w:pPr>
              <w:spacing w:line="276" w:lineRule="auto"/>
              <w:ind w:right="20"/>
              <w:jc w:val="both"/>
              <w:rPr>
                <w:rFonts w:ascii="Arial" w:hAnsi="Arial" w:cs="Arial"/>
                <w:sz w:val="18"/>
                <w:szCs w:val="18"/>
              </w:rPr>
            </w:pPr>
          </w:p>
        </w:tc>
        <w:tc>
          <w:tcPr>
            <w:tcW w:w="5528" w:type="dxa"/>
            <w:tcBorders>
              <w:top w:val="single" w:sz="4" w:space="0" w:color="auto"/>
              <w:left w:val="single" w:sz="4" w:space="0" w:color="auto"/>
              <w:bottom w:val="single" w:sz="4" w:space="0" w:color="auto"/>
              <w:right w:val="single" w:sz="4" w:space="0" w:color="auto"/>
            </w:tcBorders>
          </w:tcPr>
          <w:p w:rsidR="001E25F5" w:rsidRPr="005E4FCB" w:rsidRDefault="001E25F5" w:rsidP="001D21BE">
            <w:pPr>
              <w:spacing w:line="276" w:lineRule="auto"/>
              <w:ind w:right="20"/>
              <w:jc w:val="both"/>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rsidR="001E25F5" w:rsidRPr="005E4FCB" w:rsidRDefault="001E25F5" w:rsidP="001D21BE">
            <w:pPr>
              <w:spacing w:line="276" w:lineRule="auto"/>
              <w:ind w:right="20"/>
              <w:jc w:val="both"/>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rsidR="001E25F5" w:rsidRPr="005E4FCB" w:rsidRDefault="001E25F5" w:rsidP="001D21BE">
            <w:pPr>
              <w:spacing w:line="276" w:lineRule="auto"/>
              <w:ind w:right="20"/>
              <w:jc w:val="both"/>
              <w:rPr>
                <w:rFonts w:ascii="Arial" w:hAnsi="Arial" w:cs="Arial"/>
                <w:sz w:val="18"/>
                <w:szCs w:val="18"/>
              </w:rPr>
            </w:pPr>
          </w:p>
        </w:tc>
      </w:tr>
    </w:tbl>
    <w:p w:rsidR="001E25F5" w:rsidRPr="005E4FCB" w:rsidRDefault="001E25F5" w:rsidP="001E25F5">
      <w:pPr>
        <w:autoSpaceDE w:val="0"/>
        <w:autoSpaceDN w:val="0"/>
        <w:adjustRightInd w:val="0"/>
        <w:jc w:val="both"/>
        <w:rPr>
          <w:rFonts w:ascii="Arial" w:hAnsi="Arial" w:cs="Arial"/>
          <w:sz w:val="20"/>
          <w:szCs w:val="20"/>
        </w:rPr>
      </w:pPr>
    </w:p>
    <w:p w:rsidR="001E25F5" w:rsidRPr="005E4FCB" w:rsidRDefault="001E25F5" w:rsidP="00DF7DE8">
      <w:pPr>
        <w:jc w:val="both"/>
        <w:rPr>
          <w:rFonts w:ascii="Arial" w:hAnsi="Arial" w:cs="Arial"/>
          <w:sz w:val="20"/>
          <w:szCs w:val="20"/>
          <w:lang w:val="ru-RU"/>
        </w:rPr>
      </w:pPr>
      <w:r w:rsidRPr="005E4FCB">
        <w:rPr>
          <w:rFonts w:ascii="Arial" w:hAnsi="Arial" w:cs="Arial"/>
          <w:sz w:val="20"/>
          <w:szCs w:val="20"/>
          <w:lang w:val="ru-RU"/>
        </w:rPr>
        <w:t xml:space="preserve">Сотрудник Заявителя, ответственный за представление </w:t>
      </w:r>
      <w:r w:rsidR="00DF7DE8" w:rsidRPr="005E4FCB">
        <w:rPr>
          <w:rFonts w:ascii="Arial" w:hAnsi="Arial" w:cs="Arial"/>
          <w:sz w:val="20"/>
          <w:szCs w:val="20"/>
          <w:lang w:val="ru-RU"/>
        </w:rPr>
        <w:t xml:space="preserve">настоящего </w:t>
      </w:r>
      <w:r w:rsidRPr="005E4FCB">
        <w:rPr>
          <w:rFonts w:ascii="Arial" w:hAnsi="Arial" w:cs="Arial"/>
          <w:sz w:val="20"/>
          <w:szCs w:val="20"/>
          <w:lang w:val="ru-RU"/>
        </w:rPr>
        <w:t>заявления в ПАО «СПБ Биржа»:</w:t>
      </w:r>
    </w:p>
    <w:p w:rsidR="00DF7DE8" w:rsidRPr="005E4FCB" w:rsidRDefault="00DF7DE8" w:rsidP="00DF7DE8">
      <w:pPr>
        <w:rPr>
          <w:rFonts w:ascii="Arial" w:hAnsi="Arial" w:cs="Arial"/>
          <w:sz w:val="20"/>
          <w:szCs w:val="20"/>
          <w:lang w:val="ru-RU"/>
        </w:rPr>
      </w:pPr>
      <w:r w:rsidRPr="005E4FCB">
        <w:rPr>
          <w:rFonts w:ascii="Arial" w:hAnsi="Arial" w:cs="Arial"/>
          <w:sz w:val="20"/>
          <w:szCs w:val="20"/>
          <w:lang w:val="ru-RU"/>
        </w:rPr>
        <w:t>Ф.И.О.:__________________________________________</w:t>
      </w:r>
    </w:p>
    <w:p w:rsidR="00DF7DE8" w:rsidRPr="005E4FCB" w:rsidRDefault="00DF7DE8" w:rsidP="00DF7DE8">
      <w:pPr>
        <w:rPr>
          <w:rFonts w:ascii="Arial" w:hAnsi="Arial" w:cs="Arial"/>
          <w:sz w:val="20"/>
          <w:szCs w:val="20"/>
          <w:lang w:val="ru-RU"/>
        </w:rPr>
      </w:pPr>
      <w:r w:rsidRPr="005E4FCB">
        <w:rPr>
          <w:rFonts w:ascii="Arial" w:hAnsi="Arial" w:cs="Arial"/>
          <w:sz w:val="20"/>
          <w:szCs w:val="20"/>
          <w:lang w:val="ru-RU"/>
        </w:rPr>
        <w:t>Контактный телефон (факс):________________________</w:t>
      </w:r>
    </w:p>
    <w:p w:rsidR="00DF7DE8" w:rsidRPr="005E4FCB" w:rsidRDefault="00DF7DE8" w:rsidP="00DF7DE8">
      <w:pPr>
        <w:rPr>
          <w:rFonts w:ascii="Arial" w:hAnsi="Arial" w:cs="Arial"/>
          <w:sz w:val="20"/>
          <w:szCs w:val="20"/>
          <w:lang w:val="ru-RU"/>
        </w:rPr>
      </w:pPr>
      <w:r w:rsidRPr="005E4FCB">
        <w:rPr>
          <w:rFonts w:ascii="Arial" w:hAnsi="Arial" w:cs="Arial"/>
          <w:sz w:val="20"/>
          <w:szCs w:val="20"/>
          <w:lang w:val="ru-RU"/>
        </w:rPr>
        <w:t>Адрес электронной почты:__________________________</w:t>
      </w:r>
    </w:p>
    <w:p w:rsidR="00E9529C" w:rsidRPr="0052576C" w:rsidRDefault="00E9529C" w:rsidP="004274EC">
      <w:pPr>
        <w:autoSpaceDE w:val="0"/>
        <w:autoSpaceDN w:val="0"/>
        <w:adjustRightInd w:val="0"/>
        <w:jc w:val="both"/>
        <w:rPr>
          <w:rFonts w:ascii="Arial" w:hAnsi="Arial" w:cs="Arial"/>
          <w:i/>
          <w:sz w:val="20"/>
          <w:szCs w:val="20"/>
          <w:lang w:val="ru-RU"/>
        </w:rPr>
      </w:pPr>
    </w:p>
    <w:p w:rsidR="004274EC" w:rsidRPr="0026041A" w:rsidRDefault="004274EC" w:rsidP="004274EC">
      <w:pPr>
        <w:autoSpaceDE w:val="0"/>
        <w:autoSpaceDN w:val="0"/>
        <w:adjustRightInd w:val="0"/>
        <w:jc w:val="both"/>
        <w:rPr>
          <w:rFonts w:ascii="Arial" w:hAnsi="Arial" w:cs="Arial"/>
          <w:i/>
          <w:sz w:val="20"/>
          <w:szCs w:val="20"/>
          <w:lang w:val="ru-RU"/>
        </w:rPr>
      </w:pPr>
      <w:r w:rsidRPr="00D159CA">
        <w:rPr>
          <w:rFonts w:ascii="Arial" w:hAnsi="Arial" w:cs="Arial"/>
          <w:i/>
          <w:sz w:val="20"/>
          <w:szCs w:val="20"/>
          <w:lang w:val="ru-RU"/>
        </w:rPr>
        <w:t>З</w:t>
      </w:r>
      <w:r w:rsidR="00762592" w:rsidRPr="0066691B">
        <w:rPr>
          <w:rFonts w:ascii="Arial" w:hAnsi="Arial" w:cs="Arial"/>
          <w:i/>
          <w:sz w:val="20"/>
          <w:szCs w:val="20"/>
          <w:lang w:val="ru-RU"/>
        </w:rPr>
        <w:t xml:space="preserve">аявитель настоящим подтверждает </w:t>
      </w:r>
    </w:p>
    <w:p w:rsidR="004274EC" w:rsidRPr="0026041A" w:rsidRDefault="004274EC" w:rsidP="004274EC">
      <w:pPr>
        <w:pStyle w:val="a3"/>
        <w:numPr>
          <w:ilvl w:val="0"/>
          <w:numId w:val="8"/>
        </w:numPr>
        <w:autoSpaceDE w:val="0"/>
        <w:autoSpaceDN w:val="0"/>
        <w:adjustRightInd w:val="0"/>
        <w:spacing w:after="0" w:line="240" w:lineRule="auto"/>
        <w:jc w:val="both"/>
        <w:rPr>
          <w:rFonts w:ascii="Arial" w:hAnsi="Arial" w:cs="Arial"/>
          <w:i/>
          <w:sz w:val="20"/>
          <w:szCs w:val="20"/>
        </w:rPr>
      </w:pPr>
      <w:r w:rsidRPr="0026041A">
        <w:rPr>
          <w:rFonts w:ascii="Arial" w:hAnsi="Arial" w:cs="Arial"/>
          <w:i/>
          <w:sz w:val="20"/>
          <w:szCs w:val="20"/>
        </w:rPr>
        <w:t>полноту и достоверность информации, содержащейся в настоящем заявлении и представленных документах;</w:t>
      </w:r>
    </w:p>
    <w:p w:rsidR="004274EC" w:rsidRPr="0026041A" w:rsidRDefault="004274EC" w:rsidP="004274EC">
      <w:pPr>
        <w:pStyle w:val="a3"/>
        <w:numPr>
          <w:ilvl w:val="0"/>
          <w:numId w:val="8"/>
        </w:numPr>
        <w:autoSpaceDE w:val="0"/>
        <w:autoSpaceDN w:val="0"/>
        <w:adjustRightInd w:val="0"/>
        <w:spacing w:after="0" w:line="240" w:lineRule="auto"/>
        <w:jc w:val="both"/>
        <w:rPr>
          <w:rFonts w:ascii="Arial" w:hAnsi="Arial" w:cs="Arial"/>
          <w:i/>
          <w:sz w:val="20"/>
          <w:szCs w:val="20"/>
        </w:rPr>
      </w:pPr>
      <w:r w:rsidRPr="0026041A">
        <w:rPr>
          <w:rFonts w:ascii="Arial" w:hAnsi="Arial" w:cs="Arial"/>
          <w:i/>
          <w:sz w:val="20"/>
          <w:szCs w:val="20"/>
        </w:rPr>
        <w:t xml:space="preserve">факт ознакомления </w:t>
      </w:r>
      <w:r w:rsidRPr="0026041A">
        <w:rPr>
          <w:rFonts w:ascii="Arial" w:eastAsia="Times New Roman" w:hAnsi="Arial" w:cs="Arial"/>
          <w:i/>
          <w:sz w:val="20"/>
          <w:szCs w:val="20"/>
        </w:rPr>
        <w:t xml:space="preserve">с положениями </w:t>
      </w:r>
      <w:r w:rsidRPr="0026041A">
        <w:rPr>
          <w:rFonts w:ascii="Arial" w:hAnsi="Arial" w:cs="Arial"/>
          <w:i/>
          <w:sz w:val="20"/>
          <w:szCs w:val="20"/>
        </w:rPr>
        <w:t xml:space="preserve">Федерального закона от 21.11.2011 N 325-ФЗ «Об организованных торгах», Правилами проведения организованных торгов ценными бумагами и </w:t>
      </w:r>
      <w:r w:rsidRPr="0026041A">
        <w:rPr>
          <w:rFonts w:ascii="Arial" w:eastAsia="Times New Roman" w:hAnsi="Arial" w:cs="Arial"/>
          <w:i/>
          <w:sz w:val="20"/>
          <w:szCs w:val="20"/>
        </w:rPr>
        <w:t xml:space="preserve">Правилами </w:t>
      </w:r>
      <w:r w:rsidRPr="0026041A">
        <w:rPr>
          <w:rFonts w:ascii="Arial" w:hAnsi="Arial" w:cs="Arial"/>
          <w:i/>
          <w:sz w:val="20"/>
          <w:szCs w:val="20"/>
        </w:rPr>
        <w:t>листинга (делистинга)</w:t>
      </w:r>
      <w:r w:rsidRPr="0026041A">
        <w:rPr>
          <w:rFonts w:ascii="Arial" w:eastAsia="Times New Roman" w:hAnsi="Arial" w:cs="Arial"/>
          <w:i/>
          <w:sz w:val="20"/>
          <w:szCs w:val="20"/>
        </w:rPr>
        <w:t xml:space="preserve"> ценных бумаг</w:t>
      </w:r>
      <w:r w:rsidRPr="0026041A">
        <w:rPr>
          <w:rFonts w:ascii="Arial" w:hAnsi="Arial" w:cs="Arial"/>
          <w:i/>
          <w:sz w:val="20"/>
          <w:szCs w:val="20"/>
        </w:rPr>
        <w:t>, а также Тарифами за оказание услуг по проведению организованных торгов ценными бумагами.</w:t>
      </w:r>
    </w:p>
    <w:p w:rsidR="001E25F5" w:rsidRPr="005E4FCB" w:rsidRDefault="001E25F5" w:rsidP="001E25F5">
      <w:pPr>
        <w:ind w:right="20"/>
        <w:rPr>
          <w:rFonts w:ascii="Arial" w:hAnsi="Arial" w:cs="Arial"/>
          <w:sz w:val="20"/>
          <w:szCs w:val="20"/>
          <w:lang w:val="ru-RU"/>
        </w:rPr>
      </w:pPr>
    </w:p>
    <w:p w:rsidR="001E25F5" w:rsidRPr="005E4FCB" w:rsidRDefault="001E25F5" w:rsidP="001E25F5">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00E46B78" w:rsidRPr="005E4FCB">
        <w:rPr>
          <w:rFonts w:ascii="Arial" w:hAnsi="Arial" w:cs="Arial"/>
          <w:sz w:val="20"/>
          <w:szCs w:val="20"/>
          <w:lang w:val="ru-RU"/>
        </w:rPr>
        <w:t xml:space="preserve">               </w:t>
      </w:r>
      <w:r w:rsidRPr="005E4FCB">
        <w:rPr>
          <w:rFonts w:ascii="Arial" w:hAnsi="Arial" w:cs="Arial"/>
          <w:sz w:val="20"/>
          <w:szCs w:val="20"/>
          <w:lang w:val="ru-RU"/>
        </w:rPr>
        <w:t xml:space="preserve">              (Ф.И.О.)     </w:t>
      </w:r>
    </w:p>
    <w:p w:rsidR="001E25F5" w:rsidRPr="005E4FCB" w:rsidRDefault="001E25F5" w:rsidP="001E25F5">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rsidR="001E25F5" w:rsidRPr="005E4FCB" w:rsidRDefault="001E25F5" w:rsidP="00DC0608">
      <w:pPr>
        <w:tabs>
          <w:tab w:val="left" w:pos="2910"/>
        </w:tabs>
        <w:rPr>
          <w:rFonts w:ascii="Arial" w:hAnsi="Arial" w:cs="Arial"/>
          <w:sz w:val="20"/>
          <w:szCs w:val="20"/>
          <w:lang w:val="ru-RU"/>
        </w:rPr>
      </w:pPr>
      <w:r w:rsidRPr="005E4FCB">
        <w:rPr>
          <w:rFonts w:ascii="Arial" w:hAnsi="Arial" w:cs="Arial"/>
          <w:sz w:val="20"/>
          <w:szCs w:val="20"/>
          <w:lang w:val="ru-RU"/>
        </w:rPr>
        <w:t xml:space="preserve">иное уполномоченное лицо)                                                          м.п.                      </w:t>
      </w:r>
    </w:p>
    <w:p w:rsidR="001E25F5" w:rsidRPr="005E4FCB" w:rsidRDefault="001E25F5" w:rsidP="001E25F5">
      <w:pPr>
        <w:rPr>
          <w:rFonts w:ascii="Arial" w:hAnsi="Arial" w:cs="Arial"/>
          <w:sz w:val="20"/>
          <w:szCs w:val="20"/>
          <w:lang w:val="ru-RU"/>
        </w:rPr>
        <w:sectPr w:rsidR="001E25F5" w:rsidRPr="005E4FCB" w:rsidSect="001E25F5">
          <w:pgSz w:w="11906" w:h="16838"/>
          <w:pgMar w:top="1134" w:right="850" w:bottom="1134" w:left="851" w:header="708" w:footer="708" w:gutter="0"/>
          <w:cols w:space="708"/>
          <w:titlePg/>
          <w:docGrid w:linePitch="360"/>
        </w:sectPr>
      </w:pPr>
    </w:p>
    <w:p w:rsidR="001E25F5" w:rsidRPr="005E4FCB" w:rsidRDefault="002479BB" w:rsidP="001E25F5">
      <w:pPr>
        <w:pStyle w:val="2"/>
        <w:numPr>
          <w:ilvl w:val="1"/>
          <w:numId w:val="7"/>
        </w:numPr>
        <w:tabs>
          <w:tab w:val="clear" w:pos="1021"/>
          <w:tab w:val="left" w:pos="-2694"/>
        </w:tabs>
        <w:ind w:left="567" w:hanging="567"/>
        <w:jc w:val="left"/>
        <w:rPr>
          <w:rStyle w:val="a5"/>
          <w:rFonts w:ascii="Arial" w:hAnsi="Arial" w:cs="Arial"/>
          <w:b w:val="0"/>
          <w:color w:val="000000"/>
          <w:sz w:val="20"/>
        </w:rPr>
      </w:pPr>
      <w:hyperlink r:id="rId11" w:history="1">
        <w:bookmarkStart w:id="4" w:name="_Toc132640261"/>
        <w:r w:rsidR="001E25F5" w:rsidRPr="005E4FCB">
          <w:rPr>
            <w:rStyle w:val="a5"/>
            <w:rFonts w:ascii="Arial" w:hAnsi="Arial" w:cs="Arial"/>
            <w:b w:val="0"/>
            <w:color w:val="000000"/>
            <w:sz w:val="20"/>
          </w:rPr>
          <w:t>Заявлени</w:t>
        </w:r>
        <w:r w:rsidR="00DB18EB" w:rsidRPr="005E4FCB">
          <w:rPr>
            <w:rStyle w:val="a5"/>
            <w:rFonts w:ascii="Arial" w:hAnsi="Arial" w:cs="Arial"/>
            <w:b w:val="0"/>
            <w:color w:val="000000"/>
            <w:sz w:val="20"/>
          </w:rPr>
          <w:t>е</w:t>
        </w:r>
        <w:r w:rsidR="001E25F5" w:rsidRPr="005E4FCB">
          <w:rPr>
            <w:rStyle w:val="a5"/>
            <w:rFonts w:ascii="Arial" w:hAnsi="Arial" w:cs="Arial"/>
            <w:b w:val="0"/>
            <w:color w:val="000000"/>
            <w:sz w:val="20"/>
          </w:rPr>
          <w:t xml:space="preserve"> о включении ценных бумаг в список ценных бумаг, допущенных к торгам</w:t>
        </w:r>
        <w:bookmarkEnd w:id="4"/>
        <w:r w:rsidR="001E25F5" w:rsidRPr="005E4FCB">
          <w:rPr>
            <w:rStyle w:val="a5"/>
            <w:rFonts w:ascii="Arial" w:hAnsi="Arial" w:cs="Arial"/>
            <w:b w:val="0"/>
            <w:color w:val="000000"/>
            <w:sz w:val="20"/>
          </w:rPr>
          <w:t xml:space="preserve"> </w:t>
        </w:r>
      </w:hyperlink>
    </w:p>
    <w:p w:rsidR="001E25F5" w:rsidRPr="005E4FCB" w:rsidRDefault="001E25F5" w:rsidP="001E25F5">
      <w:pPr>
        <w:pStyle w:val="3"/>
        <w:jc w:val="right"/>
        <w:rPr>
          <w:rFonts w:ascii="Arial" w:hAnsi="Arial" w:cs="Arial"/>
          <w:b/>
          <w:color w:val="0070C0"/>
          <w:sz w:val="20"/>
          <w:szCs w:val="20"/>
        </w:rPr>
      </w:pPr>
    </w:p>
    <w:p w:rsidR="001E25F5" w:rsidRPr="005E4FCB" w:rsidRDefault="001E25F5" w:rsidP="001E25F5">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rsidR="001E25F5" w:rsidRPr="005E4FCB" w:rsidRDefault="001E25F5" w:rsidP="001E25F5">
      <w:pPr>
        <w:jc w:val="right"/>
        <w:rPr>
          <w:rFonts w:ascii="Arial" w:hAnsi="Arial" w:cs="Arial"/>
          <w:sz w:val="20"/>
          <w:szCs w:val="20"/>
          <w:lang w:val="ru-RU"/>
        </w:rPr>
      </w:pPr>
    </w:p>
    <w:p w:rsidR="001E25F5" w:rsidRPr="005E4FCB" w:rsidRDefault="001E25F5" w:rsidP="001E25F5">
      <w:pPr>
        <w:jc w:val="right"/>
        <w:rPr>
          <w:rFonts w:ascii="Arial" w:hAnsi="Arial" w:cs="Arial"/>
          <w:sz w:val="20"/>
          <w:szCs w:val="20"/>
          <w:lang w:val="ru-RU"/>
        </w:rPr>
      </w:pPr>
      <w:r w:rsidRPr="005E4FCB">
        <w:rPr>
          <w:rFonts w:ascii="Arial" w:hAnsi="Arial" w:cs="Arial"/>
          <w:sz w:val="20"/>
          <w:szCs w:val="20"/>
          <w:lang w:val="ru-RU"/>
        </w:rPr>
        <w:t>в ПАО «СПБ Биржа»</w:t>
      </w:r>
    </w:p>
    <w:p w:rsidR="001E25F5" w:rsidRPr="005E4FCB" w:rsidRDefault="001E25F5" w:rsidP="001E25F5">
      <w:pPr>
        <w:rPr>
          <w:rFonts w:ascii="Arial" w:hAnsi="Arial" w:cs="Arial"/>
          <w:sz w:val="20"/>
          <w:szCs w:val="20"/>
          <w:lang w:val="ru-RU"/>
        </w:rPr>
      </w:pPr>
      <w:r w:rsidRPr="005E4FCB">
        <w:rPr>
          <w:rFonts w:ascii="Arial" w:hAnsi="Arial" w:cs="Arial"/>
          <w:sz w:val="20"/>
          <w:szCs w:val="20"/>
          <w:lang w:val="ru-RU"/>
        </w:rPr>
        <w:t xml:space="preserve"> «___» ___________ 20__</w:t>
      </w:r>
      <w:r w:rsidRPr="005E4FCB">
        <w:rPr>
          <w:rFonts w:ascii="Arial" w:hAnsi="Arial" w:cs="Arial"/>
          <w:sz w:val="20"/>
          <w:szCs w:val="20"/>
        </w:rPr>
        <w:t> </w:t>
      </w:r>
      <w:r w:rsidRPr="005E4FCB">
        <w:rPr>
          <w:rFonts w:ascii="Arial" w:hAnsi="Arial" w:cs="Arial"/>
          <w:sz w:val="20"/>
          <w:szCs w:val="20"/>
          <w:lang w:val="ru-RU"/>
        </w:rPr>
        <w:t>г.</w:t>
      </w:r>
    </w:p>
    <w:p w:rsidR="001E25F5" w:rsidRPr="005E4FCB" w:rsidRDefault="001E25F5" w:rsidP="001E25F5">
      <w:pPr>
        <w:jc w:val="center"/>
        <w:rPr>
          <w:rFonts w:ascii="Arial" w:hAnsi="Arial" w:cs="Arial"/>
          <w:b/>
          <w:sz w:val="20"/>
          <w:szCs w:val="20"/>
          <w:lang w:val="ru-RU"/>
        </w:rPr>
      </w:pPr>
    </w:p>
    <w:p w:rsidR="001E25F5" w:rsidRPr="005E4FCB" w:rsidRDefault="001E25F5" w:rsidP="001E25F5">
      <w:pPr>
        <w:jc w:val="center"/>
        <w:rPr>
          <w:rFonts w:ascii="Arial" w:hAnsi="Arial" w:cs="Arial"/>
          <w:b/>
          <w:sz w:val="20"/>
          <w:szCs w:val="20"/>
          <w:lang w:val="ru-RU"/>
        </w:rPr>
      </w:pPr>
      <w:r w:rsidRPr="005E4FCB">
        <w:rPr>
          <w:rFonts w:ascii="Arial" w:hAnsi="Arial" w:cs="Arial"/>
          <w:b/>
          <w:sz w:val="20"/>
          <w:szCs w:val="20"/>
          <w:lang w:val="ru-RU"/>
        </w:rPr>
        <w:t>ЗАЯВЛЕНИЕ</w:t>
      </w:r>
    </w:p>
    <w:p w:rsidR="001E25F5" w:rsidRPr="005E4FCB" w:rsidRDefault="001E25F5" w:rsidP="001E25F5">
      <w:pPr>
        <w:jc w:val="center"/>
        <w:rPr>
          <w:rFonts w:ascii="Arial" w:hAnsi="Arial" w:cs="Arial"/>
          <w:b/>
          <w:sz w:val="20"/>
          <w:szCs w:val="20"/>
          <w:lang w:val="ru-RU"/>
        </w:rPr>
      </w:pPr>
      <w:r w:rsidRPr="005E4FCB">
        <w:rPr>
          <w:rFonts w:ascii="Arial" w:hAnsi="Arial" w:cs="Arial"/>
          <w:b/>
          <w:sz w:val="20"/>
          <w:szCs w:val="20"/>
          <w:lang w:val="ru-RU"/>
        </w:rPr>
        <w:t>о включении ценных бумаг в список ценных бумаг, допущенных к торгам</w:t>
      </w:r>
    </w:p>
    <w:p w:rsidR="001E25F5" w:rsidRPr="005E4FCB" w:rsidRDefault="001E25F5" w:rsidP="001E25F5">
      <w:pPr>
        <w:pStyle w:val="Oaiei"/>
        <w:widowControl/>
        <w:spacing w:line="276" w:lineRule="auto"/>
        <w:rPr>
          <w:rFonts w:ascii="Arial" w:hAnsi="Arial" w:cs="Arial"/>
          <w:sz w:val="20"/>
        </w:rPr>
      </w:pPr>
    </w:p>
    <w:p w:rsidR="001E25F5" w:rsidRPr="005E4FCB" w:rsidRDefault="001E25F5" w:rsidP="00C21A41">
      <w:pPr>
        <w:pStyle w:val="Oaiei"/>
        <w:widowControl/>
        <w:spacing w:line="276" w:lineRule="auto"/>
        <w:jc w:val="center"/>
        <w:rPr>
          <w:rFonts w:ascii="Arial" w:hAnsi="Arial" w:cs="Arial"/>
          <w:sz w:val="20"/>
        </w:rPr>
      </w:pPr>
      <w:r w:rsidRPr="005E4FCB">
        <w:rPr>
          <w:rFonts w:ascii="Arial" w:hAnsi="Arial" w:cs="Arial"/>
          <w:sz w:val="20"/>
        </w:rPr>
        <w:t>___________________________________________________________________________,</w:t>
      </w:r>
    </w:p>
    <w:p w:rsidR="001E25F5" w:rsidRPr="005E4FCB" w:rsidRDefault="001E25F5" w:rsidP="001E25F5">
      <w:pPr>
        <w:pStyle w:val="ad"/>
        <w:spacing w:line="276" w:lineRule="auto"/>
        <w:jc w:val="center"/>
        <w:rPr>
          <w:rFonts w:ascii="Arial" w:hAnsi="Arial" w:cs="Arial"/>
        </w:rPr>
      </w:pPr>
      <w:r w:rsidRPr="005E4FCB">
        <w:rPr>
          <w:rFonts w:ascii="Arial" w:hAnsi="Arial" w:cs="Arial"/>
        </w:rPr>
        <w:t xml:space="preserve">(полное наименование заявителя) </w:t>
      </w:r>
    </w:p>
    <w:p w:rsidR="001E25F5" w:rsidRPr="005E4FCB" w:rsidRDefault="001E25F5" w:rsidP="001E25F5">
      <w:pPr>
        <w:jc w:val="both"/>
        <w:rPr>
          <w:rFonts w:ascii="Arial" w:hAnsi="Arial" w:cs="Arial"/>
          <w:sz w:val="20"/>
          <w:szCs w:val="20"/>
          <w:lang w:val="ru-RU"/>
        </w:rPr>
      </w:pPr>
      <w:r w:rsidRPr="005E4FCB">
        <w:rPr>
          <w:rFonts w:ascii="Arial" w:hAnsi="Arial" w:cs="Arial"/>
          <w:sz w:val="20"/>
          <w:szCs w:val="20"/>
          <w:lang w:val="ru-RU"/>
        </w:rPr>
        <w:t>в лице</w:t>
      </w:r>
      <w:r w:rsidR="004430C3" w:rsidRPr="005E4FCB">
        <w:rPr>
          <w:rFonts w:ascii="Arial" w:hAnsi="Arial" w:cs="Arial"/>
          <w:sz w:val="20"/>
          <w:szCs w:val="20"/>
          <w:lang w:val="ru-RU"/>
        </w:rPr>
        <w:t xml:space="preserve"> </w:t>
      </w:r>
      <w:r w:rsidRPr="005E4FCB">
        <w:rPr>
          <w:rFonts w:ascii="Arial" w:hAnsi="Arial" w:cs="Arial"/>
          <w:sz w:val="20"/>
          <w:szCs w:val="20"/>
          <w:lang w:val="ru-RU"/>
        </w:rPr>
        <w:t>_________________________________________________________________________, действующего на основании ___________________________________________________</w:t>
      </w:r>
      <w:r w:rsidR="00A623A9" w:rsidRPr="005E4FCB">
        <w:rPr>
          <w:rFonts w:ascii="Arial" w:hAnsi="Arial" w:cs="Arial"/>
          <w:sz w:val="20"/>
          <w:szCs w:val="20"/>
          <w:lang w:val="ru-RU"/>
        </w:rPr>
        <w:t>_______</w:t>
      </w:r>
      <w:r w:rsidRPr="005E4FCB">
        <w:rPr>
          <w:rFonts w:ascii="Arial" w:hAnsi="Arial" w:cs="Arial"/>
          <w:sz w:val="20"/>
          <w:szCs w:val="20"/>
          <w:lang w:val="ru-RU"/>
        </w:rPr>
        <w:t>,</w:t>
      </w:r>
    </w:p>
    <w:p w:rsidR="001956C3" w:rsidRPr="005E4FCB" w:rsidRDefault="001956C3" w:rsidP="001E25F5">
      <w:pPr>
        <w:jc w:val="both"/>
        <w:rPr>
          <w:rFonts w:ascii="Arial" w:hAnsi="Arial" w:cs="Arial"/>
          <w:sz w:val="20"/>
          <w:szCs w:val="20"/>
          <w:lang w:val="ru-RU"/>
        </w:rPr>
      </w:pPr>
    </w:p>
    <w:p w:rsidR="001E25F5" w:rsidRPr="005E4FCB" w:rsidRDefault="001E25F5" w:rsidP="001E25F5">
      <w:pPr>
        <w:jc w:val="both"/>
        <w:rPr>
          <w:rFonts w:ascii="Arial" w:hAnsi="Arial" w:cs="Arial"/>
          <w:sz w:val="20"/>
          <w:szCs w:val="20"/>
          <w:lang w:val="ru-RU"/>
        </w:rPr>
      </w:pPr>
      <w:r w:rsidRPr="005E4FCB">
        <w:rPr>
          <w:rFonts w:ascii="Arial" w:hAnsi="Arial" w:cs="Arial"/>
          <w:sz w:val="20"/>
          <w:szCs w:val="20"/>
          <w:lang w:val="ru-RU"/>
        </w:rPr>
        <w:t>(далее – Заявитель) просит рассмотреть вопрос о включении</w:t>
      </w:r>
      <w:r w:rsidR="004430C3" w:rsidRPr="005E4FCB">
        <w:rPr>
          <w:rFonts w:ascii="Arial" w:hAnsi="Arial" w:cs="Arial"/>
          <w:sz w:val="20"/>
          <w:szCs w:val="20"/>
          <w:lang w:val="ru-RU"/>
        </w:rPr>
        <w:t xml:space="preserve"> </w:t>
      </w:r>
      <w:r w:rsidR="00A623A9" w:rsidRPr="005E4FCB">
        <w:rPr>
          <w:rFonts w:ascii="Arial" w:hAnsi="Arial" w:cs="Arial"/>
          <w:sz w:val="20"/>
          <w:szCs w:val="20"/>
          <w:lang w:val="ru-RU"/>
        </w:rPr>
        <w:t>в</w:t>
      </w:r>
      <w:r w:rsidR="008D5062" w:rsidRPr="005E4FCB">
        <w:rPr>
          <w:rFonts w:ascii="Arial" w:hAnsi="Arial" w:cs="Arial"/>
          <w:sz w:val="20"/>
          <w:szCs w:val="20"/>
          <w:lang w:val="ru-RU"/>
        </w:rPr>
        <w:t xml:space="preserve"> </w:t>
      </w:r>
      <w:r w:rsidRPr="005E4FCB">
        <w:rPr>
          <w:rFonts w:ascii="Arial" w:hAnsi="Arial" w:cs="Arial"/>
          <w:b/>
          <w:sz w:val="20"/>
          <w:szCs w:val="20"/>
          <w:lang w:val="ru-RU"/>
        </w:rPr>
        <w:t>Котировальный список _______ (</w:t>
      </w:r>
      <w:r w:rsidRPr="005E4FCB">
        <w:rPr>
          <w:rFonts w:ascii="Arial" w:hAnsi="Arial" w:cs="Arial"/>
          <w:b/>
          <w:i/>
          <w:sz w:val="20"/>
          <w:szCs w:val="20"/>
          <w:lang w:val="ru-RU"/>
        </w:rPr>
        <w:t xml:space="preserve">первого или второго) </w:t>
      </w:r>
      <w:r w:rsidRPr="005E4FCB">
        <w:rPr>
          <w:rFonts w:ascii="Arial" w:hAnsi="Arial" w:cs="Arial"/>
          <w:b/>
          <w:sz w:val="20"/>
          <w:szCs w:val="20"/>
          <w:lang w:val="ru-RU"/>
        </w:rPr>
        <w:t>уровня</w:t>
      </w:r>
      <w:r w:rsidR="006561F9" w:rsidRPr="005E4FCB">
        <w:rPr>
          <w:rFonts w:ascii="Arial" w:hAnsi="Arial" w:cs="Arial"/>
          <w:b/>
          <w:sz w:val="20"/>
          <w:szCs w:val="20"/>
          <w:lang w:val="ru-RU"/>
        </w:rPr>
        <w:t xml:space="preserve"> / </w:t>
      </w:r>
      <w:r w:rsidRPr="005E4FCB">
        <w:rPr>
          <w:rFonts w:ascii="Arial" w:hAnsi="Arial" w:cs="Arial"/>
          <w:b/>
          <w:sz w:val="20"/>
          <w:szCs w:val="20"/>
          <w:lang w:val="ru-RU"/>
        </w:rPr>
        <w:t xml:space="preserve">Некотировальную часть </w:t>
      </w:r>
      <w:r w:rsidR="006561F9" w:rsidRPr="005E4FCB">
        <w:rPr>
          <w:rFonts w:ascii="Arial" w:hAnsi="Arial" w:cs="Arial"/>
          <w:sz w:val="20"/>
          <w:szCs w:val="20"/>
          <w:lang w:val="ru-RU"/>
        </w:rPr>
        <w:t>списка ценных бумаг, допущенных к торгам, организуемым ПАО «СПБ Биржа»</w:t>
      </w:r>
      <w:r w:rsidR="00DE3A54" w:rsidRPr="005E4FCB">
        <w:rPr>
          <w:rFonts w:ascii="Arial" w:hAnsi="Arial" w:cs="Arial"/>
          <w:sz w:val="20"/>
          <w:szCs w:val="20"/>
          <w:lang w:val="ru-RU"/>
        </w:rPr>
        <w:t>,</w:t>
      </w:r>
      <w:r w:rsidR="006561F9" w:rsidRPr="005E4FCB">
        <w:rPr>
          <w:rFonts w:ascii="Arial" w:hAnsi="Arial" w:cs="Arial"/>
          <w:sz w:val="20"/>
          <w:szCs w:val="20"/>
          <w:lang w:val="ru-RU"/>
        </w:rPr>
        <w:t xml:space="preserve"> </w:t>
      </w:r>
      <w:r w:rsidRPr="005E4FCB">
        <w:rPr>
          <w:rFonts w:ascii="Arial" w:hAnsi="Arial" w:cs="Arial"/>
          <w:sz w:val="20"/>
          <w:szCs w:val="20"/>
          <w:lang w:val="ru-RU"/>
        </w:rPr>
        <w:t xml:space="preserve">следующих ценных бумаг: </w:t>
      </w:r>
    </w:p>
    <w:tbl>
      <w:tblPr>
        <w:tblW w:w="0" w:type="auto"/>
        <w:jc w:val="center"/>
        <w:tblInd w:w="-2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88"/>
        <w:gridCol w:w="3159"/>
        <w:gridCol w:w="3157"/>
        <w:gridCol w:w="3323"/>
      </w:tblGrid>
      <w:tr w:rsidR="000A3BB8" w:rsidRPr="005E4FCB" w:rsidTr="007A7B5E">
        <w:trPr>
          <w:cantSplit/>
          <w:trHeight w:val="774"/>
          <w:jc w:val="center"/>
        </w:trPr>
        <w:tc>
          <w:tcPr>
            <w:tcW w:w="488" w:type="dxa"/>
          </w:tcPr>
          <w:p w:rsidR="000A3BB8" w:rsidRPr="005E4FCB" w:rsidRDefault="000A3BB8" w:rsidP="00BE1D27">
            <w:pPr>
              <w:jc w:val="center"/>
              <w:rPr>
                <w:rFonts w:ascii="Arial" w:hAnsi="Arial" w:cs="Arial"/>
                <w:sz w:val="18"/>
                <w:szCs w:val="18"/>
              </w:rPr>
            </w:pPr>
            <w:r w:rsidRPr="005E4FCB">
              <w:rPr>
                <w:rFonts w:ascii="Arial" w:hAnsi="Arial" w:cs="Arial"/>
                <w:sz w:val="18"/>
                <w:szCs w:val="18"/>
              </w:rPr>
              <w:t>№ п/п</w:t>
            </w:r>
          </w:p>
        </w:tc>
        <w:tc>
          <w:tcPr>
            <w:tcW w:w="3159" w:type="dxa"/>
          </w:tcPr>
          <w:p w:rsidR="000A3BB8" w:rsidRPr="005E4FCB" w:rsidRDefault="000A3BB8" w:rsidP="0019531E">
            <w:pPr>
              <w:spacing w:line="240" w:lineRule="auto"/>
              <w:jc w:val="center"/>
              <w:rPr>
                <w:rFonts w:ascii="Arial" w:hAnsi="Arial" w:cs="Arial"/>
                <w:sz w:val="18"/>
                <w:szCs w:val="18"/>
              </w:rPr>
            </w:pPr>
            <w:r w:rsidRPr="005E4FCB">
              <w:rPr>
                <w:rFonts w:ascii="Arial" w:hAnsi="Arial" w:cs="Arial"/>
                <w:sz w:val="18"/>
                <w:szCs w:val="18"/>
              </w:rPr>
              <w:t xml:space="preserve">Наименование эмитента </w:t>
            </w:r>
          </w:p>
        </w:tc>
        <w:tc>
          <w:tcPr>
            <w:tcW w:w="3157" w:type="dxa"/>
          </w:tcPr>
          <w:p w:rsidR="000A3BB8" w:rsidRPr="005E4FCB" w:rsidRDefault="000A3BB8" w:rsidP="0019531E">
            <w:pPr>
              <w:spacing w:line="240" w:lineRule="auto"/>
              <w:jc w:val="center"/>
              <w:rPr>
                <w:rFonts w:ascii="Arial" w:hAnsi="Arial" w:cs="Arial"/>
                <w:sz w:val="18"/>
                <w:szCs w:val="18"/>
                <w:lang w:val="ru-RU"/>
              </w:rPr>
            </w:pPr>
            <w:r w:rsidRPr="005E4FCB">
              <w:rPr>
                <w:rFonts w:ascii="Arial" w:hAnsi="Arial" w:cs="Arial"/>
                <w:sz w:val="18"/>
                <w:szCs w:val="18"/>
                <w:lang w:val="ru-RU"/>
              </w:rPr>
              <w:t xml:space="preserve">Наименование ценной бумаги </w:t>
            </w:r>
          </w:p>
        </w:tc>
        <w:tc>
          <w:tcPr>
            <w:tcW w:w="3323" w:type="dxa"/>
          </w:tcPr>
          <w:p w:rsidR="000A3BB8" w:rsidRPr="005E4FCB" w:rsidRDefault="000A3BB8" w:rsidP="00341D35">
            <w:pPr>
              <w:spacing w:line="240" w:lineRule="auto"/>
              <w:jc w:val="center"/>
              <w:rPr>
                <w:rFonts w:ascii="Arial" w:hAnsi="Arial" w:cs="Arial"/>
                <w:sz w:val="18"/>
                <w:szCs w:val="18"/>
                <w:lang w:val="ru-RU"/>
              </w:rPr>
            </w:pPr>
            <w:r w:rsidRPr="005E4FCB">
              <w:rPr>
                <w:rFonts w:ascii="Arial" w:hAnsi="Arial" w:cs="Arial"/>
                <w:sz w:val="18"/>
                <w:szCs w:val="18"/>
                <w:lang w:val="ru-RU"/>
              </w:rPr>
              <w:t>Регистрационный номер выпуска/правил доверительного управления и дата регистрации</w:t>
            </w:r>
          </w:p>
        </w:tc>
      </w:tr>
      <w:tr w:rsidR="000A3BB8" w:rsidRPr="009D754F" w:rsidTr="007A7B5E">
        <w:trPr>
          <w:cantSplit/>
          <w:trHeight w:val="230"/>
          <w:jc w:val="center"/>
        </w:trPr>
        <w:tc>
          <w:tcPr>
            <w:tcW w:w="488" w:type="dxa"/>
          </w:tcPr>
          <w:p w:rsidR="000A3BB8" w:rsidRPr="005E4FCB" w:rsidRDefault="000A3BB8" w:rsidP="001E25F5">
            <w:pPr>
              <w:jc w:val="center"/>
              <w:rPr>
                <w:rFonts w:ascii="Arial" w:hAnsi="Arial" w:cs="Arial"/>
                <w:sz w:val="18"/>
                <w:szCs w:val="18"/>
                <w:lang w:val="ru-RU"/>
              </w:rPr>
            </w:pPr>
            <w:r w:rsidRPr="005E4FCB">
              <w:rPr>
                <w:rFonts w:ascii="Arial" w:hAnsi="Arial" w:cs="Arial"/>
                <w:sz w:val="18"/>
                <w:szCs w:val="18"/>
                <w:lang w:val="ru-RU"/>
              </w:rPr>
              <w:t>1</w:t>
            </w:r>
          </w:p>
        </w:tc>
        <w:tc>
          <w:tcPr>
            <w:tcW w:w="3159" w:type="dxa"/>
          </w:tcPr>
          <w:p w:rsidR="000A3BB8" w:rsidRPr="005E4FCB" w:rsidRDefault="000A3BB8" w:rsidP="001E25F5">
            <w:pPr>
              <w:jc w:val="center"/>
              <w:rPr>
                <w:rFonts w:ascii="Arial" w:hAnsi="Arial" w:cs="Arial"/>
                <w:sz w:val="18"/>
                <w:szCs w:val="18"/>
              </w:rPr>
            </w:pPr>
          </w:p>
        </w:tc>
        <w:tc>
          <w:tcPr>
            <w:tcW w:w="3157" w:type="dxa"/>
          </w:tcPr>
          <w:p w:rsidR="000A3BB8" w:rsidRPr="005E4FCB" w:rsidRDefault="000A3BB8" w:rsidP="001E25F5">
            <w:pPr>
              <w:jc w:val="center"/>
              <w:rPr>
                <w:rFonts w:ascii="Arial" w:hAnsi="Arial" w:cs="Arial"/>
                <w:sz w:val="18"/>
                <w:szCs w:val="18"/>
              </w:rPr>
            </w:pPr>
          </w:p>
        </w:tc>
        <w:tc>
          <w:tcPr>
            <w:tcW w:w="3323" w:type="dxa"/>
          </w:tcPr>
          <w:p w:rsidR="000A3BB8" w:rsidRPr="005E4FCB" w:rsidRDefault="000A3BB8" w:rsidP="001E25F5">
            <w:pPr>
              <w:jc w:val="center"/>
              <w:rPr>
                <w:rFonts w:ascii="Arial" w:hAnsi="Arial" w:cs="Arial"/>
                <w:sz w:val="18"/>
                <w:szCs w:val="18"/>
              </w:rPr>
            </w:pPr>
          </w:p>
        </w:tc>
      </w:tr>
    </w:tbl>
    <w:p w:rsidR="001E25F5" w:rsidRPr="005E4FCB" w:rsidRDefault="001E25F5" w:rsidP="001E25F5">
      <w:pPr>
        <w:jc w:val="both"/>
        <w:rPr>
          <w:rFonts w:ascii="Arial" w:hAnsi="Arial" w:cs="Arial"/>
          <w:sz w:val="20"/>
          <w:szCs w:val="20"/>
        </w:rPr>
      </w:pPr>
    </w:p>
    <w:p w:rsidR="001E25F5" w:rsidRPr="005E4FCB" w:rsidRDefault="001E25F5" w:rsidP="001E25F5">
      <w:pPr>
        <w:jc w:val="both"/>
        <w:rPr>
          <w:rFonts w:ascii="Arial" w:hAnsi="Arial" w:cs="Arial"/>
          <w:sz w:val="20"/>
          <w:szCs w:val="20"/>
        </w:rPr>
      </w:pPr>
    </w:p>
    <w:p w:rsidR="001E25F5" w:rsidRPr="005E4FCB" w:rsidRDefault="001E25F5" w:rsidP="001E25F5">
      <w:pPr>
        <w:jc w:val="both"/>
        <w:rPr>
          <w:rFonts w:ascii="Arial" w:hAnsi="Arial" w:cs="Arial"/>
          <w:sz w:val="20"/>
          <w:szCs w:val="20"/>
          <w:lang w:val="ru-RU"/>
        </w:rPr>
      </w:pPr>
      <w:r w:rsidRPr="005E4FCB">
        <w:rPr>
          <w:rFonts w:ascii="Arial" w:hAnsi="Arial" w:cs="Arial"/>
          <w:sz w:val="20"/>
          <w:szCs w:val="20"/>
          <w:lang w:val="ru-RU"/>
        </w:rPr>
        <w:t>К настоящему заявлению прилагаются следующие документы: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812"/>
        <w:gridCol w:w="1843"/>
        <w:gridCol w:w="1984"/>
      </w:tblGrid>
      <w:tr w:rsidR="001E25F5" w:rsidRPr="009D754F" w:rsidTr="004430C3">
        <w:tc>
          <w:tcPr>
            <w:tcW w:w="567" w:type="dxa"/>
            <w:tcBorders>
              <w:top w:val="single" w:sz="4" w:space="0" w:color="auto"/>
              <w:left w:val="single" w:sz="4" w:space="0" w:color="auto"/>
              <w:bottom w:val="single" w:sz="4" w:space="0" w:color="auto"/>
              <w:right w:val="single" w:sz="4" w:space="0" w:color="auto"/>
            </w:tcBorders>
          </w:tcPr>
          <w:p w:rsidR="001E25F5" w:rsidRPr="005E4FCB" w:rsidRDefault="001E25F5" w:rsidP="00BE1D27">
            <w:pPr>
              <w:spacing w:line="240" w:lineRule="auto"/>
              <w:ind w:right="20"/>
              <w:jc w:val="center"/>
              <w:rPr>
                <w:rFonts w:ascii="Arial" w:hAnsi="Arial" w:cs="Arial"/>
                <w:sz w:val="18"/>
                <w:szCs w:val="18"/>
              </w:rPr>
            </w:pPr>
            <w:r w:rsidRPr="005E4FCB">
              <w:rPr>
                <w:rFonts w:ascii="Arial" w:hAnsi="Arial" w:cs="Arial"/>
                <w:sz w:val="18"/>
                <w:szCs w:val="18"/>
              </w:rPr>
              <w:t>№ п/п</w:t>
            </w:r>
          </w:p>
        </w:tc>
        <w:tc>
          <w:tcPr>
            <w:tcW w:w="5812" w:type="dxa"/>
            <w:tcBorders>
              <w:top w:val="single" w:sz="4" w:space="0" w:color="auto"/>
              <w:left w:val="single" w:sz="4" w:space="0" w:color="auto"/>
              <w:bottom w:val="single" w:sz="4" w:space="0" w:color="auto"/>
              <w:right w:val="single" w:sz="4" w:space="0" w:color="auto"/>
            </w:tcBorders>
          </w:tcPr>
          <w:p w:rsidR="001E25F5" w:rsidRPr="005E4FCB" w:rsidRDefault="001E25F5" w:rsidP="00BE1D27">
            <w:pPr>
              <w:spacing w:line="240" w:lineRule="auto"/>
              <w:ind w:right="20"/>
              <w:jc w:val="center"/>
              <w:rPr>
                <w:rFonts w:ascii="Arial" w:hAnsi="Arial" w:cs="Arial"/>
                <w:sz w:val="18"/>
                <w:szCs w:val="18"/>
              </w:rPr>
            </w:pPr>
            <w:r w:rsidRPr="005E4FCB">
              <w:rPr>
                <w:rFonts w:ascii="Arial" w:hAnsi="Arial" w:cs="Arial"/>
                <w:sz w:val="18"/>
                <w:szCs w:val="18"/>
              </w:rPr>
              <w:t>Наименование документа</w:t>
            </w:r>
            <w:r w:rsidRPr="005E4FCB">
              <w:rPr>
                <w:rStyle w:val="af2"/>
                <w:rFonts w:ascii="Arial" w:hAnsi="Arial" w:cs="Arial"/>
                <w:sz w:val="18"/>
                <w:szCs w:val="18"/>
              </w:rPr>
              <w:footnoteReference w:id="1"/>
            </w:r>
          </w:p>
        </w:tc>
        <w:tc>
          <w:tcPr>
            <w:tcW w:w="1843" w:type="dxa"/>
            <w:tcBorders>
              <w:top w:val="single" w:sz="4" w:space="0" w:color="auto"/>
              <w:left w:val="single" w:sz="4" w:space="0" w:color="auto"/>
              <w:bottom w:val="single" w:sz="4" w:space="0" w:color="auto"/>
              <w:right w:val="single" w:sz="4" w:space="0" w:color="auto"/>
            </w:tcBorders>
          </w:tcPr>
          <w:p w:rsidR="001E25F5" w:rsidRPr="005E4FCB" w:rsidRDefault="001E25F5" w:rsidP="00BE1D27">
            <w:pPr>
              <w:spacing w:line="240" w:lineRule="auto"/>
              <w:ind w:right="20"/>
              <w:jc w:val="center"/>
              <w:rPr>
                <w:rFonts w:ascii="Arial" w:hAnsi="Arial" w:cs="Arial"/>
                <w:sz w:val="18"/>
                <w:szCs w:val="18"/>
              </w:rPr>
            </w:pPr>
            <w:r w:rsidRPr="005E4FCB">
              <w:rPr>
                <w:rFonts w:ascii="Arial" w:hAnsi="Arial" w:cs="Arial"/>
                <w:sz w:val="18"/>
                <w:szCs w:val="18"/>
              </w:rPr>
              <w:t>Количество экземпляров</w:t>
            </w:r>
          </w:p>
        </w:tc>
        <w:tc>
          <w:tcPr>
            <w:tcW w:w="1984" w:type="dxa"/>
            <w:tcBorders>
              <w:top w:val="single" w:sz="4" w:space="0" w:color="auto"/>
              <w:left w:val="single" w:sz="4" w:space="0" w:color="auto"/>
              <w:bottom w:val="single" w:sz="4" w:space="0" w:color="auto"/>
              <w:right w:val="single" w:sz="4" w:space="0" w:color="auto"/>
            </w:tcBorders>
          </w:tcPr>
          <w:p w:rsidR="001E25F5" w:rsidRPr="005E4FCB" w:rsidRDefault="001E25F5" w:rsidP="00BE1D27">
            <w:pPr>
              <w:spacing w:line="240" w:lineRule="auto"/>
              <w:ind w:right="20"/>
              <w:jc w:val="center"/>
              <w:rPr>
                <w:rFonts w:ascii="Arial" w:hAnsi="Arial" w:cs="Arial"/>
                <w:sz w:val="18"/>
                <w:szCs w:val="18"/>
              </w:rPr>
            </w:pPr>
            <w:r w:rsidRPr="005E4FCB">
              <w:rPr>
                <w:rFonts w:ascii="Arial" w:hAnsi="Arial" w:cs="Arial"/>
                <w:sz w:val="18"/>
                <w:szCs w:val="18"/>
              </w:rPr>
              <w:t xml:space="preserve">Количество страниц </w:t>
            </w:r>
          </w:p>
        </w:tc>
      </w:tr>
      <w:tr w:rsidR="001E25F5" w:rsidRPr="009D754F" w:rsidTr="004430C3">
        <w:trPr>
          <w:trHeight w:val="226"/>
        </w:trPr>
        <w:tc>
          <w:tcPr>
            <w:tcW w:w="567" w:type="dxa"/>
            <w:tcBorders>
              <w:top w:val="single" w:sz="4" w:space="0" w:color="auto"/>
              <w:left w:val="single" w:sz="4" w:space="0" w:color="auto"/>
              <w:bottom w:val="single" w:sz="4" w:space="0" w:color="auto"/>
              <w:right w:val="single" w:sz="4" w:space="0" w:color="auto"/>
            </w:tcBorders>
            <w:vAlign w:val="center"/>
          </w:tcPr>
          <w:p w:rsidR="001E25F5" w:rsidRPr="009D754F" w:rsidRDefault="001E25F5" w:rsidP="001E25F5">
            <w:pPr>
              <w:ind w:right="20"/>
              <w:jc w:val="center"/>
              <w:rPr>
                <w:rFonts w:ascii="Arial" w:hAnsi="Arial" w:cs="Arial"/>
                <w:sz w:val="18"/>
                <w:szCs w:val="18"/>
              </w:rPr>
            </w:pPr>
            <w:r w:rsidRPr="009D754F">
              <w:rPr>
                <w:rFonts w:ascii="Arial" w:hAnsi="Arial" w:cs="Arial"/>
                <w:sz w:val="18"/>
                <w:szCs w:val="18"/>
              </w:rPr>
              <w:t>1</w:t>
            </w:r>
          </w:p>
        </w:tc>
        <w:tc>
          <w:tcPr>
            <w:tcW w:w="5812" w:type="dxa"/>
            <w:tcBorders>
              <w:top w:val="single" w:sz="4" w:space="0" w:color="auto"/>
              <w:left w:val="single" w:sz="4" w:space="0" w:color="auto"/>
              <w:bottom w:val="single" w:sz="4" w:space="0" w:color="auto"/>
              <w:right w:val="single" w:sz="4" w:space="0" w:color="auto"/>
            </w:tcBorders>
          </w:tcPr>
          <w:p w:rsidR="001E25F5" w:rsidRPr="00D159CA" w:rsidRDefault="001E25F5" w:rsidP="001E25F5">
            <w:pPr>
              <w:ind w:right="20"/>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rsidR="001E25F5" w:rsidRPr="0066691B" w:rsidRDefault="001E25F5" w:rsidP="001E25F5">
            <w:pPr>
              <w:ind w:right="20"/>
              <w:jc w:val="both"/>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1E25F5" w:rsidRPr="0026041A" w:rsidRDefault="001E25F5" w:rsidP="001E25F5">
            <w:pPr>
              <w:ind w:right="20"/>
              <w:jc w:val="both"/>
              <w:rPr>
                <w:rFonts w:ascii="Arial" w:hAnsi="Arial" w:cs="Arial"/>
                <w:sz w:val="18"/>
                <w:szCs w:val="18"/>
              </w:rPr>
            </w:pPr>
          </w:p>
        </w:tc>
      </w:tr>
    </w:tbl>
    <w:p w:rsidR="001E25F5" w:rsidRPr="005E4FCB" w:rsidRDefault="001E25F5" w:rsidP="001E25F5">
      <w:pPr>
        <w:rPr>
          <w:rFonts w:ascii="Arial" w:hAnsi="Arial" w:cs="Arial"/>
          <w:sz w:val="20"/>
          <w:szCs w:val="20"/>
        </w:rPr>
      </w:pPr>
    </w:p>
    <w:p w:rsidR="001E25F5" w:rsidRPr="005E4FCB" w:rsidRDefault="001E25F5" w:rsidP="001E25F5">
      <w:pPr>
        <w:jc w:val="both"/>
        <w:rPr>
          <w:rFonts w:ascii="Arial" w:hAnsi="Arial" w:cs="Arial"/>
          <w:sz w:val="20"/>
          <w:szCs w:val="20"/>
          <w:lang w:val="ru-RU"/>
        </w:rPr>
      </w:pPr>
      <w:r w:rsidRPr="005E4FCB">
        <w:rPr>
          <w:rFonts w:ascii="Arial" w:hAnsi="Arial" w:cs="Arial"/>
          <w:sz w:val="20"/>
          <w:szCs w:val="20"/>
          <w:lang w:val="ru-RU"/>
        </w:rPr>
        <w:t>Сотрудник Заявителя, ответственный за представление настоящего заявления в ПАО «СПБ Биржа»:</w:t>
      </w:r>
    </w:p>
    <w:p w:rsidR="001E25F5" w:rsidRPr="005E4FCB" w:rsidRDefault="001E25F5" w:rsidP="001E25F5">
      <w:pPr>
        <w:rPr>
          <w:rFonts w:ascii="Arial" w:hAnsi="Arial" w:cs="Arial"/>
          <w:sz w:val="20"/>
          <w:szCs w:val="20"/>
          <w:lang w:val="ru-RU"/>
        </w:rPr>
      </w:pPr>
      <w:r w:rsidRPr="005E4FCB">
        <w:rPr>
          <w:rFonts w:ascii="Arial" w:hAnsi="Arial" w:cs="Arial"/>
          <w:sz w:val="20"/>
          <w:szCs w:val="20"/>
          <w:lang w:val="ru-RU"/>
        </w:rPr>
        <w:t>Ф.И.О.:__________________________________________</w:t>
      </w:r>
    </w:p>
    <w:p w:rsidR="001E25F5" w:rsidRPr="005E4FCB" w:rsidRDefault="001E25F5" w:rsidP="001E25F5">
      <w:pPr>
        <w:rPr>
          <w:rFonts w:ascii="Arial" w:hAnsi="Arial" w:cs="Arial"/>
          <w:sz w:val="20"/>
          <w:szCs w:val="20"/>
          <w:lang w:val="ru-RU"/>
        </w:rPr>
      </w:pPr>
      <w:r w:rsidRPr="005E4FCB">
        <w:rPr>
          <w:rFonts w:ascii="Arial" w:hAnsi="Arial" w:cs="Arial"/>
          <w:sz w:val="20"/>
          <w:szCs w:val="20"/>
          <w:lang w:val="ru-RU"/>
        </w:rPr>
        <w:t>Контактный телефон (факс):________________________</w:t>
      </w:r>
    </w:p>
    <w:p w:rsidR="001E25F5" w:rsidRPr="005E4FCB" w:rsidRDefault="001E25F5" w:rsidP="001E25F5">
      <w:pPr>
        <w:rPr>
          <w:rFonts w:ascii="Arial" w:hAnsi="Arial" w:cs="Arial"/>
          <w:sz w:val="20"/>
          <w:szCs w:val="20"/>
          <w:lang w:val="ru-RU"/>
        </w:rPr>
      </w:pPr>
      <w:r w:rsidRPr="005E4FCB">
        <w:rPr>
          <w:rFonts w:ascii="Arial" w:hAnsi="Arial" w:cs="Arial"/>
          <w:sz w:val="20"/>
          <w:szCs w:val="20"/>
          <w:lang w:val="ru-RU"/>
        </w:rPr>
        <w:t>Адрес электронной почты:__________________________</w:t>
      </w:r>
    </w:p>
    <w:p w:rsidR="001E25F5" w:rsidRPr="005E4FCB" w:rsidRDefault="001E25F5" w:rsidP="001E25F5">
      <w:pPr>
        <w:jc w:val="both"/>
        <w:rPr>
          <w:rFonts w:ascii="Arial" w:hAnsi="Arial" w:cs="Arial"/>
          <w:sz w:val="20"/>
          <w:szCs w:val="20"/>
          <w:lang w:val="ru-RU"/>
        </w:rPr>
      </w:pPr>
    </w:p>
    <w:p w:rsidR="00CA0BCB" w:rsidRPr="00D159CA" w:rsidRDefault="00CA0BCB" w:rsidP="00CA0BCB">
      <w:pPr>
        <w:autoSpaceDE w:val="0"/>
        <w:autoSpaceDN w:val="0"/>
        <w:adjustRightInd w:val="0"/>
        <w:jc w:val="both"/>
        <w:rPr>
          <w:rFonts w:ascii="Arial" w:hAnsi="Arial" w:cs="Arial"/>
          <w:i/>
          <w:sz w:val="20"/>
          <w:szCs w:val="20"/>
          <w:lang w:val="ru-RU"/>
        </w:rPr>
      </w:pPr>
      <w:r w:rsidRPr="0052576C">
        <w:rPr>
          <w:rFonts w:ascii="Arial" w:hAnsi="Arial" w:cs="Arial"/>
          <w:i/>
          <w:sz w:val="20"/>
          <w:szCs w:val="20"/>
          <w:lang w:val="ru-RU"/>
        </w:rPr>
        <w:t xml:space="preserve">Настоящим подтверждает полноту и достоверность информации, содержащейся в настоящем заявлении и соответствие текстов документов, представленных в электронном виде, оригиналам таких документов, а также подтверждает, что ознакомлен </w:t>
      </w:r>
      <w:r w:rsidRPr="00D159CA">
        <w:rPr>
          <w:rFonts w:ascii="Arial" w:hAnsi="Arial" w:cs="Arial"/>
          <w:i/>
          <w:sz w:val="20"/>
          <w:szCs w:val="20"/>
          <w:lang w:val="ru-RU"/>
        </w:rPr>
        <w:t>с положениями Федерального закона от 21.11.2011 № 325-ФЗ «Об организованных торгах», Правилами проведения организованных торгов ценными бумагами и Правилами листинга (делистинга) ценных бумаг (далее – Правила листинга).</w:t>
      </w:r>
    </w:p>
    <w:p w:rsidR="00CA0BCB" w:rsidRPr="005E4FCB" w:rsidRDefault="00CA0BCB" w:rsidP="00CA0BCB">
      <w:pPr>
        <w:tabs>
          <w:tab w:val="left" w:pos="1014"/>
        </w:tabs>
        <w:jc w:val="both"/>
        <w:rPr>
          <w:rFonts w:ascii="Arial" w:hAnsi="Arial" w:cs="Arial"/>
          <w:i/>
          <w:sz w:val="20"/>
          <w:szCs w:val="20"/>
          <w:lang w:val="ru-RU"/>
        </w:rPr>
      </w:pPr>
    </w:p>
    <w:p w:rsidR="00CA0BCB" w:rsidRPr="0052576C" w:rsidRDefault="00CA0BCB" w:rsidP="00CA0BCB">
      <w:pPr>
        <w:tabs>
          <w:tab w:val="left" w:pos="1014"/>
        </w:tabs>
        <w:jc w:val="both"/>
        <w:rPr>
          <w:rFonts w:ascii="Arial" w:hAnsi="Arial" w:cs="Arial"/>
          <w:i/>
          <w:sz w:val="20"/>
          <w:szCs w:val="20"/>
          <w:lang w:val="ru-RU"/>
        </w:rPr>
      </w:pPr>
      <w:r w:rsidRPr="0052576C">
        <w:rPr>
          <w:rFonts w:ascii="Arial" w:hAnsi="Arial" w:cs="Arial"/>
          <w:i/>
          <w:sz w:val="20"/>
          <w:szCs w:val="20"/>
          <w:lang w:val="ru-RU"/>
        </w:rPr>
        <w:t>Обязуется в течение всего срока нахождения ценных бумаг, указанных в настоящем заявлении, в списке ценных бумаг, допущенных к торгам, организуемым ПАО «СПБ Биржа», соблюдать требования и выполнять обязательства, установленные Правилами листинга.</w:t>
      </w:r>
    </w:p>
    <w:p w:rsidR="001E25F5" w:rsidRPr="005E4FCB" w:rsidRDefault="001E25F5" w:rsidP="001E25F5">
      <w:pPr>
        <w:jc w:val="both"/>
        <w:rPr>
          <w:rFonts w:ascii="Arial" w:hAnsi="Arial" w:cs="Arial"/>
          <w:sz w:val="20"/>
          <w:szCs w:val="20"/>
          <w:lang w:val="ru-RU"/>
        </w:rPr>
      </w:pPr>
    </w:p>
    <w:p w:rsidR="001E25F5" w:rsidRPr="005E4FCB" w:rsidRDefault="001E25F5" w:rsidP="001E25F5">
      <w:pPr>
        <w:rPr>
          <w:rFonts w:ascii="Arial" w:hAnsi="Arial" w:cs="Arial"/>
          <w:sz w:val="20"/>
          <w:szCs w:val="20"/>
          <w:lang w:val="ru-RU"/>
        </w:rPr>
      </w:pPr>
      <w:bookmarkStart w:id="5" w:name="Par0"/>
      <w:bookmarkStart w:id="6" w:name="Par2"/>
      <w:bookmarkEnd w:id="5"/>
      <w:bookmarkEnd w:id="6"/>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00E46B78" w:rsidRPr="005E4FCB">
        <w:rPr>
          <w:rFonts w:ascii="Arial" w:hAnsi="Arial" w:cs="Arial"/>
          <w:sz w:val="20"/>
          <w:szCs w:val="20"/>
          <w:lang w:val="ru-RU"/>
        </w:rPr>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00E46B78" w:rsidRPr="005E4FCB">
        <w:rPr>
          <w:rFonts w:ascii="Arial" w:hAnsi="Arial" w:cs="Arial"/>
          <w:sz w:val="20"/>
          <w:szCs w:val="20"/>
          <w:lang w:val="ru-RU"/>
        </w:rPr>
        <w:t xml:space="preserve">                </w:t>
      </w:r>
      <w:r w:rsidRPr="005E4FCB">
        <w:rPr>
          <w:rFonts w:ascii="Arial" w:hAnsi="Arial" w:cs="Arial"/>
          <w:sz w:val="20"/>
          <w:szCs w:val="20"/>
          <w:lang w:val="ru-RU"/>
        </w:rPr>
        <w:t xml:space="preserve">(Ф.И.О.)     </w:t>
      </w:r>
    </w:p>
    <w:p w:rsidR="001E25F5" w:rsidRPr="005E4FCB" w:rsidRDefault="001E25F5" w:rsidP="001E25F5">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rsidR="001E25F5" w:rsidRPr="005E4FCB" w:rsidRDefault="001E25F5" w:rsidP="00544BD3">
      <w:pPr>
        <w:tabs>
          <w:tab w:val="left" w:pos="2910"/>
        </w:tabs>
        <w:rPr>
          <w:rFonts w:ascii="Arial" w:hAnsi="Arial" w:cs="Arial"/>
          <w:sz w:val="20"/>
          <w:szCs w:val="20"/>
          <w:lang w:val="ru-RU"/>
        </w:rPr>
      </w:pPr>
      <w:r w:rsidRPr="005E4FCB">
        <w:rPr>
          <w:rFonts w:ascii="Arial" w:hAnsi="Arial" w:cs="Arial"/>
          <w:sz w:val="20"/>
          <w:szCs w:val="20"/>
          <w:lang w:val="ru-RU"/>
        </w:rPr>
        <w:t>иное уполномоченное лицо)                                       м.п.</w:t>
      </w:r>
      <w:r w:rsidRPr="005E4FCB">
        <w:rPr>
          <w:rFonts w:ascii="Arial" w:hAnsi="Arial" w:cs="Arial"/>
          <w:sz w:val="20"/>
          <w:szCs w:val="20"/>
          <w:lang w:val="ru-RU"/>
        </w:rPr>
        <w:br w:type="page"/>
      </w:r>
    </w:p>
    <w:p w:rsidR="006561F9" w:rsidRPr="005E4FCB" w:rsidRDefault="006561F9" w:rsidP="006561F9">
      <w:pPr>
        <w:pStyle w:val="2"/>
        <w:numPr>
          <w:ilvl w:val="1"/>
          <w:numId w:val="7"/>
        </w:numPr>
        <w:tabs>
          <w:tab w:val="clear" w:pos="1021"/>
          <w:tab w:val="left" w:pos="-2694"/>
        </w:tabs>
        <w:ind w:left="567" w:hanging="567"/>
        <w:jc w:val="left"/>
        <w:rPr>
          <w:rFonts w:ascii="Arial" w:hAnsi="Arial" w:cs="Arial"/>
          <w:b w:val="0"/>
          <w:color w:val="000000"/>
          <w:sz w:val="20"/>
          <w:u w:val="none"/>
        </w:rPr>
      </w:pPr>
      <w:bookmarkStart w:id="7" w:name="_Toc132640262"/>
      <w:r w:rsidRPr="005E4FCB">
        <w:rPr>
          <w:rFonts w:ascii="Arial" w:hAnsi="Arial" w:cs="Arial"/>
          <w:b w:val="0"/>
          <w:color w:val="000000"/>
          <w:sz w:val="20"/>
          <w:u w:val="none"/>
        </w:rPr>
        <w:lastRenderedPageBreak/>
        <w:t>Заявлени</w:t>
      </w:r>
      <w:r w:rsidR="001F664F" w:rsidRPr="005E4FCB">
        <w:rPr>
          <w:rFonts w:ascii="Arial" w:hAnsi="Arial" w:cs="Arial"/>
          <w:b w:val="0"/>
          <w:color w:val="000000"/>
          <w:sz w:val="20"/>
          <w:u w:val="none"/>
        </w:rPr>
        <w:t>е</w:t>
      </w:r>
      <w:r w:rsidRPr="005E4FCB">
        <w:rPr>
          <w:rFonts w:ascii="Arial" w:hAnsi="Arial" w:cs="Arial"/>
          <w:b w:val="0"/>
          <w:color w:val="000000"/>
          <w:sz w:val="20"/>
          <w:u w:val="none"/>
        </w:rPr>
        <w:t xml:space="preserve"> о переводе ценных бумаг</w:t>
      </w:r>
      <w:bookmarkEnd w:id="7"/>
    </w:p>
    <w:p w:rsidR="006561F9" w:rsidRPr="005E4FCB" w:rsidRDefault="006561F9" w:rsidP="006561F9">
      <w:pPr>
        <w:rPr>
          <w:rFonts w:ascii="Arial" w:hAnsi="Arial" w:cs="Arial"/>
          <w:sz w:val="20"/>
          <w:szCs w:val="20"/>
          <w:lang w:val="ru-RU"/>
        </w:rPr>
      </w:pPr>
    </w:p>
    <w:p w:rsidR="006561F9" w:rsidRPr="005E4FCB" w:rsidRDefault="006561F9" w:rsidP="006561F9">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rsidR="006561F9" w:rsidRPr="005E4FCB" w:rsidRDefault="006561F9" w:rsidP="006561F9">
      <w:pPr>
        <w:jc w:val="right"/>
        <w:rPr>
          <w:rFonts w:ascii="Arial" w:hAnsi="Arial" w:cs="Arial"/>
          <w:sz w:val="20"/>
          <w:szCs w:val="20"/>
          <w:lang w:val="ru-RU"/>
        </w:rPr>
      </w:pPr>
    </w:p>
    <w:p w:rsidR="006561F9" w:rsidRPr="005E4FCB" w:rsidRDefault="006561F9" w:rsidP="006561F9">
      <w:pPr>
        <w:jc w:val="right"/>
        <w:rPr>
          <w:rFonts w:ascii="Arial" w:hAnsi="Arial" w:cs="Arial"/>
          <w:sz w:val="20"/>
          <w:szCs w:val="20"/>
          <w:lang w:val="ru-RU"/>
        </w:rPr>
      </w:pPr>
      <w:r w:rsidRPr="005E4FCB">
        <w:rPr>
          <w:rFonts w:ascii="Arial" w:hAnsi="Arial" w:cs="Arial"/>
          <w:sz w:val="20"/>
          <w:szCs w:val="20"/>
          <w:lang w:val="ru-RU"/>
        </w:rPr>
        <w:t>в ПАО «СПБ Биржа»</w:t>
      </w:r>
    </w:p>
    <w:p w:rsidR="006561F9" w:rsidRPr="005E4FCB" w:rsidRDefault="006561F9" w:rsidP="006561F9">
      <w:pPr>
        <w:rPr>
          <w:rFonts w:ascii="Arial" w:hAnsi="Arial" w:cs="Arial"/>
          <w:sz w:val="20"/>
          <w:szCs w:val="20"/>
          <w:lang w:val="ru-RU"/>
        </w:rPr>
      </w:pPr>
      <w:r w:rsidRPr="005E4FCB">
        <w:rPr>
          <w:rFonts w:ascii="Arial" w:hAnsi="Arial" w:cs="Arial"/>
          <w:sz w:val="20"/>
          <w:szCs w:val="20"/>
          <w:lang w:val="ru-RU"/>
        </w:rPr>
        <w:t xml:space="preserve"> «___» ___________ 20__</w:t>
      </w:r>
      <w:r w:rsidRPr="005E4FCB">
        <w:rPr>
          <w:rFonts w:ascii="Arial" w:hAnsi="Arial" w:cs="Arial"/>
          <w:sz w:val="20"/>
          <w:szCs w:val="20"/>
        </w:rPr>
        <w:t> </w:t>
      </w:r>
      <w:r w:rsidRPr="005E4FCB">
        <w:rPr>
          <w:rFonts w:ascii="Arial" w:hAnsi="Arial" w:cs="Arial"/>
          <w:sz w:val="20"/>
          <w:szCs w:val="20"/>
          <w:lang w:val="ru-RU"/>
        </w:rPr>
        <w:t>г.</w:t>
      </w:r>
    </w:p>
    <w:p w:rsidR="006561F9" w:rsidRPr="005E4FCB" w:rsidRDefault="006561F9" w:rsidP="006561F9">
      <w:pPr>
        <w:jc w:val="center"/>
        <w:rPr>
          <w:rFonts w:ascii="Arial" w:hAnsi="Arial" w:cs="Arial"/>
          <w:b/>
          <w:sz w:val="20"/>
          <w:szCs w:val="20"/>
          <w:lang w:val="ru-RU"/>
        </w:rPr>
      </w:pPr>
    </w:p>
    <w:p w:rsidR="006561F9" w:rsidRPr="005E4FCB" w:rsidRDefault="006561F9" w:rsidP="006561F9">
      <w:pPr>
        <w:jc w:val="center"/>
        <w:rPr>
          <w:rFonts w:ascii="Arial" w:hAnsi="Arial" w:cs="Arial"/>
          <w:b/>
          <w:sz w:val="20"/>
          <w:szCs w:val="20"/>
          <w:lang w:val="ru-RU"/>
        </w:rPr>
      </w:pPr>
      <w:r w:rsidRPr="005E4FCB">
        <w:rPr>
          <w:rFonts w:ascii="Arial" w:hAnsi="Arial" w:cs="Arial"/>
          <w:b/>
          <w:sz w:val="20"/>
          <w:szCs w:val="20"/>
          <w:lang w:val="ru-RU"/>
        </w:rPr>
        <w:t>ЗАЯВЛЕНИЕ</w:t>
      </w:r>
    </w:p>
    <w:p w:rsidR="006561F9" w:rsidRPr="005E4FCB" w:rsidRDefault="006561F9" w:rsidP="006561F9">
      <w:pPr>
        <w:jc w:val="center"/>
        <w:rPr>
          <w:rFonts w:ascii="Arial" w:hAnsi="Arial" w:cs="Arial"/>
          <w:b/>
          <w:sz w:val="20"/>
          <w:szCs w:val="20"/>
          <w:lang w:val="ru-RU"/>
        </w:rPr>
      </w:pPr>
      <w:r w:rsidRPr="005E4FCB">
        <w:rPr>
          <w:rFonts w:ascii="Arial" w:hAnsi="Arial" w:cs="Arial"/>
          <w:b/>
          <w:sz w:val="20"/>
          <w:szCs w:val="20"/>
          <w:lang w:val="ru-RU"/>
        </w:rPr>
        <w:t>о переводе ценных бумаг</w:t>
      </w:r>
    </w:p>
    <w:p w:rsidR="006561F9" w:rsidRPr="005E4FCB" w:rsidRDefault="006561F9" w:rsidP="006561F9">
      <w:pPr>
        <w:pStyle w:val="Oaiei"/>
        <w:widowControl/>
        <w:spacing w:line="276" w:lineRule="auto"/>
        <w:rPr>
          <w:rFonts w:ascii="Arial" w:hAnsi="Arial" w:cs="Arial"/>
          <w:sz w:val="20"/>
        </w:rPr>
      </w:pPr>
    </w:p>
    <w:p w:rsidR="006561F9" w:rsidRPr="005E4FCB" w:rsidRDefault="006561F9" w:rsidP="006561F9">
      <w:pPr>
        <w:pStyle w:val="Oaiei"/>
        <w:widowControl/>
        <w:spacing w:line="276" w:lineRule="auto"/>
        <w:jc w:val="center"/>
        <w:rPr>
          <w:rFonts w:ascii="Arial" w:hAnsi="Arial" w:cs="Arial"/>
          <w:sz w:val="20"/>
        </w:rPr>
      </w:pPr>
      <w:r w:rsidRPr="005E4FCB">
        <w:rPr>
          <w:rFonts w:ascii="Arial" w:hAnsi="Arial" w:cs="Arial"/>
          <w:sz w:val="20"/>
        </w:rPr>
        <w:t>___________________________________________________________________________,</w:t>
      </w:r>
    </w:p>
    <w:p w:rsidR="006561F9" w:rsidRPr="005E4FCB" w:rsidRDefault="006561F9" w:rsidP="006561F9">
      <w:pPr>
        <w:pStyle w:val="ad"/>
        <w:spacing w:line="276" w:lineRule="auto"/>
        <w:jc w:val="center"/>
        <w:rPr>
          <w:rFonts w:ascii="Arial" w:hAnsi="Arial" w:cs="Arial"/>
        </w:rPr>
      </w:pPr>
      <w:r w:rsidRPr="005E4FCB">
        <w:rPr>
          <w:rFonts w:ascii="Arial" w:hAnsi="Arial" w:cs="Arial"/>
        </w:rPr>
        <w:t xml:space="preserve">(полное наименование </w:t>
      </w:r>
      <w:r w:rsidR="001F664F" w:rsidRPr="005E4FCB">
        <w:rPr>
          <w:rFonts w:ascii="Arial" w:hAnsi="Arial" w:cs="Arial"/>
        </w:rPr>
        <w:t>эмитента</w:t>
      </w:r>
      <w:r w:rsidRPr="005E4FCB">
        <w:rPr>
          <w:rFonts w:ascii="Arial" w:hAnsi="Arial" w:cs="Arial"/>
        </w:rPr>
        <w:t xml:space="preserve">) </w:t>
      </w:r>
    </w:p>
    <w:p w:rsidR="006561F9" w:rsidRPr="005E4FCB" w:rsidRDefault="006561F9" w:rsidP="006561F9">
      <w:pPr>
        <w:jc w:val="both"/>
        <w:rPr>
          <w:rFonts w:ascii="Arial" w:hAnsi="Arial" w:cs="Arial"/>
          <w:sz w:val="20"/>
          <w:szCs w:val="20"/>
          <w:lang w:val="ru-RU"/>
        </w:rPr>
      </w:pPr>
      <w:r w:rsidRPr="005E4FCB">
        <w:rPr>
          <w:rFonts w:ascii="Arial" w:hAnsi="Arial" w:cs="Arial"/>
          <w:sz w:val="20"/>
          <w:szCs w:val="20"/>
          <w:lang w:val="ru-RU"/>
        </w:rPr>
        <w:t>в лице _____________________________________________________________________, действующего на основании ___________________________________________________,</w:t>
      </w:r>
    </w:p>
    <w:p w:rsidR="009B4FF0" w:rsidRPr="005E4FCB" w:rsidRDefault="009B4FF0" w:rsidP="006561F9">
      <w:pPr>
        <w:jc w:val="both"/>
        <w:rPr>
          <w:rFonts w:ascii="Arial" w:hAnsi="Arial" w:cs="Arial"/>
          <w:sz w:val="20"/>
          <w:szCs w:val="20"/>
          <w:lang w:val="ru-RU"/>
        </w:rPr>
      </w:pPr>
    </w:p>
    <w:p w:rsidR="000B2D24" w:rsidRPr="005E4FCB" w:rsidRDefault="009B4FF0" w:rsidP="009B4FF0">
      <w:pPr>
        <w:jc w:val="both"/>
        <w:rPr>
          <w:rFonts w:ascii="Arial" w:hAnsi="Arial" w:cs="Arial"/>
          <w:sz w:val="20"/>
          <w:szCs w:val="20"/>
          <w:lang w:val="ru-RU"/>
        </w:rPr>
      </w:pPr>
      <w:r w:rsidRPr="005E4FCB">
        <w:rPr>
          <w:rFonts w:ascii="Arial" w:hAnsi="Arial" w:cs="Arial"/>
          <w:sz w:val="20"/>
          <w:szCs w:val="20"/>
          <w:lang w:val="ru-RU"/>
        </w:rPr>
        <w:t xml:space="preserve">(далее – Заявитель) просит рассмотреть вопрос </w:t>
      </w:r>
      <w:r w:rsidR="000B2D24" w:rsidRPr="005E4FCB">
        <w:rPr>
          <w:rFonts w:ascii="Arial" w:hAnsi="Arial" w:cs="Arial"/>
          <w:sz w:val="20"/>
          <w:szCs w:val="20"/>
          <w:lang w:val="ru-RU"/>
        </w:rPr>
        <w:t xml:space="preserve">о переводе </w:t>
      </w:r>
    </w:p>
    <w:p w:rsidR="000B2D24" w:rsidRPr="005E4FCB" w:rsidRDefault="000B2D24" w:rsidP="009B4FF0">
      <w:pPr>
        <w:jc w:val="both"/>
        <w:rPr>
          <w:rFonts w:ascii="Arial" w:hAnsi="Arial" w:cs="Arial"/>
          <w:b/>
          <w:sz w:val="20"/>
          <w:szCs w:val="20"/>
          <w:lang w:val="ru-RU"/>
        </w:rPr>
      </w:pPr>
      <w:r w:rsidRPr="005E4FCB">
        <w:rPr>
          <w:rFonts w:ascii="Arial" w:hAnsi="Arial" w:cs="Arial"/>
          <w:sz w:val="20"/>
          <w:szCs w:val="20"/>
          <w:lang w:val="ru-RU"/>
        </w:rPr>
        <w:t xml:space="preserve">из </w:t>
      </w:r>
      <w:r w:rsidRPr="005E4FCB">
        <w:rPr>
          <w:rFonts w:ascii="Arial" w:hAnsi="Arial" w:cs="Arial"/>
          <w:b/>
          <w:sz w:val="20"/>
          <w:szCs w:val="20"/>
          <w:lang w:val="ru-RU"/>
        </w:rPr>
        <w:t>Котировального списка _______ (первого или второго)</w:t>
      </w:r>
      <w:r w:rsidRPr="005E4FCB">
        <w:rPr>
          <w:rFonts w:ascii="Arial" w:hAnsi="Arial" w:cs="Arial"/>
          <w:b/>
          <w:i/>
          <w:sz w:val="20"/>
          <w:szCs w:val="20"/>
          <w:lang w:val="ru-RU"/>
        </w:rPr>
        <w:t xml:space="preserve"> </w:t>
      </w:r>
      <w:r w:rsidRPr="005E4FCB">
        <w:rPr>
          <w:rFonts w:ascii="Arial" w:hAnsi="Arial" w:cs="Arial"/>
          <w:b/>
          <w:sz w:val="20"/>
          <w:szCs w:val="20"/>
          <w:lang w:val="ru-RU"/>
        </w:rPr>
        <w:t xml:space="preserve">уровня / Некотировальной части </w:t>
      </w:r>
    </w:p>
    <w:p w:rsidR="009B4FF0" w:rsidRPr="005E4FCB" w:rsidRDefault="000B2D24" w:rsidP="009B4FF0">
      <w:pPr>
        <w:jc w:val="both"/>
        <w:rPr>
          <w:rFonts w:ascii="Arial" w:hAnsi="Arial" w:cs="Arial"/>
          <w:sz w:val="20"/>
          <w:szCs w:val="20"/>
          <w:lang w:val="ru-RU"/>
        </w:rPr>
      </w:pPr>
      <w:r w:rsidRPr="005E4FCB">
        <w:rPr>
          <w:rFonts w:ascii="Arial" w:hAnsi="Arial" w:cs="Arial"/>
          <w:sz w:val="20"/>
          <w:szCs w:val="20"/>
          <w:lang w:val="ru-RU"/>
        </w:rPr>
        <w:t xml:space="preserve">в </w:t>
      </w:r>
      <w:r w:rsidRPr="005E4FCB">
        <w:rPr>
          <w:rFonts w:ascii="Arial" w:hAnsi="Arial" w:cs="Arial"/>
          <w:b/>
          <w:sz w:val="20"/>
          <w:szCs w:val="20"/>
          <w:lang w:val="ru-RU"/>
        </w:rPr>
        <w:t>Котировальный список _______ (первого или второго)</w:t>
      </w:r>
      <w:r w:rsidRPr="005E4FCB">
        <w:rPr>
          <w:rFonts w:ascii="Arial" w:hAnsi="Arial" w:cs="Arial"/>
          <w:b/>
          <w:i/>
          <w:sz w:val="20"/>
          <w:szCs w:val="20"/>
          <w:lang w:val="ru-RU"/>
        </w:rPr>
        <w:t xml:space="preserve"> </w:t>
      </w:r>
      <w:r w:rsidRPr="005E4FCB">
        <w:rPr>
          <w:rFonts w:ascii="Arial" w:hAnsi="Arial" w:cs="Arial"/>
          <w:b/>
          <w:sz w:val="20"/>
          <w:szCs w:val="20"/>
          <w:lang w:val="ru-RU"/>
        </w:rPr>
        <w:t>уровня /</w:t>
      </w:r>
      <w:r w:rsidRPr="005E4FCB">
        <w:rPr>
          <w:rFonts w:ascii="Arial" w:hAnsi="Arial" w:cs="Arial"/>
          <w:sz w:val="20"/>
          <w:szCs w:val="20"/>
          <w:lang w:val="ru-RU"/>
        </w:rPr>
        <w:t xml:space="preserve"> </w:t>
      </w:r>
      <w:r w:rsidRPr="005E4FCB">
        <w:rPr>
          <w:rFonts w:ascii="Arial" w:hAnsi="Arial" w:cs="Arial"/>
          <w:b/>
          <w:sz w:val="20"/>
          <w:szCs w:val="20"/>
          <w:lang w:val="ru-RU"/>
        </w:rPr>
        <w:t xml:space="preserve">Некотировальную часть </w:t>
      </w:r>
      <w:r w:rsidR="009B4FF0" w:rsidRPr="005E4FCB">
        <w:rPr>
          <w:rFonts w:ascii="Arial" w:hAnsi="Arial" w:cs="Arial"/>
          <w:sz w:val="20"/>
          <w:szCs w:val="20"/>
          <w:lang w:val="ru-RU"/>
        </w:rPr>
        <w:t xml:space="preserve">списка ценных бумаг, допущенных к торгам, организуемым ПАО «СПБ Биржа»: </w:t>
      </w:r>
    </w:p>
    <w:tbl>
      <w:tblPr>
        <w:tblW w:w="0" w:type="auto"/>
        <w:jc w:val="center"/>
        <w:tblInd w:w="-5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85"/>
        <w:gridCol w:w="5185"/>
        <w:gridCol w:w="4371"/>
      </w:tblGrid>
      <w:tr w:rsidR="00406369" w:rsidRPr="005E4FCB" w:rsidTr="00777848">
        <w:trPr>
          <w:cantSplit/>
          <w:trHeight w:val="695"/>
          <w:jc w:val="center"/>
        </w:trPr>
        <w:tc>
          <w:tcPr>
            <w:tcW w:w="485" w:type="dxa"/>
          </w:tcPr>
          <w:p w:rsidR="00406369" w:rsidRPr="005E4FCB" w:rsidRDefault="00406369" w:rsidP="0019531E">
            <w:pPr>
              <w:jc w:val="center"/>
              <w:rPr>
                <w:rFonts w:ascii="Arial" w:hAnsi="Arial" w:cs="Arial"/>
                <w:sz w:val="18"/>
                <w:szCs w:val="18"/>
              </w:rPr>
            </w:pPr>
            <w:r w:rsidRPr="005E4FCB">
              <w:rPr>
                <w:rFonts w:ascii="Arial" w:hAnsi="Arial" w:cs="Arial"/>
                <w:sz w:val="18"/>
                <w:szCs w:val="18"/>
              </w:rPr>
              <w:t>№</w:t>
            </w:r>
            <w:r w:rsidR="0019531E" w:rsidRPr="005E4FCB">
              <w:rPr>
                <w:rFonts w:ascii="Arial" w:hAnsi="Arial" w:cs="Arial"/>
                <w:sz w:val="18"/>
                <w:szCs w:val="18"/>
              </w:rPr>
              <w:t xml:space="preserve"> п/п</w:t>
            </w:r>
          </w:p>
        </w:tc>
        <w:tc>
          <w:tcPr>
            <w:tcW w:w="5185" w:type="dxa"/>
          </w:tcPr>
          <w:p w:rsidR="00406369" w:rsidRPr="005E4FCB" w:rsidRDefault="00406369" w:rsidP="0019531E">
            <w:pPr>
              <w:jc w:val="center"/>
              <w:rPr>
                <w:rFonts w:ascii="Arial" w:hAnsi="Arial" w:cs="Arial"/>
                <w:sz w:val="18"/>
                <w:szCs w:val="18"/>
              </w:rPr>
            </w:pPr>
            <w:r w:rsidRPr="005E4FCB">
              <w:rPr>
                <w:rFonts w:ascii="Arial" w:hAnsi="Arial" w:cs="Arial"/>
                <w:sz w:val="18"/>
                <w:szCs w:val="18"/>
              </w:rPr>
              <w:t>Наименование ценной бумаги</w:t>
            </w:r>
          </w:p>
        </w:tc>
        <w:tc>
          <w:tcPr>
            <w:tcW w:w="4371" w:type="dxa"/>
          </w:tcPr>
          <w:p w:rsidR="00406369" w:rsidRPr="005E4FCB" w:rsidRDefault="00406369" w:rsidP="008B2CC5">
            <w:pPr>
              <w:spacing w:line="240" w:lineRule="auto"/>
              <w:jc w:val="center"/>
              <w:rPr>
                <w:rFonts w:ascii="Arial" w:hAnsi="Arial" w:cs="Arial"/>
                <w:sz w:val="18"/>
                <w:szCs w:val="18"/>
                <w:lang w:val="ru-RU"/>
              </w:rPr>
            </w:pPr>
            <w:r w:rsidRPr="005E4FCB">
              <w:rPr>
                <w:rFonts w:ascii="Arial" w:hAnsi="Arial" w:cs="Arial"/>
                <w:sz w:val="18"/>
                <w:szCs w:val="18"/>
                <w:lang w:val="ru-RU"/>
              </w:rPr>
              <w:t xml:space="preserve">Регистрационный номер выпуска/правил доверительного управления и дата регистрации  </w:t>
            </w:r>
          </w:p>
        </w:tc>
      </w:tr>
      <w:tr w:rsidR="00406369" w:rsidRPr="009D754F" w:rsidTr="00777848">
        <w:trPr>
          <w:cantSplit/>
          <w:trHeight w:val="188"/>
          <w:jc w:val="center"/>
        </w:trPr>
        <w:tc>
          <w:tcPr>
            <w:tcW w:w="485" w:type="dxa"/>
          </w:tcPr>
          <w:p w:rsidR="00406369" w:rsidRPr="005E4FCB" w:rsidRDefault="00406369" w:rsidP="0019531E">
            <w:pPr>
              <w:jc w:val="center"/>
              <w:rPr>
                <w:rFonts w:ascii="Arial" w:hAnsi="Arial" w:cs="Arial"/>
                <w:sz w:val="18"/>
                <w:szCs w:val="18"/>
              </w:rPr>
            </w:pPr>
            <w:r w:rsidRPr="005E4FCB">
              <w:rPr>
                <w:rFonts w:ascii="Arial" w:hAnsi="Arial" w:cs="Arial"/>
                <w:sz w:val="18"/>
                <w:szCs w:val="18"/>
              </w:rPr>
              <w:t>1</w:t>
            </w:r>
          </w:p>
        </w:tc>
        <w:tc>
          <w:tcPr>
            <w:tcW w:w="5185" w:type="dxa"/>
          </w:tcPr>
          <w:p w:rsidR="00406369" w:rsidRPr="005E4FCB" w:rsidRDefault="00406369" w:rsidP="0019531E">
            <w:pPr>
              <w:jc w:val="center"/>
              <w:rPr>
                <w:rFonts w:ascii="Arial" w:hAnsi="Arial" w:cs="Arial"/>
                <w:sz w:val="18"/>
                <w:szCs w:val="18"/>
                <w:lang w:val="ru-RU"/>
              </w:rPr>
            </w:pPr>
          </w:p>
        </w:tc>
        <w:tc>
          <w:tcPr>
            <w:tcW w:w="4371" w:type="dxa"/>
          </w:tcPr>
          <w:p w:rsidR="00406369" w:rsidRPr="005E4FCB" w:rsidRDefault="00406369" w:rsidP="0019531E">
            <w:pPr>
              <w:jc w:val="center"/>
              <w:rPr>
                <w:rFonts w:ascii="Arial" w:hAnsi="Arial" w:cs="Arial"/>
                <w:sz w:val="18"/>
                <w:szCs w:val="18"/>
              </w:rPr>
            </w:pPr>
          </w:p>
        </w:tc>
      </w:tr>
    </w:tbl>
    <w:p w:rsidR="006561F9" w:rsidRPr="005E4FCB" w:rsidRDefault="006561F9" w:rsidP="006561F9">
      <w:pPr>
        <w:tabs>
          <w:tab w:val="left" w:pos="1014"/>
        </w:tabs>
        <w:ind w:firstLine="708"/>
        <w:jc w:val="both"/>
        <w:rPr>
          <w:rFonts w:ascii="Arial" w:hAnsi="Arial" w:cs="Arial"/>
          <w:sz w:val="20"/>
          <w:szCs w:val="20"/>
        </w:rPr>
      </w:pPr>
    </w:p>
    <w:p w:rsidR="006561F9" w:rsidRPr="005E4FCB" w:rsidRDefault="006561F9" w:rsidP="006561F9">
      <w:pPr>
        <w:jc w:val="both"/>
        <w:rPr>
          <w:rFonts w:ascii="Arial" w:hAnsi="Arial" w:cs="Arial"/>
          <w:sz w:val="20"/>
          <w:szCs w:val="20"/>
          <w:lang w:val="ru-RU"/>
        </w:rPr>
      </w:pPr>
      <w:r w:rsidRPr="005E4FCB">
        <w:rPr>
          <w:rFonts w:ascii="Arial" w:hAnsi="Arial" w:cs="Arial"/>
          <w:sz w:val="20"/>
          <w:szCs w:val="20"/>
          <w:lang w:val="ru-RU"/>
        </w:rPr>
        <w:t>К настоящему Заявлению прилагаются следующие документы:</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103"/>
        <w:gridCol w:w="1985"/>
        <w:gridCol w:w="2410"/>
      </w:tblGrid>
      <w:tr w:rsidR="006561F9" w:rsidRPr="009D754F" w:rsidTr="00777848">
        <w:tc>
          <w:tcPr>
            <w:tcW w:w="567" w:type="dxa"/>
            <w:tcBorders>
              <w:top w:val="single" w:sz="4" w:space="0" w:color="auto"/>
              <w:left w:val="single" w:sz="4" w:space="0" w:color="auto"/>
              <w:bottom w:val="single" w:sz="4" w:space="0" w:color="auto"/>
              <w:right w:val="single" w:sz="4" w:space="0" w:color="auto"/>
            </w:tcBorders>
          </w:tcPr>
          <w:p w:rsidR="006561F9" w:rsidRPr="005E4FCB" w:rsidRDefault="006561F9" w:rsidP="00E12C3E">
            <w:pPr>
              <w:spacing w:line="276" w:lineRule="auto"/>
              <w:ind w:right="20"/>
              <w:jc w:val="center"/>
              <w:rPr>
                <w:rFonts w:ascii="Arial" w:hAnsi="Arial" w:cs="Arial"/>
                <w:sz w:val="18"/>
                <w:szCs w:val="18"/>
              </w:rPr>
            </w:pPr>
            <w:r w:rsidRPr="005E4FCB">
              <w:rPr>
                <w:rFonts w:ascii="Arial" w:hAnsi="Arial" w:cs="Arial"/>
                <w:sz w:val="18"/>
                <w:szCs w:val="18"/>
              </w:rPr>
              <w:t>№ п/п</w:t>
            </w:r>
          </w:p>
        </w:tc>
        <w:tc>
          <w:tcPr>
            <w:tcW w:w="5103" w:type="dxa"/>
            <w:tcBorders>
              <w:top w:val="single" w:sz="4" w:space="0" w:color="auto"/>
              <w:left w:val="single" w:sz="4" w:space="0" w:color="auto"/>
              <w:bottom w:val="single" w:sz="4" w:space="0" w:color="auto"/>
              <w:right w:val="single" w:sz="4" w:space="0" w:color="auto"/>
            </w:tcBorders>
          </w:tcPr>
          <w:p w:rsidR="006561F9" w:rsidRPr="005E4FCB" w:rsidRDefault="006561F9" w:rsidP="00E12C3E">
            <w:pPr>
              <w:spacing w:line="276" w:lineRule="auto"/>
              <w:ind w:right="20"/>
              <w:jc w:val="center"/>
              <w:rPr>
                <w:rFonts w:ascii="Arial" w:hAnsi="Arial" w:cs="Arial"/>
                <w:sz w:val="18"/>
                <w:szCs w:val="18"/>
              </w:rPr>
            </w:pPr>
            <w:r w:rsidRPr="005E4FCB">
              <w:rPr>
                <w:rFonts w:ascii="Arial" w:hAnsi="Arial" w:cs="Arial"/>
                <w:sz w:val="18"/>
                <w:szCs w:val="18"/>
              </w:rPr>
              <w:t>Наименование документа</w:t>
            </w:r>
            <w:r w:rsidRPr="005E4FCB">
              <w:rPr>
                <w:rStyle w:val="af2"/>
                <w:rFonts w:ascii="Arial" w:hAnsi="Arial" w:cs="Arial"/>
                <w:sz w:val="18"/>
                <w:szCs w:val="18"/>
              </w:rPr>
              <w:footnoteReference w:id="2"/>
            </w:r>
          </w:p>
        </w:tc>
        <w:tc>
          <w:tcPr>
            <w:tcW w:w="1985" w:type="dxa"/>
            <w:tcBorders>
              <w:top w:val="single" w:sz="4" w:space="0" w:color="auto"/>
              <w:left w:val="single" w:sz="4" w:space="0" w:color="auto"/>
              <w:bottom w:val="single" w:sz="4" w:space="0" w:color="auto"/>
              <w:right w:val="single" w:sz="4" w:space="0" w:color="auto"/>
            </w:tcBorders>
          </w:tcPr>
          <w:p w:rsidR="006561F9" w:rsidRPr="005E4FCB" w:rsidRDefault="006561F9" w:rsidP="00E12C3E">
            <w:pPr>
              <w:spacing w:line="276" w:lineRule="auto"/>
              <w:ind w:right="20"/>
              <w:jc w:val="center"/>
              <w:rPr>
                <w:rFonts w:ascii="Arial" w:hAnsi="Arial" w:cs="Arial"/>
                <w:sz w:val="18"/>
                <w:szCs w:val="18"/>
              </w:rPr>
            </w:pPr>
            <w:r w:rsidRPr="005E4FCB">
              <w:rPr>
                <w:rFonts w:ascii="Arial" w:hAnsi="Arial" w:cs="Arial"/>
                <w:sz w:val="18"/>
                <w:szCs w:val="18"/>
              </w:rPr>
              <w:t>Количество экземпляров</w:t>
            </w:r>
          </w:p>
        </w:tc>
        <w:tc>
          <w:tcPr>
            <w:tcW w:w="2410" w:type="dxa"/>
            <w:tcBorders>
              <w:top w:val="single" w:sz="4" w:space="0" w:color="auto"/>
              <w:left w:val="single" w:sz="4" w:space="0" w:color="auto"/>
              <w:bottom w:val="single" w:sz="4" w:space="0" w:color="auto"/>
              <w:right w:val="single" w:sz="4" w:space="0" w:color="auto"/>
            </w:tcBorders>
          </w:tcPr>
          <w:p w:rsidR="006561F9" w:rsidRPr="005E4FCB" w:rsidRDefault="006561F9" w:rsidP="00E12C3E">
            <w:pPr>
              <w:spacing w:line="276" w:lineRule="auto"/>
              <w:ind w:right="20"/>
              <w:jc w:val="center"/>
              <w:rPr>
                <w:rFonts w:ascii="Arial" w:hAnsi="Arial" w:cs="Arial"/>
                <w:sz w:val="18"/>
                <w:szCs w:val="18"/>
              </w:rPr>
            </w:pPr>
            <w:r w:rsidRPr="005E4FCB">
              <w:rPr>
                <w:rFonts w:ascii="Arial" w:hAnsi="Arial" w:cs="Arial"/>
                <w:sz w:val="18"/>
                <w:szCs w:val="18"/>
              </w:rPr>
              <w:t xml:space="preserve">Количество страниц </w:t>
            </w:r>
          </w:p>
        </w:tc>
      </w:tr>
      <w:tr w:rsidR="006561F9" w:rsidRPr="009D754F" w:rsidTr="00777848">
        <w:tc>
          <w:tcPr>
            <w:tcW w:w="567" w:type="dxa"/>
            <w:tcBorders>
              <w:top w:val="single" w:sz="4" w:space="0" w:color="auto"/>
              <w:left w:val="single" w:sz="4" w:space="0" w:color="auto"/>
              <w:bottom w:val="single" w:sz="4" w:space="0" w:color="auto"/>
              <w:right w:val="single" w:sz="4" w:space="0" w:color="auto"/>
            </w:tcBorders>
          </w:tcPr>
          <w:p w:rsidR="006561F9" w:rsidRPr="005E4FCB" w:rsidRDefault="006561F9" w:rsidP="00E12C3E">
            <w:pPr>
              <w:spacing w:line="276" w:lineRule="auto"/>
              <w:ind w:right="20"/>
              <w:jc w:val="both"/>
              <w:rPr>
                <w:rFonts w:ascii="Arial" w:hAnsi="Arial" w:cs="Arial"/>
                <w:sz w:val="18"/>
                <w:szCs w:val="18"/>
              </w:rPr>
            </w:pPr>
          </w:p>
        </w:tc>
        <w:tc>
          <w:tcPr>
            <w:tcW w:w="5103" w:type="dxa"/>
            <w:tcBorders>
              <w:top w:val="single" w:sz="4" w:space="0" w:color="auto"/>
              <w:left w:val="single" w:sz="4" w:space="0" w:color="auto"/>
              <w:bottom w:val="single" w:sz="4" w:space="0" w:color="auto"/>
              <w:right w:val="single" w:sz="4" w:space="0" w:color="auto"/>
            </w:tcBorders>
          </w:tcPr>
          <w:p w:rsidR="006561F9" w:rsidRPr="005E4FCB" w:rsidRDefault="006561F9" w:rsidP="00E12C3E">
            <w:pPr>
              <w:spacing w:line="276" w:lineRule="auto"/>
              <w:ind w:right="20"/>
              <w:jc w:val="both"/>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rsidR="006561F9" w:rsidRPr="005E4FCB" w:rsidRDefault="006561F9" w:rsidP="00E12C3E">
            <w:pPr>
              <w:spacing w:line="276" w:lineRule="auto"/>
              <w:ind w:right="20"/>
              <w:jc w:val="both"/>
              <w:rPr>
                <w:rFonts w:ascii="Arial" w:hAnsi="Arial" w:cs="Arial"/>
                <w:sz w:val="18"/>
                <w:szCs w:val="18"/>
              </w:rPr>
            </w:pPr>
          </w:p>
        </w:tc>
        <w:tc>
          <w:tcPr>
            <w:tcW w:w="2410" w:type="dxa"/>
            <w:tcBorders>
              <w:top w:val="single" w:sz="4" w:space="0" w:color="auto"/>
              <w:left w:val="single" w:sz="4" w:space="0" w:color="auto"/>
              <w:bottom w:val="single" w:sz="4" w:space="0" w:color="auto"/>
              <w:right w:val="single" w:sz="4" w:space="0" w:color="auto"/>
            </w:tcBorders>
          </w:tcPr>
          <w:p w:rsidR="006561F9" w:rsidRPr="005E4FCB" w:rsidRDefault="006561F9" w:rsidP="00E12C3E">
            <w:pPr>
              <w:spacing w:line="276" w:lineRule="auto"/>
              <w:ind w:right="20"/>
              <w:jc w:val="both"/>
              <w:rPr>
                <w:rFonts w:ascii="Arial" w:hAnsi="Arial" w:cs="Arial"/>
                <w:sz w:val="18"/>
                <w:szCs w:val="18"/>
              </w:rPr>
            </w:pPr>
          </w:p>
        </w:tc>
      </w:tr>
    </w:tbl>
    <w:p w:rsidR="006561F9" w:rsidRPr="005E4FCB" w:rsidRDefault="006561F9" w:rsidP="006561F9">
      <w:pPr>
        <w:rPr>
          <w:rFonts w:ascii="Arial" w:hAnsi="Arial" w:cs="Arial"/>
          <w:sz w:val="20"/>
          <w:szCs w:val="20"/>
          <w:lang w:val="ru-RU"/>
        </w:rPr>
      </w:pPr>
    </w:p>
    <w:p w:rsidR="00D61943" w:rsidRPr="005E4FCB" w:rsidRDefault="00D61943" w:rsidP="00D61943">
      <w:pPr>
        <w:jc w:val="both"/>
        <w:rPr>
          <w:rFonts w:ascii="Arial" w:hAnsi="Arial" w:cs="Arial"/>
          <w:sz w:val="20"/>
          <w:szCs w:val="20"/>
          <w:lang w:val="ru-RU"/>
        </w:rPr>
      </w:pPr>
      <w:r w:rsidRPr="005E4FCB">
        <w:rPr>
          <w:rFonts w:ascii="Arial" w:hAnsi="Arial" w:cs="Arial"/>
          <w:sz w:val="20"/>
          <w:szCs w:val="20"/>
          <w:lang w:val="ru-RU"/>
        </w:rPr>
        <w:t>Сотрудник Заявителя, ответственный за представление настоящего заявления в ПАО «СПБ Биржа»:</w:t>
      </w:r>
    </w:p>
    <w:p w:rsidR="00D61943" w:rsidRPr="005E4FCB" w:rsidRDefault="00D61943" w:rsidP="00D61943">
      <w:pPr>
        <w:rPr>
          <w:rFonts w:ascii="Arial" w:hAnsi="Arial" w:cs="Arial"/>
          <w:sz w:val="20"/>
          <w:szCs w:val="20"/>
          <w:lang w:val="ru-RU"/>
        </w:rPr>
      </w:pPr>
      <w:r w:rsidRPr="005E4FCB">
        <w:rPr>
          <w:rFonts w:ascii="Arial" w:hAnsi="Arial" w:cs="Arial"/>
          <w:sz w:val="20"/>
          <w:szCs w:val="20"/>
          <w:lang w:val="ru-RU"/>
        </w:rPr>
        <w:t>Ф.И.О.:__________________________________________</w:t>
      </w:r>
    </w:p>
    <w:p w:rsidR="00D61943" w:rsidRPr="005E4FCB" w:rsidRDefault="00D61943" w:rsidP="00D61943">
      <w:pPr>
        <w:rPr>
          <w:rFonts w:ascii="Arial" w:hAnsi="Arial" w:cs="Arial"/>
          <w:sz w:val="20"/>
          <w:szCs w:val="20"/>
          <w:lang w:val="ru-RU"/>
        </w:rPr>
      </w:pPr>
      <w:r w:rsidRPr="005E4FCB">
        <w:rPr>
          <w:rFonts w:ascii="Arial" w:hAnsi="Arial" w:cs="Arial"/>
          <w:sz w:val="20"/>
          <w:szCs w:val="20"/>
          <w:lang w:val="ru-RU"/>
        </w:rPr>
        <w:t>Контактный телефон (факс):________________________</w:t>
      </w:r>
    </w:p>
    <w:p w:rsidR="00D61943" w:rsidRPr="005E4FCB" w:rsidRDefault="00D61943" w:rsidP="00D61943">
      <w:pPr>
        <w:rPr>
          <w:rFonts w:ascii="Arial" w:hAnsi="Arial" w:cs="Arial"/>
          <w:sz w:val="20"/>
          <w:szCs w:val="20"/>
          <w:lang w:val="ru-RU"/>
        </w:rPr>
      </w:pPr>
      <w:r w:rsidRPr="005E4FCB">
        <w:rPr>
          <w:rFonts w:ascii="Arial" w:hAnsi="Arial" w:cs="Arial"/>
          <w:sz w:val="20"/>
          <w:szCs w:val="20"/>
          <w:lang w:val="ru-RU"/>
        </w:rPr>
        <w:t>Адрес электронной почты:__________________________</w:t>
      </w:r>
    </w:p>
    <w:p w:rsidR="006561F9" w:rsidRPr="005E4FCB" w:rsidRDefault="006561F9" w:rsidP="006561F9">
      <w:pPr>
        <w:autoSpaceDE w:val="0"/>
        <w:autoSpaceDN w:val="0"/>
        <w:adjustRightInd w:val="0"/>
        <w:spacing w:line="120" w:lineRule="auto"/>
        <w:jc w:val="both"/>
        <w:rPr>
          <w:rFonts w:ascii="Arial" w:hAnsi="Arial" w:cs="Arial"/>
          <w:sz w:val="20"/>
          <w:szCs w:val="20"/>
          <w:lang w:val="ru-RU"/>
        </w:rPr>
      </w:pPr>
    </w:p>
    <w:p w:rsidR="006561F9" w:rsidRPr="0066691B" w:rsidRDefault="006561F9" w:rsidP="006561F9">
      <w:pPr>
        <w:autoSpaceDE w:val="0"/>
        <w:autoSpaceDN w:val="0"/>
        <w:adjustRightInd w:val="0"/>
        <w:jc w:val="both"/>
        <w:rPr>
          <w:rFonts w:ascii="Arial" w:hAnsi="Arial" w:cs="Arial"/>
          <w:i/>
          <w:sz w:val="20"/>
          <w:szCs w:val="20"/>
          <w:lang w:val="ru-RU"/>
        </w:rPr>
      </w:pPr>
      <w:r w:rsidRPr="0052576C">
        <w:rPr>
          <w:rFonts w:ascii="Arial" w:hAnsi="Arial" w:cs="Arial"/>
          <w:i/>
          <w:sz w:val="20"/>
          <w:szCs w:val="20"/>
          <w:lang w:val="ru-RU"/>
        </w:rPr>
        <w:t>Настоящим подтверждает полноту и достоверность информации, содержащейся в настоящем заявлении и соответствие т</w:t>
      </w:r>
      <w:r w:rsidRPr="00D159CA">
        <w:rPr>
          <w:rFonts w:ascii="Arial" w:hAnsi="Arial" w:cs="Arial"/>
          <w:i/>
          <w:sz w:val="20"/>
          <w:szCs w:val="20"/>
          <w:lang w:val="ru-RU"/>
        </w:rPr>
        <w:t xml:space="preserve">екстов документов, представленных в электронном виде, оригиналам таких документов, а также подтверждает, что ознакомлен с положениями Федерального закона от 21.11.2011 № 325-ФЗ «Об организованных торгах», Правилами проведения организованных торгов ценными </w:t>
      </w:r>
      <w:r w:rsidRPr="0066691B">
        <w:rPr>
          <w:rFonts w:ascii="Arial" w:hAnsi="Arial" w:cs="Arial"/>
          <w:i/>
          <w:sz w:val="20"/>
          <w:szCs w:val="20"/>
          <w:lang w:val="ru-RU"/>
        </w:rPr>
        <w:t>бумагами и Правилами листинга (делистинга) ценных бумаг.</w:t>
      </w:r>
    </w:p>
    <w:p w:rsidR="000B2D24" w:rsidRPr="0026041A" w:rsidRDefault="000B2D24" w:rsidP="006561F9">
      <w:pPr>
        <w:autoSpaceDE w:val="0"/>
        <w:autoSpaceDN w:val="0"/>
        <w:adjustRightInd w:val="0"/>
        <w:jc w:val="both"/>
        <w:rPr>
          <w:rFonts w:ascii="Arial" w:hAnsi="Arial" w:cs="Arial"/>
          <w:i/>
          <w:sz w:val="20"/>
          <w:szCs w:val="20"/>
          <w:lang w:val="ru-RU"/>
        </w:rPr>
      </w:pPr>
      <w:r w:rsidRPr="0026041A">
        <w:rPr>
          <w:rFonts w:ascii="Arial" w:hAnsi="Arial" w:cs="Arial"/>
          <w:i/>
          <w:sz w:val="20"/>
          <w:szCs w:val="20"/>
          <w:lang w:val="ru-RU"/>
        </w:rPr>
        <w:t>Обязуется в течение всего срока нахождения ценных бумаг, указанных в настоящем заявлении, в списке ценных бумаг, допущенных к торгам, организуемым ПАО «СПБ Биржа», соблюдать требования и выполнять обязательства, установленные Правилами листинга.</w:t>
      </w:r>
    </w:p>
    <w:p w:rsidR="006561F9" w:rsidRPr="005E4FCB" w:rsidRDefault="006561F9" w:rsidP="006561F9">
      <w:pPr>
        <w:tabs>
          <w:tab w:val="left" w:pos="1014"/>
        </w:tabs>
        <w:jc w:val="both"/>
        <w:rPr>
          <w:rFonts w:ascii="Arial" w:hAnsi="Arial" w:cs="Arial"/>
          <w:i/>
          <w:sz w:val="20"/>
          <w:szCs w:val="20"/>
          <w:lang w:val="ru-RU"/>
        </w:rPr>
      </w:pPr>
    </w:p>
    <w:p w:rsidR="006561F9" w:rsidRPr="0052576C" w:rsidRDefault="006561F9" w:rsidP="006561F9">
      <w:pPr>
        <w:tabs>
          <w:tab w:val="left" w:pos="1014"/>
        </w:tabs>
        <w:spacing w:line="120" w:lineRule="auto"/>
        <w:jc w:val="both"/>
        <w:rPr>
          <w:rFonts w:ascii="Arial" w:hAnsi="Arial" w:cs="Arial"/>
          <w:i/>
          <w:sz w:val="20"/>
          <w:szCs w:val="20"/>
          <w:lang w:val="ru-RU"/>
        </w:rPr>
      </w:pPr>
    </w:p>
    <w:p w:rsidR="006561F9" w:rsidRPr="005E4FCB" w:rsidRDefault="006561F9" w:rsidP="006561F9">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Pr="005E4FCB">
        <w:rPr>
          <w:rFonts w:ascii="Arial" w:hAnsi="Arial" w:cs="Arial"/>
          <w:sz w:val="20"/>
          <w:szCs w:val="20"/>
          <w:lang w:val="ru-RU"/>
        </w:rPr>
        <w:tab/>
      </w:r>
      <w:r w:rsidRPr="005E4FCB">
        <w:rPr>
          <w:rFonts w:ascii="Arial" w:hAnsi="Arial" w:cs="Arial"/>
          <w:sz w:val="20"/>
          <w:szCs w:val="20"/>
          <w:lang w:val="ru-RU"/>
        </w:rPr>
        <w:tab/>
        <w:t xml:space="preserve">                                                            (Ф.И.О.)     </w:t>
      </w:r>
    </w:p>
    <w:p w:rsidR="006561F9" w:rsidRPr="005E4FCB" w:rsidRDefault="006561F9" w:rsidP="006561F9">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rsidR="006561F9" w:rsidRPr="005E4FCB" w:rsidRDefault="006561F9" w:rsidP="006561F9">
      <w:pPr>
        <w:tabs>
          <w:tab w:val="left" w:pos="2910"/>
        </w:tabs>
        <w:rPr>
          <w:rFonts w:ascii="Arial" w:hAnsi="Arial" w:cs="Arial"/>
          <w:sz w:val="20"/>
          <w:szCs w:val="20"/>
          <w:lang w:val="ru-RU"/>
        </w:rPr>
        <w:sectPr w:rsidR="006561F9" w:rsidRPr="005E4FCB" w:rsidSect="008B0639">
          <w:pgSz w:w="11906" w:h="16838"/>
          <w:pgMar w:top="568" w:right="850" w:bottom="568" w:left="851" w:header="708" w:footer="708" w:gutter="0"/>
          <w:cols w:space="708"/>
          <w:titlePg/>
          <w:docGrid w:linePitch="360"/>
        </w:sectPr>
      </w:pPr>
      <w:r w:rsidRPr="005E4FCB">
        <w:rPr>
          <w:rFonts w:ascii="Arial" w:hAnsi="Arial" w:cs="Arial"/>
          <w:sz w:val="20"/>
          <w:szCs w:val="20"/>
          <w:lang w:val="ru-RU"/>
        </w:rPr>
        <w:t>иное уполномоченное лицо)                                       м.п.</w:t>
      </w:r>
    </w:p>
    <w:p w:rsidR="001269B1" w:rsidRPr="005E4FCB" w:rsidRDefault="00C64A7A" w:rsidP="00CA4E6A">
      <w:pPr>
        <w:pStyle w:val="2"/>
        <w:numPr>
          <w:ilvl w:val="1"/>
          <w:numId w:val="7"/>
        </w:numPr>
        <w:tabs>
          <w:tab w:val="clear" w:pos="1021"/>
          <w:tab w:val="left" w:pos="-2694"/>
        </w:tabs>
        <w:ind w:left="567" w:hanging="567"/>
        <w:jc w:val="left"/>
        <w:rPr>
          <w:rFonts w:ascii="Arial" w:hAnsi="Arial" w:cs="Arial"/>
          <w:b w:val="0"/>
          <w:color w:val="000000"/>
          <w:sz w:val="20"/>
          <w:u w:val="none"/>
        </w:rPr>
      </w:pPr>
      <w:bookmarkStart w:id="8" w:name="_Toc132640263"/>
      <w:r w:rsidRPr="005E4FCB">
        <w:rPr>
          <w:rFonts w:ascii="Arial" w:hAnsi="Arial" w:cs="Arial"/>
          <w:b w:val="0"/>
          <w:color w:val="000000"/>
          <w:sz w:val="20"/>
          <w:u w:val="none"/>
        </w:rPr>
        <w:lastRenderedPageBreak/>
        <w:t>Заявлени</w:t>
      </w:r>
      <w:r w:rsidR="00DB18EB" w:rsidRPr="005E4FCB">
        <w:rPr>
          <w:rFonts w:ascii="Arial" w:hAnsi="Arial" w:cs="Arial"/>
          <w:b w:val="0"/>
          <w:color w:val="000000"/>
          <w:sz w:val="20"/>
          <w:u w:val="none"/>
        </w:rPr>
        <w:t>е</w:t>
      </w:r>
      <w:r w:rsidRPr="005E4FCB">
        <w:rPr>
          <w:rFonts w:ascii="Arial" w:hAnsi="Arial" w:cs="Arial"/>
          <w:b w:val="0"/>
          <w:color w:val="000000"/>
          <w:sz w:val="20"/>
          <w:u w:val="none"/>
        </w:rPr>
        <w:t xml:space="preserve"> об исключении ценных бумаг из Списка</w:t>
      </w:r>
      <w:bookmarkEnd w:id="8"/>
    </w:p>
    <w:p w:rsidR="00C64A7A" w:rsidRPr="005E4FCB" w:rsidRDefault="00C64A7A" w:rsidP="00C64A7A">
      <w:pPr>
        <w:rPr>
          <w:rFonts w:ascii="Arial" w:hAnsi="Arial" w:cs="Arial"/>
          <w:sz w:val="20"/>
          <w:szCs w:val="20"/>
          <w:lang w:val="ru-RU"/>
        </w:rPr>
      </w:pPr>
    </w:p>
    <w:p w:rsidR="00C64A7A" w:rsidRPr="005E4FCB" w:rsidRDefault="00C64A7A" w:rsidP="00C64A7A">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rsidR="00C64A7A" w:rsidRPr="005E4FCB" w:rsidRDefault="00C64A7A" w:rsidP="00C64A7A">
      <w:pPr>
        <w:jc w:val="right"/>
        <w:rPr>
          <w:rFonts w:ascii="Arial" w:hAnsi="Arial" w:cs="Arial"/>
          <w:sz w:val="20"/>
          <w:szCs w:val="20"/>
          <w:lang w:val="ru-RU"/>
        </w:rPr>
      </w:pPr>
      <w:r w:rsidRPr="005E4FCB">
        <w:rPr>
          <w:rFonts w:ascii="Arial" w:hAnsi="Arial" w:cs="Arial"/>
          <w:sz w:val="20"/>
          <w:szCs w:val="20"/>
          <w:lang w:val="ru-RU"/>
        </w:rPr>
        <w:t>в ПАО «СПБ Биржа»</w:t>
      </w:r>
    </w:p>
    <w:p w:rsidR="00CA4E6A" w:rsidRPr="005E4FCB" w:rsidRDefault="00CA4E6A" w:rsidP="00CA4E6A">
      <w:pPr>
        <w:rPr>
          <w:rFonts w:ascii="Arial" w:hAnsi="Arial" w:cs="Arial"/>
          <w:sz w:val="20"/>
          <w:szCs w:val="20"/>
          <w:lang w:val="ru-RU"/>
        </w:rPr>
      </w:pPr>
    </w:p>
    <w:p w:rsidR="00C64A7A" w:rsidRPr="005E4FCB" w:rsidRDefault="00C64A7A" w:rsidP="00C64A7A">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rsidR="00C64A7A" w:rsidRPr="005E4FCB" w:rsidRDefault="00C64A7A" w:rsidP="00C64A7A">
      <w:pPr>
        <w:jc w:val="center"/>
        <w:rPr>
          <w:rFonts w:ascii="Arial" w:hAnsi="Arial" w:cs="Arial"/>
          <w:b/>
          <w:sz w:val="20"/>
          <w:szCs w:val="20"/>
          <w:lang w:val="ru-RU"/>
        </w:rPr>
      </w:pPr>
    </w:p>
    <w:p w:rsidR="00C64A7A" w:rsidRPr="005E4FCB" w:rsidRDefault="00C64A7A" w:rsidP="00C64A7A">
      <w:pPr>
        <w:jc w:val="center"/>
        <w:rPr>
          <w:rFonts w:ascii="Arial" w:hAnsi="Arial" w:cs="Arial"/>
          <w:b/>
          <w:sz w:val="20"/>
          <w:szCs w:val="20"/>
          <w:lang w:val="ru-RU"/>
        </w:rPr>
      </w:pPr>
      <w:r w:rsidRPr="005E4FCB">
        <w:rPr>
          <w:rFonts w:ascii="Arial" w:hAnsi="Arial" w:cs="Arial"/>
          <w:b/>
          <w:sz w:val="20"/>
          <w:szCs w:val="20"/>
          <w:lang w:val="ru-RU"/>
        </w:rPr>
        <w:t>ЗАЯВЛЕНИЕ</w:t>
      </w:r>
    </w:p>
    <w:p w:rsidR="00C64A7A" w:rsidRPr="005E4FCB" w:rsidRDefault="00C64A7A" w:rsidP="00C64A7A">
      <w:pPr>
        <w:jc w:val="center"/>
        <w:rPr>
          <w:rFonts w:ascii="Arial" w:hAnsi="Arial" w:cs="Arial"/>
          <w:b/>
          <w:sz w:val="20"/>
          <w:szCs w:val="20"/>
          <w:lang w:val="ru-RU"/>
        </w:rPr>
      </w:pPr>
      <w:r w:rsidRPr="005E4FCB">
        <w:rPr>
          <w:rFonts w:ascii="Arial" w:hAnsi="Arial" w:cs="Arial"/>
          <w:b/>
          <w:sz w:val="20"/>
          <w:szCs w:val="20"/>
          <w:lang w:val="ru-RU"/>
        </w:rPr>
        <w:t xml:space="preserve">об исключении ценных бумаг </w:t>
      </w:r>
    </w:p>
    <w:p w:rsidR="00C64A7A" w:rsidRPr="005E4FCB" w:rsidRDefault="00C64A7A" w:rsidP="00C64A7A">
      <w:pPr>
        <w:pStyle w:val="Oaiei"/>
        <w:widowControl/>
        <w:rPr>
          <w:rFonts w:ascii="Arial" w:hAnsi="Arial" w:cs="Arial"/>
          <w:sz w:val="20"/>
        </w:rPr>
      </w:pPr>
    </w:p>
    <w:p w:rsidR="00C64A7A" w:rsidRPr="005E4FCB" w:rsidRDefault="00C64A7A" w:rsidP="00C64A7A">
      <w:pPr>
        <w:pStyle w:val="Oaiei"/>
        <w:widowControl/>
        <w:rPr>
          <w:rFonts w:ascii="Arial" w:hAnsi="Arial" w:cs="Arial"/>
          <w:sz w:val="20"/>
        </w:rPr>
      </w:pPr>
      <w:r w:rsidRPr="005E4FCB">
        <w:rPr>
          <w:rFonts w:ascii="Arial" w:hAnsi="Arial" w:cs="Arial"/>
          <w:sz w:val="20"/>
        </w:rPr>
        <w:t>___________________________________________________________________________,</w:t>
      </w:r>
    </w:p>
    <w:p w:rsidR="00C64A7A" w:rsidRPr="0052576C" w:rsidRDefault="00C64A7A" w:rsidP="00C64A7A">
      <w:pPr>
        <w:pStyle w:val="ad"/>
        <w:jc w:val="center"/>
        <w:rPr>
          <w:rFonts w:ascii="Arial" w:hAnsi="Arial" w:cs="Arial"/>
        </w:rPr>
      </w:pPr>
      <w:r w:rsidRPr="0052576C">
        <w:rPr>
          <w:rFonts w:ascii="Arial" w:hAnsi="Arial" w:cs="Arial"/>
        </w:rPr>
        <w:t xml:space="preserve">(полное наименование эмитента) </w:t>
      </w:r>
    </w:p>
    <w:p w:rsidR="00C64A7A" w:rsidRPr="005E4FCB" w:rsidRDefault="00C64A7A" w:rsidP="00C64A7A">
      <w:pPr>
        <w:jc w:val="both"/>
        <w:rPr>
          <w:rFonts w:ascii="Arial" w:hAnsi="Arial" w:cs="Arial"/>
          <w:sz w:val="20"/>
          <w:szCs w:val="20"/>
          <w:lang w:val="ru-RU"/>
        </w:rPr>
      </w:pPr>
      <w:r w:rsidRPr="005E4FCB">
        <w:rPr>
          <w:rFonts w:ascii="Arial" w:hAnsi="Arial" w:cs="Arial"/>
          <w:sz w:val="20"/>
          <w:szCs w:val="20"/>
          <w:lang w:val="ru-RU"/>
        </w:rPr>
        <w:t>в лице ____________________________________________________________________, действующего на основании __________________________________________________,</w:t>
      </w:r>
    </w:p>
    <w:p w:rsidR="00863ABA" w:rsidRPr="005E4FCB" w:rsidRDefault="00863ABA" w:rsidP="00C64A7A">
      <w:pPr>
        <w:jc w:val="both"/>
        <w:rPr>
          <w:rFonts w:ascii="Arial" w:hAnsi="Arial" w:cs="Arial"/>
          <w:sz w:val="20"/>
          <w:szCs w:val="20"/>
          <w:lang w:val="ru-RU"/>
        </w:rPr>
      </w:pPr>
    </w:p>
    <w:p w:rsidR="00C64A7A" w:rsidRPr="005E4FCB" w:rsidRDefault="00C64A7A" w:rsidP="00C64A7A">
      <w:pPr>
        <w:jc w:val="both"/>
        <w:rPr>
          <w:rFonts w:ascii="Arial" w:hAnsi="Arial" w:cs="Arial"/>
          <w:sz w:val="20"/>
          <w:szCs w:val="20"/>
          <w:lang w:val="ru-RU"/>
        </w:rPr>
      </w:pPr>
      <w:r w:rsidRPr="005E4FCB">
        <w:rPr>
          <w:rFonts w:ascii="Arial" w:hAnsi="Arial" w:cs="Arial"/>
          <w:sz w:val="20"/>
          <w:szCs w:val="20"/>
          <w:lang w:val="ru-RU"/>
        </w:rPr>
        <w:t xml:space="preserve">(далее – Заявитель) просит </w:t>
      </w:r>
      <w:r w:rsidR="00704A39" w:rsidRPr="005E4FCB">
        <w:rPr>
          <w:rFonts w:ascii="Arial" w:hAnsi="Arial" w:cs="Arial"/>
          <w:sz w:val="20"/>
          <w:szCs w:val="20"/>
          <w:lang w:val="ru-RU"/>
        </w:rPr>
        <w:t xml:space="preserve">рассмотреть вопрос об </w:t>
      </w:r>
      <w:r w:rsidRPr="005E4FCB">
        <w:rPr>
          <w:rFonts w:ascii="Arial" w:hAnsi="Arial" w:cs="Arial"/>
          <w:sz w:val="20"/>
          <w:szCs w:val="20"/>
          <w:lang w:val="ru-RU"/>
        </w:rPr>
        <w:t>исключ</w:t>
      </w:r>
      <w:r w:rsidR="00704A39" w:rsidRPr="005E4FCB">
        <w:rPr>
          <w:rFonts w:ascii="Arial" w:hAnsi="Arial" w:cs="Arial"/>
          <w:sz w:val="20"/>
          <w:szCs w:val="20"/>
          <w:lang w:val="ru-RU"/>
        </w:rPr>
        <w:t xml:space="preserve">ении </w:t>
      </w:r>
      <w:r w:rsidRPr="005E4FCB">
        <w:rPr>
          <w:rFonts w:ascii="Arial" w:hAnsi="Arial" w:cs="Arial"/>
          <w:sz w:val="20"/>
          <w:szCs w:val="20"/>
          <w:lang w:val="ru-RU"/>
        </w:rPr>
        <w:t>из</w:t>
      </w:r>
      <w:r w:rsidR="00704A39" w:rsidRPr="005E4FCB">
        <w:rPr>
          <w:rFonts w:ascii="Arial" w:hAnsi="Arial" w:cs="Arial"/>
          <w:sz w:val="20"/>
          <w:szCs w:val="20"/>
          <w:lang w:val="ru-RU"/>
        </w:rPr>
        <w:t xml:space="preserve"> </w:t>
      </w:r>
      <w:r w:rsidR="00704A39" w:rsidRPr="005E4FCB">
        <w:rPr>
          <w:rFonts w:ascii="Arial" w:hAnsi="Arial" w:cs="Arial"/>
          <w:b/>
          <w:sz w:val="20"/>
          <w:szCs w:val="20"/>
          <w:lang w:val="ru-RU"/>
        </w:rPr>
        <w:t>Котировального списка _______ (</w:t>
      </w:r>
      <w:r w:rsidR="00704A39" w:rsidRPr="005E4FCB">
        <w:rPr>
          <w:rFonts w:ascii="Arial" w:hAnsi="Arial" w:cs="Arial"/>
          <w:b/>
          <w:i/>
          <w:sz w:val="20"/>
          <w:szCs w:val="20"/>
          <w:lang w:val="ru-RU"/>
        </w:rPr>
        <w:t xml:space="preserve">первого или второго) </w:t>
      </w:r>
      <w:r w:rsidR="00704A39" w:rsidRPr="005E4FCB">
        <w:rPr>
          <w:rFonts w:ascii="Arial" w:hAnsi="Arial" w:cs="Arial"/>
          <w:b/>
          <w:sz w:val="20"/>
          <w:szCs w:val="20"/>
          <w:lang w:val="ru-RU"/>
        </w:rPr>
        <w:t>уровня / Некотировальной части списка</w:t>
      </w:r>
      <w:r w:rsidR="008D5062" w:rsidRPr="005E4FCB">
        <w:rPr>
          <w:rFonts w:ascii="Arial" w:hAnsi="Arial" w:cs="Arial"/>
          <w:b/>
          <w:sz w:val="20"/>
          <w:szCs w:val="20"/>
          <w:lang w:val="ru-RU"/>
        </w:rPr>
        <w:t xml:space="preserve"> </w:t>
      </w:r>
      <w:r w:rsidR="00704A39" w:rsidRPr="005E4FCB">
        <w:rPr>
          <w:rFonts w:ascii="Arial" w:hAnsi="Arial" w:cs="Arial"/>
          <w:sz w:val="20"/>
          <w:szCs w:val="20"/>
          <w:lang w:val="ru-RU"/>
        </w:rPr>
        <w:t>ценных бумаг, допущенных к торгам, организуемым ПАО «СПБ Биржа»</w:t>
      </w:r>
      <w:r w:rsidRPr="005E4FCB">
        <w:rPr>
          <w:rFonts w:ascii="Arial" w:hAnsi="Arial" w:cs="Arial"/>
          <w:sz w:val="20"/>
          <w:szCs w:val="20"/>
          <w:lang w:val="ru-RU"/>
        </w:rPr>
        <w:t>, следующи</w:t>
      </w:r>
      <w:r w:rsidR="00B46681" w:rsidRPr="005E4FCB">
        <w:rPr>
          <w:rFonts w:ascii="Arial" w:hAnsi="Arial" w:cs="Arial"/>
          <w:sz w:val="20"/>
          <w:szCs w:val="20"/>
          <w:lang w:val="ru-RU"/>
        </w:rPr>
        <w:t>х</w:t>
      </w:r>
      <w:r w:rsidRPr="005E4FCB">
        <w:rPr>
          <w:rFonts w:ascii="Arial" w:hAnsi="Arial" w:cs="Arial"/>
          <w:sz w:val="20"/>
          <w:szCs w:val="20"/>
          <w:lang w:val="ru-RU"/>
        </w:rPr>
        <w:t xml:space="preserve"> ценны</w:t>
      </w:r>
      <w:r w:rsidR="00B46681" w:rsidRPr="005E4FCB">
        <w:rPr>
          <w:rFonts w:ascii="Arial" w:hAnsi="Arial" w:cs="Arial"/>
          <w:sz w:val="20"/>
          <w:szCs w:val="20"/>
          <w:lang w:val="ru-RU"/>
        </w:rPr>
        <w:t>х</w:t>
      </w:r>
      <w:r w:rsidRPr="005E4FCB">
        <w:rPr>
          <w:rFonts w:ascii="Arial" w:hAnsi="Arial" w:cs="Arial"/>
          <w:sz w:val="20"/>
          <w:szCs w:val="20"/>
          <w:lang w:val="ru-RU"/>
        </w:rPr>
        <w:t xml:space="preserve"> бумаг: </w:t>
      </w:r>
    </w:p>
    <w:p w:rsidR="00C64A7A" w:rsidRPr="005E4FCB" w:rsidRDefault="00C64A7A" w:rsidP="00C64A7A">
      <w:pPr>
        <w:ind w:firstLine="708"/>
        <w:jc w:val="both"/>
        <w:rPr>
          <w:rFonts w:ascii="Arial" w:hAnsi="Arial" w:cs="Arial"/>
          <w:sz w:val="18"/>
          <w:szCs w:val="18"/>
          <w:lang w:val="ru-RU"/>
        </w:rPr>
      </w:pPr>
    </w:p>
    <w:tbl>
      <w:tblPr>
        <w:tblW w:w="0" w:type="auto"/>
        <w:jc w:val="center"/>
        <w:tblInd w:w="-38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35"/>
        <w:gridCol w:w="3686"/>
        <w:gridCol w:w="5920"/>
      </w:tblGrid>
      <w:tr w:rsidR="00172726" w:rsidRPr="005E4FCB" w:rsidTr="00172726">
        <w:trPr>
          <w:cantSplit/>
          <w:trHeight w:val="695"/>
          <w:jc w:val="center"/>
        </w:trPr>
        <w:tc>
          <w:tcPr>
            <w:tcW w:w="535" w:type="dxa"/>
            <w:tcBorders>
              <w:bottom w:val="single" w:sz="4" w:space="0" w:color="auto"/>
            </w:tcBorders>
          </w:tcPr>
          <w:p w:rsidR="00172726" w:rsidRPr="005E4FCB" w:rsidRDefault="00172726" w:rsidP="00172726">
            <w:pPr>
              <w:jc w:val="center"/>
              <w:rPr>
                <w:rFonts w:ascii="Arial" w:hAnsi="Arial" w:cs="Arial"/>
                <w:sz w:val="18"/>
                <w:szCs w:val="18"/>
                <w:lang w:val="ru-RU"/>
              </w:rPr>
            </w:pPr>
            <w:r w:rsidRPr="005E4FCB">
              <w:rPr>
                <w:rFonts w:ascii="Arial" w:hAnsi="Arial" w:cs="Arial"/>
                <w:sz w:val="18"/>
                <w:szCs w:val="18"/>
              </w:rPr>
              <w:t>№ п/п</w:t>
            </w:r>
          </w:p>
        </w:tc>
        <w:tc>
          <w:tcPr>
            <w:tcW w:w="3686" w:type="dxa"/>
            <w:tcBorders>
              <w:bottom w:val="single" w:sz="4" w:space="0" w:color="auto"/>
            </w:tcBorders>
          </w:tcPr>
          <w:p w:rsidR="00172726" w:rsidRPr="005E4FCB" w:rsidRDefault="00172726" w:rsidP="00C64A7A">
            <w:pPr>
              <w:jc w:val="center"/>
              <w:rPr>
                <w:rFonts w:ascii="Arial" w:hAnsi="Arial" w:cs="Arial"/>
                <w:sz w:val="18"/>
                <w:szCs w:val="18"/>
              </w:rPr>
            </w:pPr>
            <w:r w:rsidRPr="005E4FCB">
              <w:rPr>
                <w:rFonts w:ascii="Arial" w:hAnsi="Arial" w:cs="Arial"/>
                <w:sz w:val="18"/>
                <w:szCs w:val="18"/>
              </w:rPr>
              <w:t xml:space="preserve">Наименование ценной бумаги </w:t>
            </w:r>
          </w:p>
        </w:tc>
        <w:tc>
          <w:tcPr>
            <w:tcW w:w="5920" w:type="dxa"/>
            <w:tcBorders>
              <w:bottom w:val="single" w:sz="4" w:space="0" w:color="auto"/>
            </w:tcBorders>
          </w:tcPr>
          <w:p w:rsidR="00172726" w:rsidRPr="005E4FCB" w:rsidRDefault="00172726" w:rsidP="00C64A7A">
            <w:pPr>
              <w:jc w:val="center"/>
              <w:rPr>
                <w:rFonts w:ascii="Arial" w:hAnsi="Arial" w:cs="Arial"/>
                <w:sz w:val="18"/>
                <w:szCs w:val="18"/>
                <w:lang w:val="ru-RU"/>
              </w:rPr>
            </w:pPr>
            <w:r w:rsidRPr="005E4FCB">
              <w:rPr>
                <w:rFonts w:ascii="Arial" w:hAnsi="Arial" w:cs="Arial"/>
                <w:sz w:val="18"/>
                <w:szCs w:val="18"/>
                <w:lang w:val="ru-RU"/>
              </w:rPr>
              <w:t xml:space="preserve">Регистрационный номер выпуска/правил доверительного управления и дата регистрации  </w:t>
            </w:r>
          </w:p>
        </w:tc>
      </w:tr>
      <w:tr w:rsidR="00172726" w:rsidRPr="005E4FCB" w:rsidTr="00172726">
        <w:trPr>
          <w:cantSplit/>
          <w:trHeight w:val="422"/>
          <w:jc w:val="center"/>
        </w:trPr>
        <w:tc>
          <w:tcPr>
            <w:tcW w:w="535" w:type="dxa"/>
            <w:tcBorders>
              <w:top w:val="single" w:sz="4" w:space="0" w:color="auto"/>
              <w:left w:val="single" w:sz="4" w:space="0" w:color="auto"/>
              <w:bottom w:val="single" w:sz="4" w:space="0" w:color="auto"/>
            </w:tcBorders>
          </w:tcPr>
          <w:p w:rsidR="00172726" w:rsidRPr="005E4FCB" w:rsidRDefault="00172726" w:rsidP="00C64A7A">
            <w:pPr>
              <w:jc w:val="center"/>
              <w:rPr>
                <w:rFonts w:ascii="Arial" w:hAnsi="Arial" w:cs="Arial"/>
                <w:sz w:val="18"/>
                <w:szCs w:val="18"/>
                <w:lang w:val="ru-RU"/>
              </w:rPr>
            </w:pPr>
          </w:p>
        </w:tc>
        <w:tc>
          <w:tcPr>
            <w:tcW w:w="3686" w:type="dxa"/>
            <w:tcBorders>
              <w:top w:val="single" w:sz="4" w:space="0" w:color="auto"/>
              <w:bottom w:val="single" w:sz="4" w:space="0" w:color="auto"/>
            </w:tcBorders>
          </w:tcPr>
          <w:p w:rsidR="00172726" w:rsidRPr="005E4FCB" w:rsidRDefault="00172726" w:rsidP="00C64A7A">
            <w:pPr>
              <w:jc w:val="center"/>
              <w:rPr>
                <w:rFonts w:ascii="Arial" w:hAnsi="Arial" w:cs="Arial"/>
                <w:sz w:val="18"/>
                <w:szCs w:val="18"/>
                <w:lang w:val="ru-RU"/>
              </w:rPr>
            </w:pPr>
          </w:p>
        </w:tc>
        <w:tc>
          <w:tcPr>
            <w:tcW w:w="5920" w:type="dxa"/>
            <w:tcBorders>
              <w:top w:val="single" w:sz="4" w:space="0" w:color="auto"/>
              <w:bottom w:val="single" w:sz="4" w:space="0" w:color="auto"/>
            </w:tcBorders>
          </w:tcPr>
          <w:p w:rsidR="00172726" w:rsidRPr="005E4FCB" w:rsidRDefault="00172726" w:rsidP="00C64A7A">
            <w:pPr>
              <w:jc w:val="center"/>
              <w:rPr>
                <w:rFonts w:ascii="Arial" w:hAnsi="Arial" w:cs="Arial"/>
                <w:sz w:val="18"/>
                <w:szCs w:val="18"/>
                <w:lang w:val="ru-RU"/>
              </w:rPr>
            </w:pPr>
          </w:p>
        </w:tc>
      </w:tr>
    </w:tbl>
    <w:p w:rsidR="00C64A7A" w:rsidRPr="005E4FCB" w:rsidRDefault="00C64A7A" w:rsidP="00C64A7A">
      <w:pPr>
        <w:autoSpaceDE w:val="0"/>
        <w:autoSpaceDN w:val="0"/>
        <w:adjustRightInd w:val="0"/>
        <w:jc w:val="both"/>
        <w:rPr>
          <w:rFonts w:ascii="Arial" w:hAnsi="Arial" w:cs="Arial"/>
          <w:sz w:val="20"/>
          <w:szCs w:val="20"/>
          <w:lang w:val="ru-RU"/>
        </w:rPr>
      </w:pPr>
    </w:p>
    <w:p w:rsidR="00704A39" w:rsidRPr="005E4FCB" w:rsidRDefault="00704A39" w:rsidP="00704A39">
      <w:pPr>
        <w:jc w:val="both"/>
        <w:rPr>
          <w:rFonts w:ascii="Arial" w:hAnsi="Arial" w:cs="Arial"/>
          <w:sz w:val="20"/>
          <w:szCs w:val="20"/>
          <w:lang w:val="ru-RU"/>
        </w:rPr>
      </w:pPr>
      <w:r w:rsidRPr="005E4FCB">
        <w:rPr>
          <w:rFonts w:ascii="Arial" w:hAnsi="Arial" w:cs="Arial"/>
          <w:sz w:val="20"/>
          <w:szCs w:val="20"/>
          <w:lang w:val="ru-RU"/>
        </w:rPr>
        <w:t>Сотрудник Заявителя, ответственный за представление настоящего заявления в ПАО «СПБ Биржа»:</w:t>
      </w:r>
    </w:p>
    <w:p w:rsidR="00704A39" w:rsidRPr="005E4FCB" w:rsidRDefault="00704A39" w:rsidP="00704A39">
      <w:pPr>
        <w:rPr>
          <w:rFonts w:ascii="Arial" w:hAnsi="Arial" w:cs="Arial"/>
          <w:sz w:val="20"/>
          <w:szCs w:val="20"/>
          <w:lang w:val="ru-RU"/>
        </w:rPr>
      </w:pPr>
      <w:r w:rsidRPr="005E4FCB">
        <w:rPr>
          <w:rFonts w:ascii="Arial" w:hAnsi="Arial" w:cs="Arial"/>
          <w:sz w:val="20"/>
          <w:szCs w:val="20"/>
          <w:lang w:val="ru-RU"/>
        </w:rPr>
        <w:t>Ф.И.О.:__________________________________________</w:t>
      </w:r>
    </w:p>
    <w:p w:rsidR="00704A39" w:rsidRPr="005E4FCB" w:rsidRDefault="00704A39" w:rsidP="00704A39">
      <w:pPr>
        <w:rPr>
          <w:rFonts w:ascii="Arial" w:hAnsi="Arial" w:cs="Arial"/>
          <w:sz w:val="20"/>
          <w:szCs w:val="20"/>
          <w:lang w:val="ru-RU"/>
        </w:rPr>
      </w:pPr>
      <w:r w:rsidRPr="005E4FCB">
        <w:rPr>
          <w:rFonts w:ascii="Arial" w:hAnsi="Arial" w:cs="Arial"/>
          <w:sz w:val="20"/>
          <w:szCs w:val="20"/>
          <w:lang w:val="ru-RU"/>
        </w:rPr>
        <w:t>Контактный телефон (факс):________________________</w:t>
      </w:r>
    </w:p>
    <w:p w:rsidR="00704A39" w:rsidRPr="005E4FCB" w:rsidRDefault="00704A39" w:rsidP="00704A39">
      <w:pPr>
        <w:rPr>
          <w:rFonts w:ascii="Arial" w:hAnsi="Arial" w:cs="Arial"/>
          <w:sz w:val="20"/>
          <w:szCs w:val="20"/>
          <w:lang w:val="ru-RU"/>
        </w:rPr>
      </w:pPr>
      <w:r w:rsidRPr="005E4FCB">
        <w:rPr>
          <w:rFonts w:ascii="Arial" w:hAnsi="Arial" w:cs="Arial"/>
          <w:sz w:val="20"/>
          <w:szCs w:val="20"/>
          <w:lang w:val="ru-RU"/>
        </w:rPr>
        <w:t>Адрес электронной почты:__________________________</w:t>
      </w:r>
    </w:p>
    <w:p w:rsidR="00C64A7A" w:rsidRPr="005E4FCB" w:rsidRDefault="00C64A7A" w:rsidP="00C64A7A">
      <w:pPr>
        <w:jc w:val="both"/>
        <w:rPr>
          <w:rFonts w:ascii="Arial" w:hAnsi="Arial" w:cs="Arial"/>
          <w:sz w:val="20"/>
          <w:szCs w:val="20"/>
          <w:lang w:val="ru-RU"/>
        </w:rPr>
      </w:pPr>
    </w:p>
    <w:p w:rsidR="00704A39" w:rsidRPr="00D159CA" w:rsidRDefault="00704A39" w:rsidP="00704A39">
      <w:pPr>
        <w:autoSpaceDE w:val="0"/>
        <w:autoSpaceDN w:val="0"/>
        <w:adjustRightInd w:val="0"/>
        <w:jc w:val="both"/>
        <w:rPr>
          <w:rFonts w:ascii="Arial" w:hAnsi="Arial" w:cs="Arial"/>
          <w:i/>
          <w:sz w:val="20"/>
          <w:szCs w:val="20"/>
          <w:lang w:val="ru-RU"/>
        </w:rPr>
      </w:pPr>
      <w:r w:rsidRPr="0052576C">
        <w:rPr>
          <w:rFonts w:ascii="Arial" w:hAnsi="Arial" w:cs="Arial"/>
          <w:i/>
          <w:sz w:val="20"/>
          <w:szCs w:val="20"/>
          <w:lang w:val="ru-RU"/>
        </w:rPr>
        <w:t>Заявитель настоящим подтверждает, что ознакомлен с положениями Федерального закона от 21.11.2011 № 325-ФЗ «Об организованных торгах», Правилами проведения организованных торгов ценными бумагам</w:t>
      </w:r>
      <w:r w:rsidRPr="00D159CA">
        <w:rPr>
          <w:rFonts w:ascii="Arial" w:hAnsi="Arial" w:cs="Arial"/>
          <w:i/>
          <w:sz w:val="20"/>
          <w:szCs w:val="20"/>
          <w:lang w:val="ru-RU"/>
        </w:rPr>
        <w:t>и и Правилами листинга (делистинга) ценных бумаг.</w:t>
      </w:r>
    </w:p>
    <w:p w:rsidR="00704A39" w:rsidRPr="005E4FCB" w:rsidRDefault="00704A39" w:rsidP="00C64A7A">
      <w:pPr>
        <w:jc w:val="both"/>
        <w:rPr>
          <w:rFonts w:ascii="Arial" w:hAnsi="Arial" w:cs="Arial"/>
          <w:sz w:val="20"/>
          <w:szCs w:val="20"/>
          <w:lang w:val="ru-RU"/>
        </w:rPr>
      </w:pPr>
    </w:p>
    <w:p w:rsidR="00704A39" w:rsidRPr="005E4FCB" w:rsidRDefault="00704A39" w:rsidP="00C64A7A">
      <w:pPr>
        <w:jc w:val="both"/>
        <w:rPr>
          <w:rFonts w:ascii="Arial" w:hAnsi="Arial" w:cs="Arial"/>
          <w:sz w:val="20"/>
          <w:szCs w:val="20"/>
          <w:lang w:val="ru-RU"/>
        </w:rPr>
      </w:pPr>
    </w:p>
    <w:p w:rsidR="00172726" w:rsidRPr="005E4FCB" w:rsidRDefault="00172726" w:rsidP="00172726">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Pr="005E4FCB">
        <w:rPr>
          <w:rFonts w:ascii="Arial" w:hAnsi="Arial" w:cs="Arial"/>
          <w:sz w:val="20"/>
          <w:szCs w:val="20"/>
          <w:lang w:val="ru-RU"/>
        </w:rPr>
        <w:tab/>
      </w:r>
      <w:r w:rsidRPr="005E4FCB">
        <w:rPr>
          <w:rFonts w:ascii="Arial" w:hAnsi="Arial" w:cs="Arial"/>
          <w:sz w:val="20"/>
          <w:szCs w:val="20"/>
          <w:lang w:val="ru-RU"/>
        </w:rPr>
        <w:tab/>
        <w:t xml:space="preserve">                                                            (Ф.И.О.)     </w:t>
      </w:r>
    </w:p>
    <w:p w:rsidR="00172726" w:rsidRPr="005E4FCB" w:rsidRDefault="00172726" w:rsidP="00172726">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rsidR="00172726" w:rsidRPr="005E4FCB" w:rsidRDefault="00172726" w:rsidP="00B76575">
      <w:pPr>
        <w:tabs>
          <w:tab w:val="left" w:pos="2910"/>
          <w:tab w:val="left" w:pos="6030"/>
        </w:tabs>
        <w:rPr>
          <w:rFonts w:ascii="Arial" w:hAnsi="Arial" w:cs="Arial"/>
          <w:sz w:val="20"/>
          <w:szCs w:val="20"/>
          <w:lang w:val="ru-RU"/>
        </w:rPr>
      </w:pPr>
      <w:r w:rsidRPr="005E4FCB">
        <w:rPr>
          <w:rFonts w:ascii="Arial" w:hAnsi="Arial" w:cs="Arial"/>
          <w:sz w:val="20"/>
          <w:szCs w:val="20"/>
          <w:lang w:val="ru-RU"/>
        </w:rPr>
        <w:t>иное уполномоченное лицо)                                       м.п.</w:t>
      </w:r>
      <w:r w:rsidR="00B76575" w:rsidRPr="005E4FCB">
        <w:rPr>
          <w:rFonts w:ascii="Arial" w:hAnsi="Arial" w:cs="Arial"/>
          <w:sz w:val="20"/>
          <w:szCs w:val="20"/>
          <w:lang w:val="ru-RU"/>
        </w:rPr>
        <w:tab/>
      </w:r>
    </w:p>
    <w:p w:rsidR="001269B1" w:rsidRPr="005E4FCB" w:rsidRDefault="001269B1" w:rsidP="00E46B78">
      <w:pPr>
        <w:pStyle w:val="a3"/>
        <w:numPr>
          <w:ilvl w:val="1"/>
          <w:numId w:val="7"/>
        </w:numPr>
        <w:ind w:left="567" w:hanging="567"/>
        <w:rPr>
          <w:rStyle w:val="a5"/>
          <w:rFonts w:ascii="Arial" w:hAnsi="Arial" w:cs="Arial"/>
          <w:color w:val="000000"/>
          <w:sz w:val="20"/>
          <w:szCs w:val="20"/>
        </w:rPr>
        <w:sectPr w:rsidR="001269B1" w:rsidRPr="005E4FCB" w:rsidSect="001E25F5">
          <w:pgSz w:w="11906" w:h="16838"/>
          <w:pgMar w:top="568" w:right="850" w:bottom="1134" w:left="851" w:header="708" w:footer="708" w:gutter="0"/>
          <w:cols w:space="708"/>
          <w:titlePg/>
          <w:docGrid w:linePitch="360"/>
        </w:sectPr>
      </w:pPr>
    </w:p>
    <w:p w:rsidR="003554F3" w:rsidRPr="005E4FCB" w:rsidRDefault="002479BB" w:rsidP="008941AA">
      <w:pPr>
        <w:pStyle w:val="2"/>
        <w:numPr>
          <w:ilvl w:val="1"/>
          <w:numId w:val="7"/>
        </w:numPr>
        <w:tabs>
          <w:tab w:val="clear" w:pos="1021"/>
          <w:tab w:val="left" w:pos="-2694"/>
        </w:tabs>
        <w:ind w:left="567" w:hanging="567"/>
        <w:jc w:val="left"/>
        <w:rPr>
          <w:rStyle w:val="a5"/>
          <w:rFonts w:ascii="Arial" w:hAnsi="Arial" w:cs="Arial"/>
          <w:b w:val="0"/>
          <w:color w:val="000000"/>
          <w:sz w:val="20"/>
        </w:rPr>
      </w:pPr>
      <w:hyperlink r:id="rId12" w:history="1">
        <w:bookmarkStart w:id="9" w:name="_Toc132640264"/>
        <w:r w:rsidR="003554F3" w:rsidRPr="005E4FCB">
          <w:rPr>
            <w:rStyle w:val="a5"/>
            <w:rFonts w:ascii="Arial" w:hAnsi="Arial" w:cs="Arial"/>
            <w:b w:val="0"/>
            <w:color w:val="000000"/>
            <w:sz w:val="20"/>
          </w:rPr>
          <w:t>Заявления о</w:t>
        </w:r>
      </w:hyperlink>
      <w:r w:rsidR="003554F3" w:rsidRPr="005E4FCB">
        <w:rPr>
          <w:rStyle w:val="a5"/>
          <w:rFonts w:ascii="Arial" w:hAnsi="Arial" w:cs="Arial"/>
          <w:b w:val="0"/>
          <w:color w:val="000000"/>
          <w:sz w:val="20"/>
        </w:rPr>
        <w:t xml:space="preserve"> включении в Сегмент</w:t>
      </w:r>
      <w:bookmarkEnd w:id="9"/>
    </w:p>
    <w:p w:rsidR="003554F3" w:rsidRPr="005E4FCB" w:rsidRDefault="003554F3" w:rsidP="003554F3">
      <w:pPr>
        <w:pStyle w:val="3"/>
        <w:jc w:val="right"/>
        <w:rPr>
          <w:rFonts w:ascii="Arial" w:hAnsi="Arial" w:cs="Arial"/>
          <w:b/>
          <w:color w:val="0070C0"/>
          <w:sz w:val="20"/>
          <w:szCs w:val="20"/>
        </w:rPr>
      </w:pPr>
    </w:p>
    <w:p w:rsidR="003554F3" w:rsidRPr="005E4FCB" w:rsidRDefault="003554F3" w:rsidP="003554F3">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rsidR="003554F3" w:rsidRPr="005E4FCB" w:rsidRDefault="003554F3" w:rsidP="003554F3">
      <w:pPr>
        <w:ind w:left="4248"/>
        <w:jc w:val="right"/>
        <w:rPr>
          <w:rFonts w:ascii="Arial" w:hAnsi="Arial" w:cs="Arial"/>
          <w:sz w:val="20"/>
          <w:szCs w:val="20"/>
          <w:lang w:val="ru-RU"/>
        </w:rPr>
      </w:pPr>
      <w:r w:rsidRPr="005E4FCB">
        <w:rPr>
          <w:rFonts w:ascii="Arial" w:hAnsi="Arial" w:cs="Arial"/>
          <w:sz w:val="20"/>
          <w:szCs w:val="20"/>
          <w:lang w:val="ru-RU"/>
        </w:rPr>
        <w:t>в ПАО «СПБ Биржа»</w:t>
      </w:r>
    </w:p>
    <w:p w:rsidR="003554F3" w:rsidRPr="005E4FCB" w:rsidRDefault="003554F3" w:rsidP="003554F3">
      <w:pPr>
        <w:ind w:left="4248"/>
        <w:jc w:val="right"/>
        <w:rPr>
          <w:rFonts w:ascii="Arial" w:hAnsi="Arial" w:cs="Arial"/>
          <w:sz w:val="20"/>
          <w:szCs w:val="20"/>
          <w:lang w:val="ru-RU"/>
        </w:rPr>
      </w:pPr>
    </w:p>
    <w:p w:rsidR="003554F3" w:rsidRPr="005E4FCB" w:rsidRDefault="003554F3" w:rsidP="003554F3">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rsidR="003554F3" w:rsidRPr="005E4FCB" w:rsidRDefault="00E474C4" w:rsidP="00E474C4">
      <w:pPr>
        <w:jc w:val="center"/>
        <w:rPr>
          <w:rFonts w:ascii="Arial" w:hAnsi="Arial" w:cs="Arial"/>
          <w:b/>
          <w:sz w:val="20"/>
          <w:szCs w:val="20"/>
          <w:lang w:val="ru-RU"/>
        </w:rPr>
      </w:pPr>
      <w:r w:rsidRPr="005E4FCB">
        <w:rPr>
          <w:rFonts w:ascii="Arial" w:hAnsi="Arial" w:cs="Arial"/>
          <w:b/>
          <w:sz w:val="20"/>
          <w:szCs w:val="20"/>
          <w:lang w:val="ru-RU"/>
        </w:rPr>
        <w:t>ЗАЯВЛЕНИЕ</w:t>
      </w:r>
    </w:p>
    <w:p w:rsidR="003554F3" w:rsidRPr="005E4FCB" w:rsidRDefault="003554F3" w:rsidP="003554F3">
      <w:pPr>
        <w:jc w:val="center"/>
        <w:rPr>
          <w:rFonts w:ascii="Arial" w:hAnsi="Arial" w:cs="Arial"/>
          <w:b/>
          <w:sz w:val="20"/>
          <w:szCs w:val="20"/>
          <w:lang w:val="ru-RU"/>
        </w:rPr>
      </w:pPr>
      <w:r w:rsidRPr="005E4FCB">
        <w:rPr>
          <w:rFonts w:ascii="Arial" w:hAnsi="Arial" w:cs="Arial"/>
          <w:b/>
          <w:sz w:val="20"/>
          <w:szCs w:val="20"/>
          <w:lang w:val="ru-RU"/>
        </w:rPr>
        <w:t>о включении ценных бумаг в Сегмент</w:t>
      </w:r>
      <w:r w:rsidR="00341D35" w:rsidRPr="005E4FCB">
        <w:rPr>
          <w:rStyle w:val="af2"/>
          <w:rFonts w:ascii="Arial" w:hAnsi="Arial" w:cs="Arial"/>
          <w:b/>
          <w:sz w:val="20"/>
          <w:szCs w:val="20"/>
          <w:lang w:val="ru-RU"/>
        </w:rPr>
        <w:footnoteReference w:id="3"/>
      </w:r>
    </w:p>
    <w:p w:rsidR="003554F3" w:rsidRPr="005E4FCB" w:rsidRDefault="003554F3" w:rsidP="003554F3">
      <w:pPr>
        <w:rPr>
          <w:rFonts w:ascii="Arial" w:hAnsi="Arial" w:cs="Arial"/>
          <w:sz w:val="20"/>
          <w:szCs w:val="20"/>
          <w:lang w:val="ru-RU"/>
        </w:rPr>
      </w:pPr>
    </w:p>
    <w:p w:rsidR="003554F3" w:rsidRPr="005E4FCB" w:rsidRDefault="003554F3" w:rsidP="003554F3">
      <w:pPr>
        <w:pStyle w:val="Oaiei"/>
        <w:widowControl/>
        <w:rPr>
          <w:rFonts w:ascii="Arial" w:hAnsi="Arial" w:cs="Arial"/>
          <w:sz w:val="20"/>
        </w:rPr>
      </w:pPr>
      <w:r w:rsidRPr="005E4FCB">
        <w:rPr>
          <w:rFonts w:ascii="Arial" w:hAnsi="Arial" w:cs="Arial"/>
          <w:sz w:val="20"/>
        </w:rPr>
        <w:t>___________________________________________________________________________,</w:t>
      </w:r>
    </w:p>
    <w:p w:rsidR="003554F3" w:rsidRPr="005E4FCB" w:rsidRDefault="003554F3" w:rsidP="00341D35">
      <w:pPr>
        <w:pStyle w:val="ad"/>
        <w:spacing w:line="276" w:lineRule="auto"/>
        <w:jc w:val="center"/>
        <w:rPr>
          <w:rFonts w:ascii="Arial" w:hAnsi="Arial" w:cs="Arial"/>
        </w:rPr>
      </w:pPr>
      <w:r w:rsidRPr="005E4FCB">
        <w:rPr>
          <w:rFonts w:ascii="Arial" w:hAnsi="Arial" w:cs="Arial"/>
        </w:rPr>
        <w:t>(полное наименование эмитента</w:t>
      </w:r>
      <w:r w:rsidR="00341D35" w:rsidRPr="005E4FCB">
        <w:rPr>
          <w:rFonts w:ascii="Arial" w:hAnsi="Arial" w:cs="Arial"/>
        </w:rPr>
        <w:t>/лица, обязанного по ценной бумаге</w:t>
      </w:r>
      <w:r w:rsidRPr="005E4FCB">
        <w:rPr>
          <w:rFonts w:ascii="Arial" w:hAnsi="Arial" w:cs="Arial"/>
        </w:rPr>
        <w:t xml:space="preserve">) </w:t>
      </w:r>
    </w:p>
    <w:p w:rsidR="003554F3" w:rsidRPr="005E4FCB" w:rsidRDefault="003554F3" w:rsidP="003554F3">
      <w:pPr>
        <w:jc w:val="both"/>
        <w:rPr>
          <w:rFonts w:ascii="Arial" w:hAnsi="Arial" w:cs="Arial"/>
          <w:sz w:val="20"/>
          <w:szCs w:val="20"/>
          <w:lang w:val="ru-RU"/>
        </w:rPr>
      </w:pPr>
      <w:r w:rsidRPr="005E4FCB">
        <w:rPr>
          <w:rFonts w:ascii="Arial" w:hAnsi="Arial" w:cs="Arial"/>
          <w:sz w:val="20"/>
          <w:szCs w:val="20"/>
          <w:lang w:val="ru-RU"/>
        </w:rPr>
        <w:t>в лице ____________________________________________________________________, действующего на основании ___________________________________________________</w:t>
      </w:r>
      <w:r w:rsidR="00341D35" w:rsidRPr="005E4FCB">
        <w:rPr>
          <w:rFonts w:ascii="Arial" w:hAnsi="Arial" w:cs="Arial"/>
          <w:sz w:val="20"/>
          <w:szCs w:val="20"/>
          <w:lang w:val="ru-RU"/>
        </w:rPr>
        <w:t>_______</w:t>
      </w:r>
      <w:r w:rsidRPr="005E4FCB">
        <w:rPr>
          <w:rFonts w:ascii="Arial" w:hAnsi="Arial" w:cs="Arial"/>
          <w:sz w:val="20"/>
          <w:szCs w:val="20"/>
          <w:lang w:val="ru-RU"/>
        </w:rPr>
        <w:t>,</w:t>
      </w:r>
    </w:p>
    <w:p w:rsidR="003554F3" w:rsidRPr="005E4FCB" w:rsidRDefault="003554F3" w:rsidP="003554F3">
      <w:pPr>
        <w:jc w:val="both"/>
        <w:rPr>
          <w:rFonts w:ascii="Arial" w:hAnsi="Arial" w:cs="Arial"/>
          <w:sz w:val="20"/>
          <w:szCs w:val="20"/>
          <w:lang w:val="ru-RU"/>
        </w:rPr>
      </w:pPr>
      <w:r w:rsidRPr="005E4FCB">
        <w:rPr>
          <w:rFonts w:ascii="Arial" w:hAnsi="Arial" w:cs="Arial"/>
          <w:sz w:val="20"/>
          <w:szCs w:val="20"/>
          <w:lang w:val="ru-RU"/>
        </w:rPr>
        <w:t xml:space="preserve">(далее – Заявитель) просит рассмотреть вопрос о включении </w:t>
      </w:r>
      <w:r w:rsidRPr="005E4FCB">
        <w:rPr>
          <w:rFonts w:ascii="Arial" w:hAnsi="Arial" w:cs="Arial"/>
          <w:b/>
          <w:sz w:val="20"/>
          <w:szCs w:val="20"/>
          <w:lang w:val="ru-RU"/>
        </w:rPr>
        <w:t xml:space="preserve">в </w:t>
      </w:r>
      <w:r w:rsidR="00341D35" w:rsidRPr="005E4FCB">
        <w:rPr>
          <w:rFonts w:ascii="Arial" w:hAnsi="Arial" w:cs="Arial"/>
          <w:b/>
          <w:sz w:val="20"/>
          <w:szCs w:val="20"/>
          <w:lang w:val="ru-RU"/>
        </w:rPr>
        <w:t xml:space="preserve">________ </w:t>
      </w:r>
      <w:r w:rsidR="00341D35" w:rsidRPr="005E4FCB">
        <w:rPr>
          <w:rFonts w:ascii="Arial" w:hAnsi="Arial" w:cs="Arial"/>
          <w:b/>
          <w:i/>
          <w:sz w:val="20"/>
          <w:szCs w:val="20"/>
          <w:lang w:val="ru-RU"/>
        </w:rPr>
        <w:t xml:space="preserve">указывается полное наименование </w:t>
      </w:r>
      <w:r w:rsidRPr="005E4FCB">
        <w:rPr>
          <w:rFonts w:ascii="Arial" w:hAnsi="Arial" w:cs="Arial"/>
          <w:b/>
          <w:i/>
          <w:sz w:val="20"/>
          <w:szCs w:val="20"/>
          <w:lang w:val="ru-RU"/>
        </w:rPr>
        <w:t>Сегмент</w:t>
      </w:r>
      <w:r w:rsidR="00341D35" w:rsidRPr="005E4FCB">
        <w:rPr>
          <w:rFonts w:ascii="Arial" w:hAnsi="Arial" w:cs="Arial"/>
          <w:b/>
          <w:i/>
          <w:sz w:val="20"/>
          <w:szCs w:val="20"/>
          <w:lang w:val="ru-RU"/>
        </w:rPr>
        <w:t xml:space="preserve">а </w:t>
      </w:r>
      <w:r w:rsidRPr="005E4FCB">
        <w:rPr>
          <w:rFonts w:ascii="Arial" w:hAnsi="Arial" w:cs="Arial"/>
          <w:sz w:val="20"/>
          <w:szCs w:val="20"/>
          <w:lang w:val="ru-RU"/>
        </w:rPr>
        <w:t xml:space="preserve"> следующих ценных бумаг: </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3984"/>
        <w:gridCol w:w="5656"/>
      </w:tblGrid>
      <w:tr w:rsidR="00341D35" w:rsidRPr="005E4FCB" w:rsidTr="00341D35">
        <w:trPr>
          <w:trHeight w:val="759"/>
        </w:trPr>
        <w:tc>
          <w:tcPr>
            <w:tcW w:w="277" w:type="pct"/>
            <w:vAlign w:val="center"/>
          </w:tcPr>
          <w:p w:rsidR="00341D35" w:rsidRPr="005E4FCB" w:rsidRDefault="00341D35" w:rsidP="00341D35">
            <w:pPr>
              <w:pStyle w:val="22"/>
              <w:spacing w:after="0" w:line="240" w:lineRule="auto"/>
              <w:ind w:left="0"/>
              <w:contextualSpacing/>
              <w:jc w:val="center"/>
              <w:rPr>
                <w:rFonts w:ascii="Arial" w:hAnsi="Arial" w:cs="Arial"/>
                <w:sz w:val="18"/>
                <w:szCs w:val="18"/>
              </w:rPr>
            </w:pPr>
            <w:r w:rsidRPr="005E4FCB">
              <w:rPr>
                <w:rFonts w:ascii="Arial" w:hAnsi="Arial" w:cs="Arial"/>
                <w:sz w:val="18"/>
                <w:szCs w:val="18"/>
              </w:rPr>
              <w:t>№</w:t>
            </w:r>
          </w:p>
          <w:p w:rsidR="00341D35" w:rsidRPr="005E4FCB" w:rsidRDefault="00341D35" w:rsidP="00341D35">
            <w:pPr>
              <w:pStyle w:val="22"/>
              <w:spacing w:after="0" w:line="240" w:lineRule="auto"/>
              <w:ind w:left="0"/>
              <w:contextualSpacing/>
              <w:jc w:val="center"/>
              <w:rPr>
                <w:rFonts w:ascii="Arial" w:hAnsi="Arial" w:cs="Arial"/>
                <w:sz w:val="18"/>
                <w:szCs w:val="18"/>
              </w:rPr>
            </w:pPr>
            <w:r w:rsidRPr="005E4FCB">
              <w:rPr>
                <w:rFonts w:ascii="Arial" w:hAnsi="Arial" w:cs="Arial"/>
                <w:sz w:val="18"/>
                <w:szCs w:val="18"/>
              </w:rPr>
              <w:t>п/п</w:t>
            </w:r>
          </w:p>
        </w:tc>
        <w:tc>
          <w:tcPr>
            <w:tcW w:w="1952" w:type="pct"/>
            <w:vAlign w:val="center"/>
          </w:tcPr>
          <w:p w:rsidR="00341D35" w:rsidRPr="005E4FCB" w:rsidRDefault="00341D35" w:rsidP="00341D35">
            <w:pPr>
              <w:pStyle w:val="22"/>
              <w:spacing w:after="0" w:line="240" w:lineRule="auto"/>
              <w:ind w:left="0"/>
              <w:contextualSpacing/>
              <w:jc w:val="center"/>
              <w:rPr>
                <w:rFonts w:ascii="Arial" w:hAnsi="Arial" w:cs="Arial"/>
                <w:sz w:val="18"/>
                <w:szCs w:val="18"/>
              </w:rPr>
            </w:pPr>
            <w:r w:rsidRPr="005E4FCB">
              <w:rPr>
                <w:rFonts w:ascii="Arial" w:hAnsi="Arial" w:cs="Arial"/>
                <w:sz w:val="18"/>
                <w:szCs w:val="18"/>
              </w:rPr>
              <w:t>Наименование ценной бумаги</w:t>
            </w:r>
          </w:p>
        </w:tc>
        <w:tc>
          <w:tcPr>
            <w:tcW w:w="2771" w:type="pct"/>
            <w:vAlign w:val="center"/>
          </w:tcPr>
          <w:p w:rsidR="00341D35" w:rsidRPr="005E4FCB" w:rsidRDefault="00341D35" w:rsidP="00341D35">
            <w:pPr>
              <w:pStyle w:val="22"/>
              <w:spacing w:after="0" w:line="240" w:lineRule="auto"/>
              <w:ind w:left="0"/>
              <w:contextualSpacing/>
              <w:jc w:val="center"/>
              <w:rPr>
                <w:rFonts w:ascii="Arial" w:hAnsi="Arial" w:cs="Arial"/>
                <w:sz w:val="18"/>
                <w:szCs w:val="18"/>
              </w:rPr>
            </w:pPr>
            <w:r w:rsidRPr="005E4FCB">
              <w:rPr>
                <w:rFonts w:ascii="Arial" w:hAnsi="Arial" w:cs="Arial"/>
                <w:sz w:val="18"/>
                <w:szCs w:val="18"/>
              </w:rPr>
              <w:t xml:space="preserve">Регистрационный номер выпуска/правил доверительного управления и дата регистрации </w:t>
            </w:r>
          </w:p>
        </w:tc>
      </w:tr>
      <w:tr w:rsidR="00341D35" w:rsidRPr="009D754F" w:rsidTr="00341D35">
        <w:trPr>
          <w:trHeight w:val="417"/>
        </w:trPr>
        <w:tc>
          <w:tcPr>
            <w:tcW w:w="277" w:type="pct"/>
          </w:tcPr>
          <w:p w:rsidR="00341D35" w:rsidRPr="005E4FCB" w:rsidRDefault="00341D35" w:rsidP="000A3BB8">
            <w:pPr>
              <w:pStyle w:val="22"/>
              <w:spacing w:after="0" w:line="240" w:lineRule="auto"/>
              <w:ind w:left="0"/>
              <w:jc w:val="center"/>
              <w:rPr>
                <w:rFonts w:ascii="Arial" w:hAnsi="Arial" w:cs="Arial"/>
                <w:sz w:val="18"/>
                <w:szCs w:val="18"/>
              </w:rPr>
            </w:pPr>
            <w:r w:rsidRPr="005E4FCB">
              <w:rPr>
                <w:rFonts w:ascii="Arial" w:hAnsi="Arial" w:cs="Arial"/>
                <w:sz w:val="18"/>
                <w:szCs w:val="18"/>
              </w:rPr>
              <w:t>1</w:t>
            </w:r>
          </w:p>
        </w:tc>
        <w:tc>
          <w:tcPr>
            <w:tcW w:w="1952" w:type="pct"/>
          </w:tcPr>
          <w:p w:rsidR="00341D35" w:rsidRPr="005E4FCB" w:rsidRDefault="00341D35" w:rsidP="00E12C3E">
            <w:pPr>
              <w:pStyle w:val="22"/>
              <w:spacing w:after="0" w:line="240" w:lineRule="auto"/>
              <w:ind w:left="284"/>
              <w:jc w:val="center"/>
              <w:rPr>
                <w:rFonts w:ascii="Arial" w:hAnsi="Arial" w:cs="Arial"/>
                <w:sz w:val="18"/>
                <w:szCs w:val="18"/>
              </w:rPr>
            </w:pPr>
          </w:p>
        </w:tc>
        <w:tc>
          <w:tcPr>
            <w:tcW w:w="2771" w:type="pct"/>
          </w:tcPr>
          <w:p w:rsidR="00341D35" w:rsidRPr="005E4FCB" w:rsidRDefault="00341D35" w:rsidP="00E12C3E">
            <w:pPr>
              <w:pStyle w:val="22"/>
              <w:spacing w:after="0" w:line="240" w:lineRule="auto"/>
              <w:ind w:left="284"/>
              <w:jc w:val="center"/>
              <w:rPr>
                <w:rFonts w:ascii="Arial" w:hAnsi="Arial" w:cs="Arial"/>
                <w:sz w:val="18"/>
                <w:szCs w:val="18"/>
              </w:rPr>
            </w:pPr>
          </w:p>
        </w:tc>
      </w:tr>
    </w:tbl>
    <w:p w:rsidR="00341D35" w:rsidRPr="005E4FCB" w:rsidRDefault="00341D35" w:rsidP="003554F3">
      <w:pPr>
        <w:jc w:val="both"/>
        <w:rPr>
          <w:rFonts w:ascii="Arial" w:hAnsi="Arial" w:cs="Arial"/>
          <w:sz w:val="20"/>
          <w:szCs w:val="20"/>
          <w:lang w:val="ru-RU"/>
        </w:rPr>
      </w:pPr>
    </w:p>
    <w:p w:rsidR="003554F3" w:rsidRPr="005E4FCB" w:rsidRDefault="003554F3" w:rsidP="003554F3">
      <w:pPr>
        <w:jc w:val="both"/>
        <w:rPr>
          <w:rFonts w:ascii="Arial" w:hAnsi="Arial" w:cs="Arial"/>
          <w:sz w:val="20"/>
          <w:szCs w:val="20"/>
          <w:lang w:val="ru-RU"/>
        </w:rPr>
      </w:pPr>
      <w:r w:rsidRPr="005E4FCB">
        <w:rPr>
          <w:rFonts w:ascii="Arial" w:hAnsi="Arial" w:cs="Arial"/>
          <w:sz w:val="20"/>
          <w:szCs w:val="20"/>
          <w:lang w:val="ru-RU"/>
        </w:rPr>
        <w:t>К настоящему Заявлению прилагаются следующие документы: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3"/>
        <w:gridCol w:w="2977"/>
        <w:gridCol w:w="2409"/>
      </w:tblGrid>
      <w:tr w:rsidR="003554F3" w:rsidRPr="009D754F" w:rsidTr="00BB6B2C">
        <w:tc>
          <w:tcPr>
            <w:tcW w:w="567" w:type="dxa"/>
            <w:tcBorders>
              <w:top w:val="single" w:sz="4" w:space="0" w:color="auto"/>
              <w:left w:val="single" w:sz="4" w:space="0" w:color="auto"/>
              <w:bottom w:val="single" w:sz="4" w:space="0" w:color="auto"/>
              <w:right w:val="single" w:sz="4" w:space="0" w:color="auto"/>
            </w:tcBorders>
          </w:tcPr>
          <w:p w:rsidR="003554F3" w:rsidRPr="005E4FCB" w:rsidRDefault="003554F3" w:rsidP="00E12C3E">
            <w:pPr>
              <w:spacing w:line="276" w:lineRule="auto"/>
              <w:ind w:right="20"/>
              <w:jc w:val="center"/>
              <w:rPr>
                <w:rFonts w:ascii="Arial" w:hAnsi="Arial" w:cs="Arial"/>
                <w:sz w:val="18"/>
                <w:szCs w:val="18"/>
              </w:rPr>
            </w:pPr>
            <w:r w:rsidRPr="005E4FCB">
              <w:rPr>
                <w:rFonts w:ascii="Arial" w:hAnsi="Arial" w:cs="Arial"/>
                <w:sz w:val="18"/>
                <w:szCs w:val="18"/>
              </w:rPr>
              <w:t>№ п/п</w:t>
            </w:r>
          </w:p>
        </w:tc>
        <w:tc>
          <w:tcPr>
            <w:tcW w:w="4253" w:type="dxa"/>
            <w:tcBorders>
              <w:top w:val="single" w:sz="4" w:space="0" w:color="auto"/>
              <w:left w:val="single" w:sz="4" w:space="0" w:color="auto"/>
              <w:bottom w:val="single" w:sz="4" w:space="0" w:color="auto"/>
              <w:right w:val="single" w:sz="4" w:space="0" w:color="auto"/>
            </w:tcBorders>
          </w:tcPr>
          <w:p w:rsidR="003554F3" w:rsidRPr="005E4FCB" w:rsidRDefault="003554F3" w:rsidP="00E12C3E">
            <w:pPr>
              <w:spacing w:line="276" w:lineRule="auto"/>
              <w:ind w:right="20"/>
              <w:jc w:val="center"/>
              <w:rPr>
                <w:rFonts w:ascii="Arial" w:hAnsi="Arial" w:cs="Arial"/>
                <w:sz w:val="18"/>
                <w:szCs w:val="18"/>
              </w:rPr>
            </w:pPr>
            <w:r w:rsidRPr="005E4FCB">
              <w:rPr>
                <w:rFonts w:ascii="Arial" w:hAnsi="Arial" w:cs="Arial"/>
                <w:sz w:val="18"/>
                <w:szCs w:val="18"/>
              </w:rPr>
              <w:t>Наименование документа</w:t>
            </w:r>
            <w:r w:rsidRPr="005E4FCB">
              <w:rPr>
                <w:rStyle w:val="af2"/>
                <w:rFonts w:ascii="Arial" w:hAnsi="Arial" w:cs="Arial"/>
                <w:sz w:val="18"/>
                <w:szCs w:val="18"/>
              </w:rPr>
              <w:footnoteReference w:id="4"/>
            </w:r>
          </w:p>
        </w:tc>
        <w:tc>
          <w:tcPr>
            <w:tcW w:w="2977" w:type="dxa"/>
            <w:tcBorders>
              <w:top w:val="single" w:sz="4" w:space="0" w:color="auto"/>
              <w:left w:val="single" w:sz="4" w:space="0" w:color="auto"/>
              <w:bottom w:val="single" w:sz="4" w:space="0" w:color="auto"/>
              <w:right w:val="single" w:sz="4" w:space="0" w:color="auto"/>
            </w:tcBorders>
          </w:tcPr>
          <w:p w:rsidR="003554F3" w:rsidRPr="005E4FCB" w:rsidRDefault="003554F3" w:rsidP="00E12C3E">
            <w:pPr>
              <w:spacing w:line="276" w:lineRule="auto"/>
              <w:ind w:right="20"/>
              <w:jc w:val="center"/>
              <w:rPr>
                <w:rFonts w:ascii="Arial" w:hAnsi="Arial" w:cs="Arial"/>
                <w:sz w:val="18"/>
                <w:szCs w:val="18"/>
              </w:rPr>
            </w:pPr>
            <w:r w:rsidRPr="005E4FCB">
              <w:rPr>
                <w:rFonts w:ascii="Arial" w:hAnsi="Arial" w:cs="Arial"/>
                <w:sz w:val="18"/>
                <w:szCs w:val="18"/>
              </w:rPr>
              <w:t>Количество экземпляров</w:t>
            </w:r>
          </w:p>
        </w:tc>
        <w:tc>
          <w:tcPr>
            <w:tcW w:w="2409" w:type="dxa"/>
            <w:tcBorders>
              <w:top w:val="single" w:sz="4" w:space="0" w:color="auto"/>
              <w:left w:val="single" w:sz="4" w:space="0" w:color="auto"/>
              <w:bottom w:val="single" w:sz="4" w:space="0" w:color="auto"/>
              <w:right w:val="single" w:sz="4" w:space="0" w:color="auto"/>
            </w:tcBorders>
          </w:tcPr>
          <w:p w:rsidR="003554F3" w:rsidRPr="005E4FCB" w:rsidRDefault="003554F3" w:rsidP="00E12C3E">
            <w:pPr>
              <w:spacing w:line="276" w:lineRule="auto"/>
              <w:ind w:right="20"/>
              <w:jc w:val="center"/>
              <w:rPr>
                <w:rFonts w:ascii="Arial" w:hAnsi="Arial" w:cs="Arial"/>
                <w:sz w:val="18"/>
                <w:szCs w:val="18"/>
              </w:rPr>
            </w:pPr>
            <w:r w:rsidRPr="005E4FCB">
              <w:rPr>
                <w:rFonts w:ascii="Arial" w:hAnsi="Arial" w:cs="Arial"/>
                <w:sz w:val="18"/>
                <w:szCs w:val="18"/>
              </w:rPr>
              <w:t xml:space="preserve">Количество страниц </w:t>
            </w:r>
          </w:p>
        </w:tc>
      </w:tr>
      <w:tr w:rsidR="003554F3" w:rsidRPr="009D754F" w:rsidTr="00BB6B2C">
        <w:trPr>
          <w:trHeight w:val="226"/>
        </w:trPr>
        <w:tc>
          <w:tcPr>
            <w:tcW w:w="567" w:type="dxa"/>
            <w:tcBorders>
              <w:top w:val="single" w:sz="4" w:space="0" w:color="auto"/>
              <w:left w:val="single" w:sz="4" w:space="0" w:color="auto"/>
              <w:bottom w:val="single" w:sz="4" w:space="0" w:color="auto"/>
              <w:right w:val="single" w:sz="4" w:space="0" w:color="auto"/>
            </w:tcBorders>
            <w:vAlign w:val="center"/>
          </w:tcPr>
          <w:p w:rsidR="003554F3" w:rsidRPr="005E4FCB" w:rsidRDefault="003554F3" w:rsidP="00E12C3E">
            <w:pPr>
              <w:spacing w:line="276" w:lineRule="auto"/>
              <w:ind w:right="20"/>
              <w:jc w:val="center"/>
              <w:rPr>
                <w:rFonts w:ascii="Arial" w:hAnsi="Arial" w:cs="Arial"/>
                <w:sz w:val="18"/>
                <w:szCs w:val="18"/>
              </w:rPr>
            </w:pPr>
            <w:r w:rsidRPr="005E4FCB">
              <w:rPr>
                <w:rFonts w:ascii="Arial" w:hAnsi="Arial" w:cs="Arial"/>
                <w:sz w:val="18"/>
                <w:szCs w:val="18"/>
              </w:rPr>
              <w:t>1</w:t>
            </w:r>
          </w:p>
        </w:tc>
        <w:tc>
          <w:tcPr>
            <w:tcW w:w="4253" w:type="dxa"/>
            <w:tcBorders>
              <w:top w:val="single" w:sz="4" w:space="0" w:color="auto"/>
              <w:left w:val="single" w:sz="4" w:space="0" w:color="auto"/>
              <w:bottom w:val="single" w:sz="4" w:space="0" w:color="auto"/>
              <w:right w:val="single" w:sz="4" w:space="0" w:color="auto"/>
            </w:tcBorders>
          </w:tcPr>
          <w:p w:rsidR="003554F3" w:rsidRPr="005E4FCB" w:rsidRDefault="003554F3" w:rsidP="00E12C3E">
            <w:pPr>
              <w:spacing w:line="276" w:lineRule="auto"/>
              <w:ind w:right="20"/>
              <w:jc w:val="both"/>
              <w:rPr>
                <w:rFonts w:ascii="Arial" w:hAnsi="Arial" w:cs="Arial"/>
                <w:sz w:val="18"/>
                <w:szCs w:val="18"/>
              </w:rPr>
            </w:pPr>
          </w:p>
        </w:tc>
        <w:tc>
          <w:tcPr>
            <w:tcW w:w="2977" w:type="dxa"/>
            <w:tcBorders>
              <w:top w:val="single" w:sz="4" w:space="0" w:color="auto"/>
              <w:left w:val="single" w:sz="4" w:space="0" w:color="auto"/>
              <w:bottom w:val="single" w:sz="4" w:space="0" w:color="auto"/>
              <w:right w:val="single" w:sz="4" w:space="0" w:color="auto"/>
            </w:tcBorders>
          </w:tcPr>
          <w:p w:rsidR="003554F3" w:rsidRPr="005E4FCB" w:rsidRDefault="003554F3" w:rsidP="00E12C3E">
            <w:pPr>
              <w:spacing w:line="276" w:lineRule="auto"/>
              <w:ind w:right="20"/>
              <w:jc w:val="both"/>
              <w:rPr>
                <w:rFonts w:ascii="Arial" w:hAnsi="Arial" w:cs="Arial"/>
                <w:sz w:val="18"/>
                <w:szCs w:val="18"/>
              </w:rPr>
            </w:pPr>
          </w:p>
        </w:tc>
        <w:tc>
          <w:tcPr>
            <w:tcW w:w="2409" w:type="dxa"/>
            <w:tcBorders>
              <w:top w:val="single" w:sz="4" w:space="0" w:color="auto"/>
              <w:left w:val="single" w:sz="4" w:space="0" w:color="auto"/>
              <w:bottom w:val="single" w:sz="4" w:space="0" w:color="auto"/>
              <w:right w:val="single" w:sz="4" w:space="0" w:color="auto"/>
            </w:tcBorders>
          </w:tcPr>
          <w:p w:rsidR="003554F3" w:rsidRPr="005E4FCB" w:rsidRDefault="003554F3" w:rsidP="00E12C3E">
            <w:pPr>
              <w:spacing w:line="276" w:lineRule="auto"/>
              <w:ind w:right="20"/>
              <w:jc w:val="both"/>
              <w:rPr>
                <w:rFonts w:ascii="Arial" w:hAnsi="Arial" w:cs="Arial"/>
                <w:sz w:val="18"/>
                <w:szCs w:val="18"/>
              </w:rPr>
            </w:pPr>
          </w:p>
        </w:tc>
      </w:tr>
    </w:tbl>
    <w:p w:rsidR="003554F3" w:rsidRPr="005E4FCB" w:rsidRDefault="003554F3" w:rsidP="003554F3">
      <w:pPr>
        <w:rPr>
          <w:rFonts w:ascii="Arial" w:hAnsi="Arial" w:cs="Arial"/>
          <w:sz w:val="20"/>
          <w:szCs w:val="20"/>
        </w:rPr>
      </w:pPr>
    </w:p>
    <w:p w:rsidR="00341D35" w:rsidRPr="005E4FCB" w:rsidRDefault="00341D35" w:rsidP="00341D35">
      <w:pPr>
        <w:jc w:val="both"/>
        <w:rPr>
          <w:rFonts w:ascii="Arial" w:hAnsi="Arial" w:cs="Arial"/>
          <w:sz w:val="20"/>
          <w:szCs w:val="20"/>
          <w:lang w:val="ru-RU"/>
        </w:rPr>
      </w:pPr>
      <w:r w:rsidRPr="005E4FCB">
        <w:rPr>
          <w:rFonts w:ascii="Arial" w:hAnsi="Arial" w:cs="Arial"/>
          <w:sz w:val="20"/>
          <w:szCs w:val="20"/>
          <w:lang w:val="ru-RU"/>
        </w:rPr>
        <w:t>Сотрудник Заявителя, ответственный за представление настоящего заявления в ПАО «СПБ Биржа»:</w:t>
      </w:r>
    </w:p>
    <w:p w:rsidR="00341D35" w:rsidRPr="005E4FCB" w:rsidRDefault="00341D35" w:rsidP="00341D35">
      <w:pPr>
        <w:rPr>
          <w:rFonts w:ascii="Arial" w:hAnsi="Arial" w:cs="Arial"/>
          <w:sz w:val="20"/>
          <w:szCs w:val="20"/>
          <w:lang w:val="ru-RU"/>
        </w:rPr>
      </w:pPr>
      <w:r w:rsidRPr="005E4FCB">
        <w:rPr>
          <w:rFonts w:ascii="Arial" w:hAnsi="Arial" w:cs="Arial"/>
          <w:sz w:val="20"/>
          <w:szCs w:val="20"/>
          <w:lang w:val="ru-RU"/>
        </w:rPr>
        <w:t>Ф.И.О.:__________________________________________</w:t>
      </w:r>
    </w:p>
    <w:p w:rsidR="00341D35" w:rsidRPr="005E4FCB" w:rsidRDefault="00341D35" w:rsidP="00341D35">
      <w:pPr>
        <w:rPr>
          <w:rFonts w:ascii="Arial" w:hAnsi="Arial" w:cs="Arial"/>
          <w:sz w:val="20"/>
          <w:szCs w:val="20"/>
          <w:lang w:val="ru-RU"/>
        </w:rPr>
      </w:pPr>
      <w:r w:rsidRPr="005E4FCB">
        <w:rPr>
          <w:rFonts w:ascii="Arial" w:hAnsi="Arial" w:cs="Arial"/>
          <w:sz w:val="20"/>
          <w:szCs w:val="20"/>
          <w:lang w:val="ru-RU"/>
        </w:rPr>
        <w:t>Контактный телефон (факс):________________________</w:t>
      </w:r>
    </w:p>
    <w:p w:rsidR="00341D35" w:rsidRPr="005E4FCB" w:rsidRDefault="00341D35" w:rsidP="00341D35">
      <w:pPr>
        <w:rPr>
          <w:rFonts w:ascii="Arial" w:hAnsi="Arial" w:cs="Arial"/>
          <w:sz w:val="20"/>
          <w:szCs w:val="20"/>
          <w:lang w:val="ru-RU"/>
        </w:rPr>
      </w:pPr>
      <w:r w:rsidRPr="005E4FCB">
        <w:rPr>
          <w:rFonts w:ascii="Arial" w:hAnsi="Arial" w:cs="Arial"/>
          <w:sz w:val="20"/>
          <w:szCs w:val="20"/>
          <w:lang w:val="ru-RU"/>
        </w:rPr>
        <w:t>Адрес электронной почты:__________________________</w:t>
      </w:r>
    </w:p>
    <w:p w:rsidR="003554F3" w:rsidRPr="005E4FCB" w:rsidRDefault="003554F3" w:rsidP="003554F3">
      <w:pPr>
        <w:ind w:firstLine="708"/>
        <w:jc w:val="both"/>
        <w:rPr>
          <w:rFonts w:ascii="Arial" w:hAnsi="Arial" w:cs="Arial"/>
          <w:sz w:val="20"/>
          <w:szCs w:val="20"/>
          <w:lang w:val="ru-RU"/>
        </w:rPr>
      </w:pPr>
    </w:p>
    <w:p w:rsidR="00CA0BCB" w:rsidRPr="00D159CA" w:rsidRDefault="00CA0BCB" w:rsidP="00CA0BCB">
      <w:pPr>
        <w:autoSpaceDE w:val="0"/>
        <w:autoSpaceDN w:val="0"/>
        <w:adjustRightInd w:val="0"/>
        <w:jc w:val="both"/>
        <w:rPr>
          <w:rFonts w:ascii="Arial" w:hAnsi="Arial" w:cs="Arial"/>
          <w:i/>
          <w:sz w:val="20"/>
          <w:szCs w:val="20"/>
          <w:lang w:val="ru-RU"/>
        </w:rPr>
      </w:pPr>
      <w:r w:rsidRPr="005E4FCB">
        <w:rPr>
          <w:rFonts w:ascii="Arial" w:hAnsi="Arial" w:cs="Arial"/>
          <w:sz w:val="20"/>
          <w:szCs w:val="20"/>
          <w:lang w:val="ru-RU"/>
        </w:rPr>
        <w:tab/>
      </w:r>
      <w:r w:rsidRPr="0052576C">
        <w:rPr>
          <w:rFonts w:ascii="Arial" w:hAnsi="Arial" w:cs="Arial"/>
          <w:i/>
          <w:sz w:val="20"/>
          <w:szCs w:val="20"/>
          <w:lang w:val="ru-RU"/>
        </w:rPr>
        <w:t>Настоящим подтверждает полноту и достоверность информации, содержащейся в настоящем заявлении и соответствие текстов документов, представленных в электронном виде, оригиналам таких документов, а также подтверждает, что ознакомлен с Пр</w:t>
      </w:r>
      <w:r w:rsidRPr="00D159CA">
        <w:rPr>
          <w:rFonts w:ascii="Arial" w:hAnsi="Arial" w:cs="Arial"/>
          <w:i/>
          <w:sz w:val="20"/>
          <w:szCs w:val="20"/>
          <w:lang w:val="ru-RU"/>
        </w:rPr>
        <w:t>авилами листинга (делистинга) ценных бумаг (далее – Правила листинга).</w:t>
      </w:r>
    </w:p>
    <w:p w:rsidR="00CA0BCB" w:rsidRPr="005E4FCB" w:rsidRDefault="00CA0BCB" w:rsidP="00CA0BCB">
      <w:pPr>
        <w:tabs>
          <w:tab w:val="left" w:pos="1014"/>
        </w:tabs>
        <w:jc w:val="both"/>
        <w:rPr>
          <w:rFonts w:ascii="Arial" w:hAnsi="Arial" w:cs="Arial"/>
          <w:i/>
          <w:sz w:val="20"/>
          <w:szCs w:val="20"/>
          <w:lang w:val="ru-RU"/>
        </w:rPr>
      </w:pPr>
    </w:p>
    <w:p w:rsidR="00CA0BCB" w:rsidRPr="0052576C" w:rsidRDefault="00CA0BCB" w:rsidP="00CA0BCB">
      <w:pPr>
        <w:tabs>
          <w:tab w:val="left" w:pos="1014"/>
        </w:tabs>
        <w:jc w:val="both"/>
        <w:rPr>
          <w:rFonts w:ascii="Arial" w:hAnsi="Arial" w:cs="Arial"/>
          <w:i/>
          <w:sz w:val="20"/>
          <w:szCs w:val="20"/>
          <w:lang w:val="ru-RU"/>
        </w:rPr>
      </w:pPr>
      <w:r w:rsidRPr="0052576C">
        <w:rPr>
          <w:rFonts w:ascii="Arial" w:hAnsi="Arial" w:cs="Arial"/>
          <w:i/>
          <w:sz w:val="20"/>
          <w:szCs w:val="20"/>
          <w:lang w:val="ru-RU"/>
        </w:rPr>
        <w:t>Обязуется в течение всего срока нахождения ценных бумаг, указанных в настоящем заявлении, в Сегменте, соблюдать требования и выполнять обязательства, установленные Правилами листинга.</w:t>
      </w:r>
    </w:p>
    <w:p w:rsidR="00CA0BCB" w:rsidRPr="005E4FCB" w:rsidRDefault="00CA0BCB" w:rsidP="00CA0BCB">
      <w:pPr>
        <w:tabs>
          <w:tab w:val="left" w:pos="1170"/>
        </w:tabs>
        <w:ind w:firstLine="708"/>
        <w:jc w:val="both"/>
        <w:rPr>
          <w:rFonts w:ascii="Arial" w:hAnsi="Arial" w:cs="Arial"/>
          <w:sz w:val="20"/>
          <w:szCs w:val="20"/>
          <w:lang w:val="ru-RU"/>
        </w:rPr>
      </w:pPr>
    </w:p>
    <w:p w:rsidR="00CA0BCB" w:rsidRPr="005E4FCB" w:rsidRDefault="00CA0BCB" w:rsidP="003554F3">
      <w:pPr>
        <w:ind w:firstLine="708"/>
        <w:jc w:val="both"/>
        <w:rPr>
          <w:rFonts w:ascii="Arial" w:hAnsi="Arial" w:cs="Arial"/>
          <w:sz w:val="20"/>
          <w:szCs w:val="20"/>
          <w:lang w:val="ru-RU"/>
        </w:rPr>
      </w:pPr>
    </w:p>
    <w:p w:rsidR="003554F3" w:rsidRPr="005E4FCB" w:rsidRDefault="003554F3" w:rsidP="003554F3">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(Ф.И.О.)</w:t>
      </w:r>
    </w:p>
    <w:p w:rsidR="003554F3" w:rsidRPr="005E4FCB" w:rsidRDefault="003554F3" w:rsidP="003554F3">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rsidR="00341D35" w:rsidRPr="005E4FCB" w:rsidRDefault="003554F3" w:rsidP="00341D35">
      <w:pPr>
        <w:tabs>
          <w:tab w:val="left" w:pos="2910"/>
        </w:tabs>
        <w:rPr>
          <w:rFonts w:ascii="Arial" w:hAnsi="Arial" w:cs="Arial"/>
          <w:sz w:val="20"/>
          <w:szCs w:val="20"/>
          <w:lang w:val="ru-RU"/>
        </w:rPr>
        <w:sectPr w:rsidR="00341D35" w:rsidRPr="005E4FCB" w:rsidSect="001E25F5">
          <w:pgSz w:w="11906" w:h="16838"/>
          <w:pgMar w:top="568" w:right="850" w:bottom="1134" w:left="851" w:header="708" w:footer="708" w:gutter="0"/>
          <w:cols w:space="708"/>
          <w:titlePg/>
          <w:docGrid w:linePitch="360"/>
        </w:sectPr>
      </w:pPr>
      <w:r w:rsidRPr="005E4FCB">
        <w:rPr>
          <w:rFonts w:ascii="Arial" w:hAnsi="Arial" w:cs="Arial"/>
          <w:sz w:val="20"/>
          <w:szCs w:val="20"/>
          <w:lang w:val="ru-RU"/>
        </w:rPr>
        <w:t xml:space="preserve">иное уполномоченное лицо)                                       </w:t>
      </w:r>
      <w:r w:rsidRPr="005E4FCB">
        <w:rPr>
          <w:rFonts w:ascii="Arial" w:hAnsi="Arial" w:cs="Arial"/>
          <w:sz w:val="20"/>
          <w:szCs w:val="20"/>
          <w:lang w:val="ru-RU"/>
        </w:rPr>
        <w:tab/>
      </w:r>
      <w:r w:rsidR="00341D35" w:rsidRPr="005E4FCB">
        <w:rPr>
          <w:rFonts w:ascii="Arial" w:hAnsi="Arial" w:cs="Arial"/>
          <w:sz w:val="20"/>
          <w:szCs w:val="20"/>
          <w:lang w:val="ru-RU"/>
        </w:rPr>
        <w:tab/>
        <w:t>м.п.</w:t>
      </w:r>
      <w:r w:rsidRPr="005E4FCB">
        <w:rPr>
          <w:rFonts w:ascii="Arial" w:hAnsi="Arial" w:cs="Arial"/>
          <w:sz w:val="20"/>
          <w:szCs w:val="20"/>
          <w:lang w:val="ru-RU"/>
        </w:rPr>
        <w:t xml:space="preserve">      </w:t>
      </w:r>
    </w:p>
    <w:p w:rsidR="003554F3" w:rsidRPr="005E4FCB" w:rsidRDefault="003554F3" w:rsidP="008941AA">
      <w:pPr>
        <w:pStyle w:val="2"/>
        <w:numPr>
          <w:ilvl w:val="1"/>
          <w:numId w:val="7"/>
        </w:numPr>
        <w:tabs>
          <w:tab w:val="clear" w:pos="1021"/>
          <w:tab w:val="left" w:pos="-2694"/>
        </w:tabs>
        <w:ind w:left="567" w:hanging="567"/>
        <w:jc w:val="left"/>
        <w:rPr>
          <w:rStyle w:val="a5"/>
          <w:rFonts w:ascii="Arial" w:hAnsi="Arial" w:cs="Arial"/>
          <w:b w:val="0"/>
          <w:color w:val="000000"/>
          <w:sz w:val="20"/>
        </w:rPr>
      </w:pPr>
      <w:bookmarkStart w:id="10" w:name="_Toc132640265"/>
      <w:r w:rsidRPr="005E4FCB">
        <w:rPr>
          <w:rStyle w:val="a5"/>
          <w:rFonts w:ascii="Arial" w:hAnsi="Arial" w:cs="Arial"/>
          <w:b w:val="0"/>
          <w:color w:val="000000"/>
          <w:sz w:val="20"/>
        </w:rPr>
        <w:lastRenderedPageBreak/>
        <w:t>Заявление об исключении из Сегмента</w:t>
      </w:r>
      <w:bookmarkEnd w:id="10"/>
    </w:p>
    <w:p w:rsidR="003554F3" w:rsidRPr="005E4FCB" w:rsidRDefault="003554F3" w:rsidP="003554F3">
      <w:pPr>
        <w:pStyle w:val="3"/>
        <w:jc w:val="right"/>
        <w:rPr>
          <w:rFonts w:ascii="Arial" w:hAnsi="Arial" w:cs="Arial"/>
          <w:b/>
          <w:color w:val="0070C0"/>
          <w:sz w:val="20"/>
          <w:szCs w:val="20"/>
        </w:rPr>
      </w:pPr>
    </w:p>
    <w:p w:rsidR="003554F3" w:rsidRPr="005E4FCB" w:rsidRDefault="003554F3" w:rsidP="003554F3">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rsidR="003554F3" w:rsidRPr="005E4FCB" w:rsidRDefault="003554F3" w:rsidP="003554F3">
      <w:pPr>
        <w:ind w:left="4248"/>
        <w:jc w:val="right"/>
        <w:rPr>
          <w:rFonts w:ascii="Arial" w:hAnsi="Arial" w:cs="Arial"/>
          <w:sz w:val="20"/>
          <w:szCs w:val="20"/>
          <w:lang w:val="ru-RU"/>
        </w:rPr>
      </w:pPr>
      <w:r w:rsidRPr="005E4FCB">
        <w:rPr>
          <w:rFonts w:ascii="Arial" w:hAnsi="Arial" w:cs="Arial"/>
          <w:sz w:val="20"/>
          <w:szCs w:val="20"/>
          <w:lang w:val="ru-RU"/>
        </w:rPr>
        <w:t>в ПАО «СПБ Биржа»</w:t>
      </w:r>
    </w:p>
    <w:p w:rsidR="003554F3" w:rsidRPr="005E4FCB" w:rsidRDefault="003554F3" w:rsidP="003554F3">
      <w:pPr>
        <w:ind w:left="4248"/>
        <w:jc w:val="right"/>
        <w:rPr>
          <w:rFonts w:ascii="Arial" w:hAnsi="Arial" w:cs="Arial"/>
          <w:sz w:val="20"/>
          <w:szCs w:val="20"/>
          <w:lang w:val="ru-RU"/>
        </w:rPr>
      </w:pPr>
    </w:p>
    <w:p w:rsidR="003554F3" w:rsidRPr="005E4FCB" w:rsidRDefault="003554F3" w:rsidP="003554F3">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rsidR="003554F3" w:rsidRPr="005E4FCB" w:rsidRDefault="003554F3" w:rsidP="003554F3">
      <w:pPr>
        <w:jc w:val="center"/>
        <w:rPr>
          <w:rFonts w:ascii="Arial" w:hAnsi="Arial" w:cs="Arial"/>
          <w:b/>
          <w:sz w:val="20"/>
          <w:szCs w:val="20"/>
          <w:lang w:val="ru-RU"/>
        </w:rPr>
      </w:pPr>
    </w:p>
    <w:p w:rsidR="003104C7" w:rsidRPr="005E4FCB" w:rsidRDefault="003104C7" w:rsidP="003104C7">
      <w:pPr>
        <w:jc w:val="center"/>
        <w:rPr>
          <w:rFonts w:ascii="Arial" w:hAnsi="Arial" w:cs="Arial"/>
          <w:b/>
          <w:sz w:val="20"/>
          <w:szCs w:val="20"/>
          <w:lang w:val="ru-RU"/>
        </w:rPr>
      </w:pPr>
      <w:r w:rsidRPr="005E4FCB">
        <w:rPr>
          <w:rFonts w:ascii="Arial" w:hAnsi="Arial" w:cs="Arial"/>
          <w:b/>
          <w:sz w:val="20"/>
          <w:szCs w:val="20"/>
          <w:lang w:val="ru-RU"/>
        </w:rPr>
        <w:t>ЗАЯВЛЕНИЕ</w:t>
      </w:r>
    </w:p>
    <w:p w:rsidR="003554F3" w:rsidRPr="005E4FCB" w:rsidRDefault="003554F3" w:rsidP="003554F3">
      <w:pPr>
        <w:jc w:val="center"/>
        <w:rPr>
          <w:rFonts w:ascii="Arial" w:hAnsi="Arial" w:cs="Arial"/>
          <w:b/>
          <w:sz w:val="20"/>
          <w:szCs w:val="20"/>
          <w:lang w:val="ru-RU"/>
        </w:rPr>
      </w:pPr>
      <w:r w:rsidRPr="005E4FCB">
        <w:rPr>
          <w:rFonts w:ascii="Arial" w:hAnsi="Arial" w:cs="Arial"/>
          <w:b/>
          <w:sz w:val="20"/>
          <w:szCs w:val="20"/>
          <w:lang w:val="ru-RU"/>
        </w:rPr>
        <w:t>об исключении ценных бумаг из Сегмента</w:t>
      </w:r>
      <w:r w:rsidR="00A36B45" w:rsidRPr="005E4FCB">
        <w:rPr>
          <w:rStyle w:val="af2"/>
          <w:rFonts w:ascii="Arial" w:hAnsi="Arial" w:cs="Arial"/>
          <w:b/>
          <w:sz w:val="20"/>
          <w:szCs w:val="20"/>
          <w:lang w:val="ru-RU"/>
        </w:rPr>
        <w:footnoteReference w:id="5"/>
      </w:r>
    </w:p>
    <w:p w:rsidR="003554F3" w:rsidRPr="005E4FCB" w:rsidRDefault="003554F3" w:rsidP="003554F3">
      <w:pPr>
        <w:rPr>
          <w:rFonts w:ascii="Arial" w:hAnsi="Arial" w:cs="Arial"/>
          <w:sz w:val="20"/>
          <w:szCs w:val="20"/>
          <w:lang w:val="ru-RU"/>
        </w:rPr>
      </w:pPr>
    </w:p>
    <w:p w:rsidR="003554F3" w:rsidRPr="005E4FCB" w:rsidRDefault="003554F3" w:rsidP="003554F3">
      <w:pPr>
        <w:pStyle w:val="Oaiei"/>
        <w:widowControl/>
        <w:rPr>
          <w:rFonts w:ascii="Arial" w:hAnsi="Arial" w:cs="Arial"/>
          <w:sz w:val="20"/>
        </w:rPr>
      </w:pPr>
      <w:r w:rsidRPr="005E4FCB">
        <w:rPr>
          <w:rFonts w:ascii="Arial" w:hAnsi="Arial" w:cs="Arial"/>
          <w:sz w:val="20"/>
        </w:rPr>
        <w:t>___________________________________________________________________________,</w:t>
      </w:r>
    </w:p>
    <w:p w:rsidR="003554F3" w:rsidRPr="005E4FCB" w:rsidRDefault="003554F3" w:rsidP="003554F3">
      <w:pPr>
        <w:pStyle w:val="ad"/>
        <w:jc w:val="center"/>
        <w:rPr>
          <w:rFonts w:ascii="Arial" w:hAnsi="Arial" w:cs="Arial"/>
        </w:rPr>
      </w:pPr>
      <w:r w:rsidRPr="005E4FCB">
        <w:rPr>
          <w:rFonts w:ascii="Arial" w:hAnsi="Arial" w:cs="Arial"/>
        </w:rPr>
        <w:t xml:space="preserve">(полное наименование эмитента) </w:t>
      </w:r>
    </w:p>
    <w:p w:rsidR="003554F3" w:rsidRPr="005E4FCB" w:rsidRDefault="003554F3" w:rsidP="003554F3">
      <w:pPr>
        <w:jc w:val="both"/>
        <w:rPr>
          <w:rFonts w:ascii="Arial" w:hAnsi="Arial" w:cs="Arial"/>
          <w:sz w:val="20"/>
          <w:szCs w:val="20"/>
          <w:lang w:val="ru-RU"/>
        </w:rPr>
      </w:pPr>
      <w:r w:rsidRPr="005E4FCB">
        <w:rPr>
          <w:rFonts w:ascii="Arial" w:hAnsi="Arial" w:cs="Arial"/>
          <w:sz w:val="20"/>
          <w:szCs w:val="20"/>
          <w:lang w:val="ru-RU"/>
        </w:rPr>
        <w:t>в лице ____________________________________________________________________, действующего на основании ___________________________________________________,</w:t>
      </w:r>
    </w:p>
    <w:p w:rsidR="001F0BD4" w:rsidRPr="005E4FCB" w:rsidRDefault="003554F3" w:rsidP="001F0BD4">
      <w:pPr>
        <w:jc w:val="both"/>
        <w:rPr>
          <w:rFonts w:ascii="Arial" w:hAnsi="Arial" w:cs="Arial"/>
          <w:sz w:val="20"/>
          <w:szCs w:val="20"/>
          <w:lang w:val="ru-RU"/>
        </w:rPr>
      </w:pPr>
      <w:r w:rsidRPr="005E4FCB">
        <w:rPr>
          <w:rFonts w:ascii="Arial" w:hAnsi="Arial" w:cs="Arial"/>
          <w:sz w:val="20"/>
          <w:szCs w:val="20"/>
          <w:lang w:val="ru-RU"/>
        </w:rPr>
        <w:t xml:space="preserve">(далее – Заявитель) просит рассмотреть вопрос об исключении из </w:t>
      </w:r>
      <w:r w:rsidR="001F0BD4" w:rsidRPr="005E4FCB">
        <w:rPr>
          <w:rFonts w:ascii="Arial" w:hAnsi="Arial" w:cs="Arial"/>
          <w:b/>
          <w:sz w:val="20"/>
          <w:szCs w:val="20"/>
          <w:lang w:val="ru-RU"/>
        </w:rPr>
        <w:t xml:space="preserve">________ </w:t>
      </w:r>
      <w:r w:rsidR="001F0BD4" w:rsidRPr="005E4FCB">
        <w:rPr>
          <w:rFonts w:ascii="Arial" w:hAnsi="Arial" w:cs="Arial"/>
          <w:b/>
          <w:i/>
          <w:sz w:val="20"/>
          <w:szCs w:val="20"/>
          <w:lang w:val="ru-RU"/>
        </w:rPr>
        <w:t xml:space="preserve">указывается полное наименование Сегмента </w:t>
      </w:r>
      <w:r w:rsidR="001F0BD4" w:rsidRPr="005E4FCB">
        <w:rPr>
          <w:rFonts w:ascii="Arial" w:hAnsi="Arial" w:cs="Arial"/>
          <w:sz w:val="20"/>
          <w:szCs w:val="20"/>
          <w:lang w:val="ru-RU"/>
        </w:rPr>
        <w:t xml:space="preserve"> следующих ценных бумаг: </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3984"/>
        <w:gridCol w:w="5656"/>
      </w:tblGrid>
      <w:tr w:rsidR="001F0BD4" w:rsidRPr="005E4FCB" w:rsidTr="00E12C3E">
        <w:trPr>
          <w:trHeight w:val="759"/>
        </w:trPr>
        <w:tc>
          <w:tcPr>
            <w:tcW w:w="277" w:type="pct"/>
            <w:vAlign w:val="center"/>
          </w:tcPr>
          <w:p w:rsidR="001F0BD4" w:rsidRPr="005E4FCB" w:rsidRDefault="001F0BD4" w:rsidP="00E12C3E">
            <w:pPr>
              <w:pStyle w:val="22"/>
              <w:spacing w:after="0" w:line="240" w:lineRule="auto"/>
              <w:ind w:left="0"/>
              <w:contextualSpacing/>
              <w:jc w:val="center"/>
              <w:rPr>
                <w:rFonts w:ascii="Arial" w:hAnsi="Arial" w:cs="Arial"/>
                <w:sz w:val="18"/>
                <w:szCs w:val="18"/>
              </w:rPr>
            </w:pPr>
            <w:r w:rsidRPr="005E4FCB">
              <w:rPr>
                <w:rFonts w:ascii="Arial" w:hAnsi="Arial" w:cs="Arial"/>
                <w:sz w:val="18"/>
                <w:szCs w:val="18"/>
              </w:rPr>
              <w:t>№</w:t>
            </w:r>
          </w:p>
          <w:p w:rsidR="001F0BD4" w:rsidRPr="005E4FCB" w:rsidRDefault="001F0BD4" w:rsidP="00E12C3E">
            <w:pPr>
              <w:pStyle w:val="22"/>
              <w:spacing w:after="0" w:line="240" w:lineRule="auto"/>
              <w:ind w:left="0"/>
              <w:contextualSpacing/>
              <w:jc w:val="center"/>
              <w:rPr>
                <w:rFonts w:ascii="Arial" w:hAnsi="Arial" w:cs="Arial"/>
                <w:sz w:val="18"/>
                <w:szCs w:val="18"/>
              </w:rPr>
            </w:pPr>
            <w:r w:rsidRPr="005E4FCB">
              <w:rPr>
                <w:rFonts w:ascii="Arial" w:hAnsi="Arial" w:cs="Arial"/>
                <w:sz w:val="18"/>
                <w:szCs w:val="18"/>
              </w:rPr>
              <w:t>п/п</w:t>
            </w:r>
          </w:p>
        </w:tc>
        <w:tc>
          <w:tcPr>
            <w:tcW w:w="1952" w:type="pct"/>
            <w:vAlign w:val="center"/>
          </w:tcPr>
          <w:p w:rsidR="001F0BD4" w:rsidRPr="005E4FCB" w:rsidRDefault="001F0BD4" w:rsidP="00E12C3E">
            <w:pPr>
              <w:pStyle w:val="22"/>
              <w:spacing w:after="0" w:line="240" w:lineRule="auto"/>
              <w:ind w:left="0"/>
              <w:contextualSpacing/>
              <w:jc w:val="center"/>
              <w:rPr>
                <w:rFonts w:ascii="Arial" w:hAnsi="Arial" w:cs="Arial"/>
                <w:sz w:val="18"/>
                <w:szCs w:val="18"/>
              </w:rPr>
            </w:pPr>
            <w:r w:rsidRPr="005E4FCB">
              <w:rPr>
                <w:rFonts w:ascii="Arial" w:hAnsi="Arial" w:cs="Arial"/>
                <w:sz w:val="18"/>
                <w:szCs w:val="18"/>
              </w:rPr>
              <w:t>Наименование ценной бумаги</w:t>
            </w:r>
          </w:p>
        </w:tc>
        <w:tc>
          <w:tcPr>
            <w:tcW w:w="2771" w:type="pct"/>
            <w:vAlign w:val="center"/>
          </w:tcPr>
          <w:p w:rsidR="001F0BD4" w:rsidRPr="005E4FCB" w:rsidRDefault="001F0BD4" w:rsidP="00E12C3E">
            <w:pPr>
              <w:pStyle w:val="22"/>
              <w:spacing w:after="0" w:line="240" w:lineRule="auto"/>
              <w:ind w:left="0"/>
              <w:contextualSpacing/>
              <w:jc w:val="center"/>
              <w:rPr>
                <w:rFonts w:ascii="Arial" w:hAnsi="Arial" w:cs="Arial"/>
                <w:sz w:val="18"/>
                <w:szCs w:val="18"/>
              </w:rPr>
            </w:pPr>
            <w:r w:rsidRPr="005E4FCB">
              <w:rPr>
                <w:rFonts w:ascii="Arial" w:hAnsi="Arial" w:cs="Arial"/>
                <w:sz w:val="18"/>
                <w:szCs w:val="18"/>
              </w:rPr>
              <w:t xml:space="preserve">Регистрационный номер выпуска/правил доверительного управления и дата регистрации </w:t>
            </w:r>
          </w:p>
        </w:tc>
      </w:tr>
      <w:tr w:rsidR="001F0BD4" w:rsidRPr="009D754F" w:rsidTr="00E12C3E">
        <w:trPr>
          <w:trHeight w:val="417"/>
        </w:trPr>
        <w:tc>
          <w:tcPr>
            <w:tcW w:w="277" w:type="pct"/>
          </w:tcPr>
          <w:p w:rsidR="001F0BD4" w:rsidRPr="005E4FCB" w:rsidRDefault="001F0BD4" w:rsidP="00E12C3E">
            <w:pPr>
              <w:pStyle w:val="22"/>
              <w:spacing w:after="0" w:line="240" w:lineRule="auto"/>
              <w:ind w:left="0"/>
              <w:jc w:val="center"/>
              <w:rPr>
                <w:rFonts w:ascii="Arial" w:hAnsi="Arial" w:cs="Arial"/>
                <w:sz w:val="18"/>
                <w:szCs w:val="18"/>
              </w:rPr>
            </w:pPr>
            <w:r w:rsidRPr="005E4FCB">
              <w:rPr>
                <w:rFonts w:ascii="Arial" w:hAnsi="Arial" w:cs="Arial"/>
                <w:sz w:val="18"/>
                <w:szCs w:val="18"/>
              </w:rPr>
              <w:t>1</w:t>
            </w:r>
          </w:p>
        </w:tc>
        <w:tc>
          <w:tcPr>
            <w:tcW w:w="1952" w:type="pct"/>
          </w:tcPr>
          <w:p w:rsidR="001F0BD4" w:rsidRPr="005E4FCB" w:rsidRDefault="001F0BD4" w:rsidP="00E12C3E">
            <w:pPr>
              <w:pStyle w:val="22"/>
              <w:spacing w:after="0" w:line="240" w:lineRule="auto"/>
              <w:ind w:left="284"/>
              <w:jc w:val="center"/>
              <w:rPr>
                <w:rFonts w:ascii="Arial" w:hAnsi="Arial" w:cs="Arial"/>
                <w:sz w:val="18"/>
                <w:szCs w:val="18"/>
              </w:rPr>
            </w:pPr>
          </w:p>
        </w:tc>
        <w:tc>
          <w:tcPr>
            <w:tcW w:w="2771" w:type="pct"/>
          </w:tcPr>
          <w:p w:rsidR="001F0BD4" w:rsidRPr="005E4FCB" w:rsidRDefault="001F0BD4" w:rsidP="00E12C3E">
            <w:pPr>
              <w:pStyle w:val="22"/>
              <w:spacing w:after="0" w:line="240" w:lineRule="auto"/>
              <w:ind w:left="284"/>
              <w:jc w:val="center"/>
              <w:rPr>
                <w:rFonts w:ascii="Arial" w:hAnsi="Arial" w:cs="Arial"/>
                <w:sz w:val="18"/>
                <w:szCs w:val="18"/>
              </w:rPr>
            </w:pPr>
          </w:p>
        </w:tc>
      </w:tr>
    </w:tbl>
    <w:p w:rsidR="001F0BD4" w:rsidRPr="005E4FCB" w:rsidRDefault="001F0BD4" w:rsidP="001F0BD4">
      <w:pPr>
        <w:jc w:val="both"/>
        <w:rPr>
          <w:rFonts w:ascii="Arial" w:hAnsi="Arial" w:cs="Arial"/>
          <w:sz w:val="20"/>
          <w:szCs w:val="20"/>
          <w:lang w:val="ru-RU"/>
        </w:rPr>
      </w:pPr>
    </w:p>
    <w:p w:rsidR="001F0BD4" w:rsidRPr="005E4FCB" w:rsidRDefault="001F0BD4" w:rsidP="001F0BD4">
      <w:pPr>
        <w:rPr>
          <w:rFonts w:ascii="Arial" w:hAnsi="Arial" w:cs="Arial"/>
          <w:sz w:val="20"/>
          <w:szCs w:val="20"/>
        </w:rPr>
      </w:pPr>
    </w:p>
    <w:p w:rsidR="001F0BD4" w:rsidRPr="005E4FCB" w:rsidRDefault="001F0BD4" w:rsidP="001F0BD4">
      <w:pPr>
        <w:jc w:val="both"/>
        <w:rPr>
          <w:rFonts w:ascii="Arial" w:hAnsi="Arial" w:cs="Arial"/>
          <w:sz w:val="20"/>
          <w:szCs w:val="20"/>
          <w:lang w:val="ru-RU"/>
        </w:rPr>
      </w:pPr>
      <w:r w:rsidRPr="005E4FCB">
        <w:rPr>
          <w:rFonts w:ascii="Arial" w:hAnsi="Arial" w:cs="Arial"/>
          <w:sz w:val="20"/>
          <w:szCs w:val="20"/>
          <w:lang w:val="ru-RU"/>
        </w:rPr>
        <w:t>Сотрудник Заявителя, ответственный за представление настоящего заявления в ПАО «СПБ Биржа»:</w:t>
      </w:r>
    </w:p>
    <w:p w:rsidR="001F0BD4" w:rsidRPr="005E4FCB" w:rsidRDefault="001F0BD4" w:rsidP="001F0BD4">
      <w:pPr>
        <w:rPr>
          <w:rFonts w:ascii="Arial" w:hAnsi="Arial" w:cs="Arial"/>
          <w:sz w:val="20"/>
          <w:szCs w:val="20"/>
          <w:lang w:val="ru-RU"/>
        </w:rPr>
      </w:pPr>
      <w:r w:rsidRPr="005E4FCB">
        <w:rPr>
          <w:rFonts w:ascii="Arial" w:hAnsi="Arial" w:cs="Arial"/>
          <w:sz w:val="20"/>
          <w:szCs w:val="20"/>
          <w:lang w:val="ru-RU"/>
        </w:rPr>
        <w:t>Ф.И.О.:__________________________________________</w:t>
      </w:r>
    </w:p>
    <w:p w:rsidR="001F0BD4" w:rsidRPr="005E4FCB" w:rsidRDefault="001F0BD4" w:rsidP="001F0BD4">
      <w:pPr>
        <w:rPr>
          <w:rFonts w:ascii="Arial" w:hAnsi="Arial" w:cs="Arial"/>
          <w:sz w:val="20"/>
          <w:szCs w:val="20"/>
          <w:lang w:val="ru-RU"/>
        </w:rPr>
      </w:pPr>
      <w:r w:rsidRPr="005E4FCB">
        <w:rPr>
          <w:rFonts w:ascii="Arial" w:hAnsi="Arial" w:cs="Arial"/>
          <w:sz w:val="20"/>
          <w:szCs w:val="20"/>
          <w:lang w:val="ru-RU"/>
        </w:rPr>
        <w:t>Контактный телефон (факс):________________________</w:t>
      </w:r>
    </w:p>
    <w:p w:rsidR="001F0BD4" w:rsidRPr="005E4FCB" w:rsidRDefault="001F0BD4" w:rsidP="001F0BD4">
      <w:pPr>
        <w:rPr>
          <w:rFonts w:ascii="Arial" w:hAnsi="Arial" w:cs="Arial"/>
          <w:sz w:val="20"/>
          <w:szCs w:val="20"/>
          <w:lang w:val="ru-RU"/>
        </w:rPr>
      </w:pPr>
      <w:r w:rsidRPr="005E4FCB">
        <w:rPr>
          <w:rFonts w:ascii="Arial" w:hAnsi="Arial" w:cs="Arial"/>
          <w:sz w:val="20"/>
          <w:szCs w:val="20"/>
          <w:lang w:val="ru-RU"/>
        </w:rPr>
        <w:t>Адрес электронной почты:__________________________</w:t>
      </w:r>
    </w:p>
    <w:p w:rsidR="003554F3" w:rsidRPr="005E4FCB" w:rsidRDefault="003554F3" w:rsidP="001F0BD4">
      <w:pPr>
        <w:jc w:val="both"/>
        <w:rPr>
          <w:rFonts w:ascii="Arial" w:hAnsi="Arial" w:cs="Arial"/>
          <w:sz w:val="20"/>
          <w:szCs w:val="20"/>
          <w:lang w:val="ru-RU"/>
        </w:rPr>
      </w:pPr>
    </w:p>
    <w:p w:rsidR="00582275" w:rsidRPr="005E4FCB" w:rsidRDefault="00582275" w:rsidP="001F0BD4">
      <w:pPr>
        <w:jc w:val="both"/>
        <w:rPr>
          <w:rFonts w:ascii="Arial" w:hAnsi="Arial" w:cs="Arial"/>
          <w:sz w:val="20"/>
          <w:szCs w:val="20"/>
          <w:lang w:val="ru-RU"/>
        </w:rPr>
      </w:pPr>
    </w:p>
    <w:p w:rsidR="003554F3" w:rsidRPr="005E4FCB" w:rsidRDefault="003554F3" w:rsidP="003554F3">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(Ф.И.О.)</w:t>
      </w:r>
    </w:p>
    <w:p w:rsidR="003554F3" w:rsidRPr="005E4FCB" w:rsidRDefault="003554F3" w:rsidP="003554F3">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rsidR="003554F3" w:rsidRPr="005E4FCB" w:rsidRDefault="003554F3" w:rsidP="003554F3">
      <w:pPr>
        <w:rPr>
          <w:rFonts w:ascii="Arial" w:hAnsi="Arial" w:cs="Arial"/>
          <w:sz w:val="20"/>
          <w:szCs w:val="20"/>
          <w:lang w:val="ru-RU"/>
        </w:rPr>
      </w:pPr>
      <w:r w:rsidRPr="005E4FCB">
        <w:rPr>
          <w:rFonts w:ascii="Arial" w:hAnsi="Arial" w:cs="Arial"/>
          <w:sz w:val="20"/>
          <w:szCs w:val="20"/>
          <w:lang w:val="ru-RU"/>
        </w:rPr>
        <w:t xml:space="preserve">иное уполномоченное лицо)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p>
    <w:p w:rsidR="003554F3" w:rsidRPr="005E4FCB" w:rsidRDefault="003554F3" w:rsidP="003554F3">
      <w:pPr>
        <w:tabs>
          <w:tab w:val="left" w:pos="2910"/>
        </w:tabs>
        <w:jc w:val="center"/>
        <w:rPr>
          <w:rFonts w:ascii="Arial" w:hAnsi="Arial" w:cs="Arial"/>
          <w:sz w:val="20"/>
          <w:szCs w:val="20"/>
          <w:lang w:val="ru-RU"/>
        </w:rPr>
      </w:pPr>
      <w:r w:rsidRPr="005E4FCB">
        <w:rPr>
          <w:rFonts w:ascii="Arial" w:hAnsi="Arial" w:cs="Arial"/>
          <w:sz w:val="20"/>
          <w:szCs w:val="20"/>
          <w:lang w:val="ru-RU"/>
        </w:rPr>
        <w:t>м.п.</w:t>
      </w:r>
    </w:p>
    <w:p w:rsidR="00582275" w:rsidRPr="0026041A" w:rsidRDefault="00582275" w:rsidP="003554F3">
      <w:pPr>
        <w:tabs>
          <w:tab w:val="left" w:pos="1014"/>
        </w:tabs>
        <w:jc w:val="both"/>
        <w:rPr>
          <w:rFonts w:ascii="Arial" w:hAnsi="Arial" w:cs="Arial"/>
          <w:i/>
          <w:sz w:val="20"/>
          <w:szCs w:val="20"/>
          <w:lang w:val="ru-RU"/>
        </w:rPr>
        <w:sectPr w:rsidR="00582275" w:rsidRPr="0026041A" w:rsidSect="001E25F5">
          <w:pgSz w:w="11906" w:h="16838"/>
          <w:pgMar w:top="568" w:right="850" w:bottom="1134" w:left="851" w:header="708" w:footer="708" w:gutter="0"/>
          <w:cols w:space="708"/>
          <w:titlePg/>
          <w:docGrid w:linePitch="360"/>
        </w:sectPr>
      </w:pPr>
    </w:p>
    <w:p w:rsidR="00E12C3E" w:rsidRPr="005E4FCB" w:rsidRDefault="00E12C3E" w:rsidP="00E12C3E">
      <w:pPr>
        <w:pStyle w:val="2"/>
        <w:numPr>
          <w:ilvl w:val="0"/>
          <w:numId w:val="6"/>
        </w:numPr>
        <w:ind w:left="240"/>
        <w:rPr>
          <w:rFonts w:ascii="Arial" w:hAnsi="Arial" w:cs="Arial"/>
          <w:b w:val="0"/>
          <w:color w:val="000000"/>
          <w:sz w:val="20"/>
          <w:u w:val="none"/>
        </w:rPr>
      </w:pPr>
      <w:bookmarkStart w:id="11" w:name="_Toc94632860"/>
      <w:bookmarkStart w:id="12" w:name="_Toc94633143"/>
      <w:bookmarkStart w:id="13" w:name="_Toc94633196"/>
      <w:bookmarkStart w:id="14" w:name="_Toc94633413"/>
      <w:bookmarkStart w:id="15" w:name="_Toc94633470"/>
      <w:bookmarkStart w:id="16" w:name="_Toc94633556"/>
      <w:bookmarkStart w:id="17" w:name="_Toc94872805"/>
      <w:bookmarkStart w:id="18" w:name="_Toc95315486"/>
      <w:bookmarkStart w:id="19" w:name="_Toc95391745"/>
      <w:bookmarkStart w:id="20" w:name="_Toc95391793"/>
      <w:bookmarkStart w:id="21" w:name="_Toc95400710"/>
      <w:bookmarkStart w:id="22" w:name="_Toc132640266"/>
      <w:bookmarkEnd w:id="11"/>
      <w:bookmarkEnd w:id="12"/>
      <w:bookmarkEnd w:id="13"/>
      <w:bookmarkEnd w:id="14"/>
      <w:bookmarkEnd w:id="15"/>
      <w:bookmarkEnd w:id="16"/>
      <w:bookmarkEnd w:id="17"/>
      <w:bookmarkEnd w:id="18"/>
      <w:bookmarkEnd w:id="19"/>
      <w:bookmarkEnd w:id="20"/>
      <w:bookmarkEnd w:id="21"/>
      <w:r w:rsidRPr="005E4FCB">
        <w:rPr>
          <w:rFonts w:ascii="Arial" w:hAnsi="Arial" w:cs="Arial"/>
          <w:b w:val="0"/>
          <w:color w:val="000000"/>
          <w:sz w:val="20"/>
          <w:u w:val="none"/>
        </w:rPr>
        <w:lastRenderedPageBreak/>
        <w:t>ФОРМЫ ЗАЯВЛЕНИЙ ПО ЦЕННЫМ БУМАГАМ ИНОСТРАННОГО ЭМИТЕНТА</w:t>
      </w:r>
      <w:bookmarkEnd w:id="22"/>
    </w:p>
    <w:p w:rsidR="00CD4B3E" w:rsidRPr="005E4FCB" w:rsidRDefault="00CD4B3E" w:rsidP="008941AA">
      <w:pPr>
        <w:rPr>
          <w:rFonts w:ascii="Arial" w:hAnsi="Arial" w:cs="Arial"/>
          <w:color w:val="000000"/>
          <w:sz w:val="20"/>
          <w:szCs w:val="20"/>
          <w:lang w:val="ru-RU"/>
        </w:rPr>
      </w:pPr>
    </w:p>
    <w:p w:rsidR="00626F48" w:rsidRPr="005E4FCB" w:rsidRDefault="002479BB" w:rsidP="00CD4B3E">
      <w:pPr>
        <w:pStyle w:val="2"/>
        <w:numPr>
          <w:ilvl w:val="1"/>
          <w:numId w:val="31"/>
        </w:numPr>
        <w:tabs>
          <w:tab w:val="clear" w:pos="1021"/>
          <w:tab w:val="left" w:pos="-2694"/>
        </w:tabs>
        <w:ind w:left="567" w:hanging="567"/>
        <w:jc w:val="left"/>
        <w:rPr>
          <w:rStyle w:val="a5"/>
          <w:rFonts w:ascii="Arial" w:hAnsi="Arial" w:cs="Arial"/>
          <w:color w:val="000000"/>
          <w:sz w:val="20"/>
        </w:rPr>
      </w:pPr>
      <w:hyperlink r:id="rId13" w:history="1">
        <w:bookmarkStart w:id="23" w:name="_Toc132640267"/>
        <w:r w:rsidR="00626F48" w:rsidRPr="005E4FCB">
          <w:rPr>
            <w:rStyle w:val="a5"/>
            <w:rFonts w:ascii="Arial" w:hAnsi="Arial" w:cs="Arial"/>
            <w:b w:val="0"/>
            <w:color w:val="000000"/>
            <w:sz w:val="20"/>
          </w:rPr>
          <w:t xml:space="preserve">Заявление </w:t>
        </w:r>
        <w:r w:rsidR="008C6C62" w:rsidRPr="005E4FCB">
          <w:rPr>
            <w:rStyle w:val="a5"/>
            <w:rFonts w:ascii="Arial" w:hAnsi="Arial" w:cs="Arial"/>
            <w:b w:val="0"/>
            <w:color w:val="000000"/>
            <w:sz w:val="20"/>
          </w:rPr>
          <w:t xml:space="preserve">эмитента </w:t>
        </w:r>
        <w:r w:rsidR="00626F48" w:rsidRPr="005E4FCB">
          <w:rPr>
            <w:rStyle w:val="a5"/>
            <w:rFonts w:ascii="Arial" w:hAnsi="Arial" w:cs="Arial"/>
            <w:b w:val="0"/>
            <w:color w:val="000000"/>
            <w:sz w:val="20"/>
          </w:rPr>
          <w:t>о предварительной оценк</w:t>
        </w:r>
        <w:r w:rsidR="007827BC" w:rsidRPr="005E4FCB">
          <w:rPr>
            <w:rStyle w:val="a5"/>
            <w:rFonts w:ascii="Arial" w:hAnsi="Arial" w:cs="Arial"/>
            <w:b w:val="0"/>
            <w:color w:val="000000"/>
            <w:sz w:val="20"/>
          </w:rPr>
          <w:t>е</w:t>
        </w:r>
        <w:r w:rsidR="00626F48" w:rsidRPr="005E4FCB">
          <w:rPr>
            <w:rStyle w:val="a5"/>
            <w:rFonts w:ascii="Arial" w:hAnsi="Arial" w:cs="Arial"/>
            <w:b w:val="0"/>
            <w:color w:val="000000"/>
            <w:sz w:val="20"/>
          </w:rPr>
          <w:t xml:space="preserve"> листинга ценных бумаг</w:t>
        </w:r>
        <w:bookmarkEnd w:id="23"/>
        <w:r w:rsidR="00626F48" w:rsidRPr="005E4FCB">
          <w:rPr>
            <w:rStyle w:val="a5"/>
            <w:rFonts w:ascii="Arial" w:hAnsi="Arial" w:cs="Arial"/>
            <w:b w:val="0"/>
            <w:color w:val="000000"/>
            <w:sz w:val="20"/>
          </w:rPr>
          <w:t xml:space="preserve"> </w:t>
        </w:r>
      </w:hyperlink>
    </w:p>
    <w:p w:rsidR="00626F48" w:rsidRPr="005E4FCB" w:rsidRDefault="00626F48" w:rsidP="00626F48">
      <w:pPr>
        <w:rPr>
          <w:rFonts w:ascii="Arial" w:hAnsi="Arial" w:cs="Arial"/>
          <w:sz w:val="20"/>
          <w:szCs w:val="20"/>
          <w:lang w:val="ru-RU"/>
        </w:rPr>
      </w:pPr>
    </w:p>
    <w:p w:rsidR="00626F48" w:rsidRPr="005E4FCB" w:rsidRDefault="00626F48" w:rsidP="00626F48">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rsidR="00626F48" w:rsidRPr="005E4FCB" w:rsidRDefault="00626F48" w:rsidP="00626F48">
      <w:pPr>
        <w:ind w:left="4248"/>
        <w:jc w:val="right"/>
        <w:rPr>
          <w:rFonts w:ascii="Arial" w:hAnsi="Arial" w:cs="Arial"/>
          <w:sz w:val="20"/>
          <w:szCs w:val="20"/>
          <w:lang w:val="ru-RU"/>
        </w:rPr>
      </w:pPr>
    </w:p>
    <w:p w:rsidR="00626F48" w:rsidRPr="005E4FCB" w:rsidRDefault="00626F48" w:rsidP="00626F48">
      <w:pPr>
        <w:ind w:left="4248"/>
        <w:jc w:val="right"/>
        <w:rPr>
          <w:rFonts w:ascii="Arial" w:hAnsi="Arial" w:cs="Arial"/>
          <w:sz w:val="20"/>
          <w:szCs w:val="20"/>
          <w:lang w:val="ru-RU"/>
        </w:rPr>
      </w:pPr>
      <w:r w:rsidRPr="005E4FCB">
        <w:rPr>
          <w:rFonts w:ascii="Arial" w:hAnsi="Arial" w:cs="Arial"/>
          <w:sz w:val="20"/>
          <w:szCs w:val="20"/>
          <w:lang w:val="ru-RU"/>
        </w:rPr>
        <w:t>в ПАО «СПБ Биржа»</w:t>
      </w:r>
    </w:p>
    <w:p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 xml:space="preserve"> «___» ___________ 20__</w:t>
      </w:r>
      <w:r w:rsidRPr="005E4FCB">
        <w:rPr>
          <w:rFonts w:ascii="Arial" w:hAnsi="Arial" w:cs="Arial"/>
          <w:sz w:val="20"/>
          <w:szCs w:val="20"/>
        </w:rPr>
        <w:t> </w:t>
      </w:r>
      <w:r w:rsidRPr="005E4FCB">
        <w:rPr>
          <w:rFonts w:ascii="Arial" w:hAnsi="Arial" w:cs="Arial"/>
          <w:sz w:val="20"/>
          <w:szCs w:val="20"/>
          <w:lang w:val="ru-RU"/>
        </w:rPr>
        <w:t>г.</w:t>
      </w:r>
    </w:p>
    <w:p w:rsidR="00626F48" w:rsidRPr="005E4FCB" w:rsidRDefault="00626F48" w:rsidP="00626F48">
      <w:pPr>
        <w:jc w:val="center"/>
        <w:rPr>
          <w:rFonts w:ascii="Arial" w:hAnsi="Arial" w:cs="Arial"/>
          <w:b/>
          <w:sz w:val="20"/>
          <w:szCs w:val="20"/>
          <w:lang w:val="ru-RU"/>
        </w:rPr>
      </w:pPr>
    </w:p>
    <w:p w:rsidR="00626F48" w:rsidRPr="005E4FCB" w:rsidRDefault="00626F48" w:rsidP="00626F48">
      <w:pPr>
        <w:jc w:val="center"/>
        <w:rPr>
          <w:rFonts w:ascii="Arial" w:hAnsi="Arial" w:cs="Arial"/>
          <w:b/>
          <w:sz w:val="20"/>
          <w:szCs w:val="20"/>
          <w:lang w:val="ru-RU"/>
        </w:rPr>
      </w:pPr>
      <w:r w:rsidRPr="005E4FCB">
        <w:rPr>
          <w:rFonts w:ascii="Arial" w:hAnsi="Arial" w:cs="Arial"/>
          <w:b/>
          <w:sz w:val="20"/>
          <w:szCs w:val="20"/>
          <w:lang w:val="ru-RU"/>
        </w:rPr>
        <w:t>ЗАЯВЛЕНИЕ</w:t>
      </w:r>
    </w:p>
    <w:p w:rsidR="00626F48" w:rsidRPr="005E4FCB" w:rsidRDefault="00F24109" w:rsidP="00626F48">
      <w:pPr>
        <w:jc w:val="center"/>
        <w:rPr>
          <w:rFonts w:ascii="Arial" w:hAnsi="Arial" w:cs="Arial"/>
          <w:b/>
          <w:i/>
          <w:sz w:val="20"/>
          <w:szCs w:val="20"/>
          <w:lang w:val="ru-RU"/>
        </w:rPr>
      </w:pPr>
      <w:r w:rsidRPr="005E4FCB">
        <w:rPr>
          <w:rFonts w:ascii="Arial" w:hAnsi="Arial" w:cs="Arial"/>
          <w:b/>
          <w:sz w:val="20"/>
          <w:szCs w:val="20"/>
          <w:lang w:val="ru-RU"/>
        </w:rPr>
        <w:t xml:space="preserve">эмитента </w:t>
      </w:r>
      <w:r w:rsidR="00626F48" w:rsidRPr="005E4FCB">
        <w:rPr>
          <w:rFonts w:ascii="Arial" w:hAnsi="Arial" w:cs="Arial"/>
          <w:b/>
          <w:sz w:val="20"/>
          <w:szCs w:val="20"/>
          <w:lang w:val="ru-RU"/>
        </w:rPr>
        <w:t xml:space="preserve">о предварительной оценке листинга ценных бумаг </w:t>
      </w:r>
    </w:p>
    <w:p w:rsidR="00626F48" w:rsidRPr="005E4FCB" w:rsidRDefault="00626F48" w:rsidP="00626F48">
      <w:pPr>
        <w:pStyle w:val="Oaiei"/>
        <w:widowControl/>
        <w:rPr>
          <w:rFonts w:ascii="Arial" w:hAnsi="Arial" w:cs="Arial"/>
          <w:i/>
          <w:sz w:val="20"/>
        </w:rPr>
      </w:pPr>
    </w:p>
    <w:p w:rsidR="00626F48" w:rsidRPr="005E4FCB" w:rsidRDefault="00626F48" w:rsidP="00626F48">
      <w:pPr>
        <w:pStyle w:val="Oaiei"/>
        <w:widowControl/>
        <w:jc w:val="center"/>
        <w:rPr>
          <w:rFonts w:ascii="Arial" w:hAnsi="Arial" w:cs="Arial"/>
          <w:sz w:val="20"/>
        </w:rPr>
      </w:pPr>
      <w:r w:rsidRPr="005E4FCB">
        <w:rPr>
          <w:rFonts w:ascii="Arial" w:hAnsi="Arial" w:cs="Arial"/>
          <w:sz w:val="20"/>
        </w:rPr>
        <w:t>___________________________________________________________________________,</w:t>
      </w:r>
    </w:p>
    <w:p w:rsidR="00626F48" w:rsidRPr="005E4FCB" w:rsidRDefault="004F0E9D" w:rsidP="00626F48">
      <w:pPr>
        <w:pStyle w:val="ad"/>
        <w:jc w:val="center"/>
        <w:rPr>
          <w:rFonts w:ascii="Arial" w:hAnsi="Arial" w:cs="Arial"/>
        </w:rPr>
      </w:pPr>
      <w:r w:rsidRPr="005E4FCB">
        <w:rPr>
          <w:rFonts w:ascii="Arial" w:hAnsi="Arial" w:cs="Arial"/>
        </w:rPr>
        <w:t>(полное наименование эмитента, местонахождение, государственный регистрационный номер)</w:t>
      </w:r>
      <w:r w:rsidR="00626F48" w:rsidRPr="005E4FCB">
        <w:rPr>
          <w:rFonts w:ascii="Arial" w:hAnsi="Arial" w:cs="Arial"/>
        </w:rPr>
        <w:t xml:space="preserve"> </w:t>
      </w:r>
    </w:p>
    <w:p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в лице _____________________________________________________________________, действующего на основании ___________________________________________________,</w:t>
      </w:r>
    </w:p>
    <w:p w:rsidR="001B5CFC" w:rsidRPr="005E4FCB" w:rsidRDefault="001B5CFC" w:rsidP="00626F48">
      <w:pPr>
        <w:jc w:val="both"/>
        <w:rPr>
          <w:rFonts w:ascii="Arial" w:hAnsi="Arial" w:cs="Arial"/>
          <w:sz w:val="20"/>
          <w:szCs w:val="20"/>
          <w:lang w:val="ru-RU"/>
        </w:rPr>
      </w:pPr>
    </w:p>
    <w:p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(далее – Заявитель), просит осуществить предварительную оценку листинга ценных бумаг для их включения в</w:t>
      </w:r>
      <w:r w:rsidR="00410501" w:rsidRPr="005E4FCB">
        <w:rPr>
          <w:rFonts w:ascii="Arial" w:hAnsi="Arial" w:cs="Arial"/>
          <w:sz w:val="20"/>
          <w:szCs w:val="20"/>
          <w:lang w:val="ru-RU"/>
        </w:rPr>
        <w:t xml:space="preserve"> </w:t>
      </w:r>
      <w:r w:rsidRPr="005E4FCB">
        <w:rPr>
          <w:rFonts w:ascii="Arial" w:hAnsi="Arial" w:cs="Arial"/>
          <w:b/>
          <w:sz w:val="20"/>
          <w:szCs w:val="20"/>
          <w:lang w:val="ru-RU"/>
        </w:rPr>
        <w:t xml:space="preserve">Котировальный список _______ </w:t>
      </w:r>
      <w:r w:rsidRPr="005E4FCB">
        <w:rPr>
          <w:rFonts w:ascii="Arial" w:hAnsi="Arial" w:cs="Arial"/>
          <w:b/>
          <w:i/>
          <w:sz w:val="20"/>
          <w:szCs w:val="20"/>
          <w:lang w:val="ru-RU"/>
        </w:rPr>
        <w:t>(первого или второго)</w:t>
      </w:r>
      <w:r w:rsidRPr="005E4FCB">
        <w:rPr>
          <w:rFonts w:ascii="Arial" w:hAnsi="Arial" w:cs="Arial"/>
          <w:b/>
          <w:sz w:val="20"/>
          <w:szCs w:val="20"/>
          <w:lang w:val="ru-RU"/>
        </w:rPr>
        <w:t xml:space="preserve"> уровня / Некотировальную часть </w:t>
      </w:r>
      <w:r w:rsidRPr="005E4FCB">
        <w:rPr>
          <w:rFonts w:ascii="Arial" w:hAnsi="Arial" w:cs="Arial"/>
          <w:sz w:val="20"/>
          <w:szCs w:val="20"/>
          <w:lang w:val="ru-RU"/>
        </w:rPr>
        <w:t>списка ценных бумаг, допущенных к торгам, организуемым ПАО «СПБ Биржа», и уведомить о результатах предварительной оценки листинга ценных бумаг</w:t>
      </w:r>
      <w:r w:rsidR="00CD4B3E" w:rsidRPr="005E4FCB">
        <w:rPr>
          <w:rFonts w:ascii="Arial" w:hAnsi="Arial" w:cs="Arial"/>
          <w:sz w:val="20"/>
          <w:szCs w:val="20"/>
          <w:lang w:val="ru-RU"/>
        </w:rPr>
        <w:t>:</w:t>
      </w:r>
    </w:p>
    <w:tbl>
      <w:tblPr>
        <w:tblW w:w="10108" w:type="dxa"/>
        <w:jc w:val="center"/>
        <w:tblInd w:w="-11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67"/>
        <w:gridCol w:w="2555"/>
        <w:gridCol w:w="1777"/>
        <w:gridCol w:w="2632"/>
        <w:gridCol w:w="2577"/>
      </w:tblGrid>
      <w:tr w:rsidR="00CD4B3E" w:rsidRPr="005E4FCB" w:rsidTr="00CD4B3E">
        <w:trPr>
          <w:cantSplit/>
          <w:trHeight w:val="603"/>
          <w:jc w:val="center"/>
        </w:trPr>
        <w:tc>
          <w:tcPr>
            <w:tcW w:w="567" w:type="dxa"/>
            <w:tcBorders>
              <w:bottom w:val="nil"/>
            </w:tcBorders>
          </w:tcPr>
          <w:p w:rsidR="00CD4B3E" w:rsidRPr="005E4FCB" w:rsidRDefault="00CD4B3E" w:rsidP="00CD483E">
            <w:pPr>
              <w:jc w:val="center"/>
              <w:rPr>
                <w:rFonts w:ascii="Arial" w:hAnsi="Arial" w:cs="Arial"/>
                <w:sz w:val="18"/>
                <w:szCs w:val="18"/>
              </w:rPr>
            </w:pPr>
            <w:r w:rsidRPr="005E4FCB">
              <w:rPr>
                <w:rFonts w:ascii="Arial" w:hAnsi="Arial" w:cs="Arial"/>
                <w:sz w:val="18"/>
                <w:szCs w:val="18"/>
              </w:rPr>
              <w:t>№</w:t>
            </w:r>
          </w:p>
          <w:p w:rsidR="00CD4B3E" w:rsidRPr="005E4FCB" w:rsidRDefault="00CD4B3E" w:rsidP="00CD483E">
            <w:pPr>
              <w:jc w:val="center"/>
              <w:rPr>
                <w:rFonts w:ascii="Arial" w:hAnsi="Arial" w:cs="Arial"/>
                <w:sz w:val="18"/>
                <w:szCs w:val="18"/>
              </w:rPr>
            </w:pPr>
            <w:r w:rsidRPr="005E4FCB">
              <w:rPr>
                <w:rFonts w:ascii="Arial" w:hAnsi="Arial" w:cs="Arial"/>
                <w:sz w:val="18"/>
                <w:szCs w:val="18"/>
              </w:rPr>
              <w:t>п/п</w:t>
            </w:r>
          </w:p>
        </w:tc>
        <w:tc>
          <w:tcPr>
            <w:tcW w:w="2555" w:type="dxa"/>
            <w:tcBorders>
              <w:bottom w:val="nil"/>
            </w:tcBorders>
          </w:tcPr>
          <w:p w:rsidR="00CD4B3E" w:rsidRPr="005E4FCB" w:rsidRDefault="00CD4B3E" w:rsidP="00CD483E">
            <w:pPr>
              <w:jc w:val="center"/>
              <w:rPr>
                <w:rFonts w:ascii="Arial" w:hAnsi="Arial" w:cs="Arial"/>
                <w:sz w:val="18"/>
                <w:szCs w:val="18"/>
                <w:lang w:val="ru-RU"/>
              </w:rPr>
            </w:pPr>
            <w:r w:rsidRPr="005E4FCB">
              <w:rPr>
                <w:rFonts w:ascii="Arial" w:hAnsi="Arial" w:cs="Arial"/>
                <w:sz w:val="18"/>
                <w:szCs w:val="18"/>
                <w:lang w:val="ru-RU"/>
              </w:rPr>
              <w:t>Вид ценной бумаги (указывается вид ценной бумаги, в качестве которой иностранный финансовый инструмент квалифицирован в соответствии с законодательством Российской Федерации)</w:t>
            </w:r>
          </w:p>
        </w:tc>
        <w:tc>
          <w:tcPr>
            <w:tcW w:w="1777" w:type="dxa"/>
            <w:tcBorders>
              <w:bottom w:val="nil"/>
            </w:tcBorders>
          </w:tcPr>
          <w:p w:rsidR="00CD4B3E" w:rsidRPr="005E4FCB" w:rsidRDefault="00CD4B3E" w:rsidP="00CD483E">
            <w:pPr>
              <w:jc w:val="center"/>
              <w:rPr>
                <w:rFonts w:ascii="Arial" w:hAnsi="Arial" w:cs="Arial"/>
                <w:sz w:val="18"/>
                <w:szCs w:val="18"/>
              </w:rPr>
            </w:pPr>
            <w:r w:rsidRPr="005E4FCB">
              <w:rPr>
                <w:rFonts w:ascii="Arial" w:hAnsi="Arial" w:cs="Arial"/>
                <w:sz w:val="18"/>
                <w:szCs w:val="18"/>
              </w:rPr>
              <w:t>Наименование эмитента ценной бумаги</w:t>
            </w:r>
          </w:p>
        </w:tc>
        <w:tc>
          <w:tcPr>
            <w:tcW w:w="2632" w:type="dxa"/>
            <w:tcBorders>
              <w:bottom w:val="nil"/>
            </w:tcBorders>
          </w:tcPr>
          <w:p w:rsidR="00CD4B3E" w:rsidRPr="005E4FCB" w:rsidRDefault="00CD4B3E" w:rsidP="00CD483E">
            <w:pPr>
              <w:jc w:val="center"/>
              <w:rPr>
                <w:rFonts w:ascii="Arial" w:hAnsi="Arial" w:cs="Arial"/>
                <w:sz w:val="18"/>
                <w:szCs w:val="18"/>
                <w:lang w:val="ru-RU"/>
              </w:rPr>
            </w:pPr>
            <w:r w:rsidRPr="005E4FCB">
              <w:rPr>
                <w:rFonts w:ascii="Arial" w:hAnsi="Arial" w:cs="Arial"/>
                <w:sz w:val="18"/>
                <w:szCs w:val="18"/>
                <w:lang w:val="ru-RU"/>
              </w:rPr>
              <w:t>Международный код (номер) идентификации ценных бумаг (</w:t>
            </w:r>
            <w:r w:rsidRPr="005E4FCB">
              <w:rPr>
                <w:rFonts w:ascii="Arial" w:hAnsi="Arial" w:cs="Arial"/>
                <w:sz w:val="18"/>
                <w:szCs w:val="18"/>
              </w:rPr>
              <w:t>ISIN</w:t>
            </w:r>
            <w:r w:rsidRPr="005E4FCB">
              <w:rPr>
                <w:rFonts w:ascii="Arial" w:hAnsi="Arial" w:cs="Arial"/>
                <w:sz w:val="18"/>
                <w:szCs w:val="18"/>
                <w:lang w:val="ru-RU"/>
              </w:rPr>
              <w:t xml:space="preserve">), присвоенный ценной бумаге </w:t>
            </w:r>
          </w:p>
        </w:tc>
        <w:tc>
          <w:tcPr>
            <w:tcW w:w="2577" w:type="dxa"/>
            <w:tcBorders>
              <w:bottom w:val="nil"/>
            </w:tcBorders>
          </w:tcPr>
          <w:p w:rsidR="00CD4B3E" w:rsidRPr="005E4FCB" w:rsidRDefault="00CD4B3E" w:rsidP="00CD483E">
            <w:pPr>
              <w:jc w:val="center"/>
              <w:rPr>
                <w:rFonts w:ascii="Arial" w:hAnsi="Arial" w:cs="Arial"/>
                <w:sz w:val="18"/>
                <w:szCs w:val="18"/>
                <w:lang w:val="ru-RU"/>
              </w:rPr>
            </w:pPr>
            <w:r w:rsidRPr="005E4FCB">
              <w:rPr>
                <w:rFonts w:ascii="Arial" w:hAnsi="Arial" w:cs="Arial"/>
                <w:sz w:val="18"/>
                <w:szCs w:val="18"/>
                <w:lang w:val="ru-RU"/>
              </w:rPr>
              <w:t>Международный код классификации финансовых инструментов (</w:t>
            </w:r>
            <w:r w:rsidRPr="005E4FCB">
              <w:rPr>
                <w:rFonts w:ascii="Arial" w:hAnsi="Arial" w:cs="Arial"/>
                <w:sz w:val="18"/>
                <w:szCs w:val="18"/>
              </w:rPr>
              <w:t>CFI</w:t>
            </w:r>
            <w:r w:rsidRPr="005E4FCB">
              <w:rPr>
                <w:rFonts w:ascii="Arial" w:hAnsi="Arial" w:cs="Arial"/>
                <w:sz w:val="18"/>
                <w:szCs w:val="18"/>
                <w:lang w:val="ru-RU"/>
              </w:rPr>
              <w:t>), присвоенный ценной бумаге</w:t>
            </w:r>
          </w:p>
        </w:tc>
      </w:tr>
      <w:tr w:rsidR="00CD4B3E" w:rsidRPr="009D754F" w:rsidTr="00CD4B3E">
        <w:trPr>
          <w:cantSplit/>
          <w:trHeight w:val="215"/>
          <w:jc w:val="center"/>
        </w:trPr>
        <w:tc>
          <w:tcPr>
            <w:tcW w:w="567" w:type="dxa"/>
          </w:tcPr>
          <w:p w:rsidR="00CD4B3E" w:rsidRPr="005E4FCB" w:rsidRDefault="00CD4B3E" w:rsidP="00CD483E">
            <w:pPr>
              <w:jc w:val="center"/>
              <w:rPr>
                <w:rFonts w:ascii="Arial" w:hAnsi="Arial" w:cs="Arial"/>
                <w:sz w:val="18"/>
                <w:szCs w:val="18"/>
                <w:lang w:val="ru-RU"/>
              </w:rPr>
            </w:pPr>
            <w:r w:rsidRPr="005E4FCB">
              <w:rPr>
                <w:rFonts w:ascii="Arial" w:hAnsi="Arial" w:cs="Arial"/>
                <w:sz w:val="18"/>
                <w:szCs w:val="18"/>
                <w:lang w:val="ru-RU"/>
              </w:rPr>
              <w:t>1</w:t>
            </w:r>
          </w:p>
        </w:tc>
        <w:tc>
          <w:tcPr>
            <w:tcW w:w="2555" w:type="dxa"/>
          </w:tcPr>
          <w:p w:rsidR="00CD4B3E" w:rsidRPr="005E4FCB" w:rsidRDefault="00CD4B3E" w:rsidP="00CD483E">
            <w:pPr>
              <w:jc w:val="center"/>
              <w:rPr>
                <w:rFonts w:ascii="Arial" w:hAnsi="Arial" w:cs="Arial"/>
                <w:sz w:val="18"/>
                <w:szCs w:val="18"/>
              </w:rPr>
            </w:pPr>
          </w:p>
        </w:tc>
        <w:tc>
          <w:tcPr>
            <w:tcW w:w="1777" w:type="dxa"/>
          </w:tcPr>
          <w:p w:rsidR="00CD4B3E" w:rsidRPr="005E4FCB" w:rsidRDefault="00CD4B3E" w:rsidP="00CD483E">
            <w:pPr>
              <w:jc w:val="center"/>
              <w:rPr>
                <w:rFonts w:ascii="Arial" w:hAnsi="Arial" w:cs="Arial"/>
                <w:sz w:val="18"/>
                <w:szCs w:val="18"/>
              </w:rPr>
            </w:pPr>
          </w:p>
        </w:tc>
        <w:tc>
          <w:tcPr>
            <w:tcW w:w="2632" w:type="dxa"/>
          </w:tcPr>
          <w:p w:rsidR="00CD4B3E" w:rsidRPr="005E4FCB" w:rsidRDefault="00CD4B3E" w:rsidP="00CD483E">
            <w:pPr>
              <w:jc w:val="center"/>
              <w:rPr>
                <w:rFonts w:ascii="Arial" w:hAnsi="Arial" w:cs="Arial"/>
                <w:sz w:val="18"/>
                <w:szCs w:val="18"/>
              </w:rPr>
            </w:pPr>
          </w:p>
        </w:tc>
        <w:tc>
          <w:tcPr>
            <w:tcW w:w="2577" w:type="dxa"/>
          </w:tcPr>
          <w:p w:rsidR="00CD4B3E" w:rsidRPr="005E4FCB" w:rsidRDefault="00CD4B3E" w:rsidP="00CD483E">
            <w:pPr>
              <w:jc w:val="center"/>
              <w:rPr>
                <w:rFonts w:ascii="Arial" w:hAnsi="Arial" w:cs="Arial"/>
                <w:sz w:val="18"/>
                <w:szCs w:val="18"/>
              </w:rPr>
            </w:pPr>
          </w:p>
        </w:tc>
      </w:tr>
    </w:tbl>
    <w:p w:rsidR="00CD4B3E" w:rsidRPr="005E4FCB" w:rsidRDefault="00CD4B3E" w:rsidP="00626F48">
      <w:pPr>
        <w:jc w:val="both"/>
        <w:rPr>
          <w:rFonts w:ascii="Arial" w:hAnsi="Arial" w:cs="Arial"/>
          <w:sz w:val="20"/>
          <w:szCs w:val="20"/>
          <w:lang w:val="ru-RU"/>
        </w:rPr>
      </w:pPr>
    </w:p>
    <w:p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К настоящему Заявлению прилагаются документы: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528"/>
        <w:gridCol w:w="1985"/>
        <w:gridCol w:w="1842"/>
      </w:tblGrid>
      <w:tr w:rsidR="00626F48" w:rsidRPr="009D754F" w:rsidTr="00CD483E">
        <w:tc>
          <w:tcPr>
            <w:tcW w:w="851" w:type="dxa"/>
            <w:tcBorders>
              <w:top w:val="single" w:sz="4" w:space="0" w:color="auto"/>
              <w:left w:val="single" w:sz="4" w:space="0" w:color="auto"/>
              <w:bottom w:val="single" w:sz="4" w:space="0" w:color="auto"/>
              <w:right w:val="single" w:sz="4" w:space="0" w:color="auto"/>
            </w:tcBorders>
          </w:tcPr>
          <w:p w:rsidR="00626F48" w:rsidRPr="005E4FCB" w:rsidRDefault="00626F48" w:rsidP="00CD483E">
            <w:pPr>
              <w:spacing w:line="276" w:lineRule="auto"/>
              <w:ind w:right="20"/>
              <w:jc w:val="center"/>
              <w:rPr>
                <w:rFonts w:ascii="Arial" w:hAnsi="Arial" w:cs="Arial"/>
                <w:sz w:val="18"/>
                <w:szCs w:val="18"/>
              </w:rPr>
            </w:pPr>
            <w:r w:rsidRPr="005E4FCB">
              <w:rPr>
                <w:rFonts w:ascii="Arial" w:hAnsi="Arial" w:cs="Arial"/>
                <w:sz w:val="18"/>
                <w:szCs w:val="18"/>
              </w:rPr>
              <w:t>№ п/п</w:t>
            </w:r>
          </w:p>
        </w:tc>
        <w:tc>
          <w:tcPr>
            <w:tcW w:w="5528" w:type="dxa"/>
            <w:tcBorders>
              <w:top w:val="single" w:sz="4" w:space="0" w:color="auto"/>
              <w:left w:val="single" w:sz="4" w:space="0" w:color="auto"/>
              <w:bottom w:val="single" w:sz="4" w:space="0" w:color="auto"/>
              <w:right w:val="single" w:sz="4" w:space="0" w:color="auto"/>
            </w:tcBorders>
          </w:tcPr>
          <w:p w:rsidR="00626F48" w:rsidRPr="005E4FCB" w:rsidRDefault="00626F48" w:rsidP="00CD483E">
            <w:pPr>
              <w:spacing w:line="276" w:lineRule="auto"/>
              <w:ind w:right="20"/>
              <w:jc w:val="center"/>
              <w:rPr>
                <w:rFonts w:ascii="Arial" w:hAnsi="Arial" w:cs="Arial"/>
                <w:sz w:val="18"/>
                <w:szCs w:val="18"/>
              </w:rPr>
            </w:pPr>
            <w:r w:rsidRPr="005E4FCB">
              <w:rPr>
                <w:rFonts w:ascii="Arial" w:hAnsi="Arial" w:cs="Arial"/>
                <w:sz w:val="18"/>
                <w:szCs w:val="18"/>
              </w:rPr>
              <w:t>Наименование документа</w:t>
            </w:r>
          </w:p>
        </w:tc>
        <w:tc>
          <w:tcPr>
            <w:tcW w:w="1985" w:type="dxa"/>
            <w:tcBorders>
              <w:top w:val="single" w:sz="4" w:space="0" w:color="auto"/>
              <w:left w:val="single" w:sz="4" w:space="0" w:color="auto"/>
              <w:bottom w:val="single" w:sz="4" w:space="0" w:color="auto"/>
              <w:right w:val="single" w:sz="4" w:space="0" w:color="auto"/>
            </w:tcBorders>
          </w:tcPr>
          <w:p w:rsidR="00626F48" w:rsidRPr="005E4FCB" w:rsidRDefault="00626F48" w:rsidP="00CD483E">
            <w:pPr>
              <w:spacing w:line="276" w:lineRule="auto"/>
              <w:ind w:right="20"/>
              <w:jc w:val="center"/>
              <w:rPr>
                <w:rFonts w:ascii="Arial" w:hAnsi="Arial" w:cs="Arial"/>
                <w:sz w:val="18"/>
                <w:szCs w:val="18"/>
              </w:rPr>
            </w:pPr>
            <w:r w:rsidRPr="005E4FCB">
              <w:rPr>
                <w:rFonts w:ascii="Arial" w:hAnsi="Arial" w:cs="Arial"/>
                <w:sz w:val="18"/>
                <w:szCs w:val="18"/>
              </w:rPr>
              <w:t>Количество экземпляров</w:t>
            </w:r>
          </w:p>
        </w:tc>
        <w:tc>
          <w:tcPr>
            <w:tcW w:w="1842" w:type="dxa"/>
            <w:tcBorders>
              <w:top w:val="single" w:sz="4" w:space="0" w:color="auto"/>
              <w:left w:val="single" w:sz="4" w:space="0" w:color="auto"/>
              <w:bottom w:val="single" w:sz="4" w:space="0" w:color="auto"/>
              <w:right w:val="single" w:sz="4" w:space="0" w:color="auto"/>
            </w:tcBorders>
          </w:tcPr>
          <w:p w:rsidR="00626F48" w:rsidRPr="005E4FCB" w:rsidRDefault="00626F48" w:rsidP="00CD483E">
            <w:pPr>
              <w:spacing w:line="276" w:lineRule="auto"/>
              <w:ind w:right="20"/>
              <w:jc w:val="center"/>
              <w:rPr>
                <w:rFonts w:ascii="Arial" w:hAnsi="Arial" w:cs="Arial"/>
                <w:sz w:val="18"/>
                <w:szCs w:val="18"/>
              </w:rPr>
            </w:pPr>
            <w:r w:rsidRPr="005E4FCB">
              <w:rPr>
                <w:rFonts w:ascii="Arial" w:hAnsi="Arial" w:cs="Arial"/>
                <w:sz w:val="18"/>
                <w:szCs w:val="18"/>
              </w:rPr>
              <w:t xml:space="preserve">Количество страниц </w:t>
            </w:r>
          </w:p>
        </w:tc>
      </w:tr>
      <w:tr w:rsidR="00626F48" w:rsidRPr="009D754F" w:rsidTr="00CD483E">
        <w:tc>
          <w:tcPr>
            <w:tcW w:w="851" w:type="dxa"/>
            <w:tcBorders>
              <w:top w:val="single" w:sz="4" w:space="0" w:color="auto"/>
              <w:left w:val="single" w:sz="4" w:space="0" w:color="auto"/>
              <w:bottom w:val="single" w:sz="4" w:space="0" w:color="auto"/>
              <w:right w:val="single" w:sz="4" w:space="0" w:color="auto"/>
            </w:tcBorders>
          </w:tcPr>
          <w:p w:rsidR="00626F48" w:rsidRPr="005E4FCB" w:rsidRDefault="00626F48" w:rsidP="00CD483E">
            <w:pPr>
              <w:spacing w:line="276" w:lineRule="auto"/>
              <w:ind w:right="20"/>
              <w:jc w:val="both"/>
              <w:rPr>
                <w:rFonts w:ascii="Arial" w:hAnsi="Arial" w:cs="Arial"/>
                <w:sz w:val="18"/>
                <w:szCs w:val="18"/>
              </w:rPr>
            </w:pPr>
          </w:p>
        </w:tc>
        <w:tc>
          <w:tcPr>
            <w:tcW w:w="5528" w:type="dxa"/>
            <w:tcBorders>
              <w:top w:val="single" w:sz="4" w:space="0" w:color="auto"/>
              <w:left w:val="single" w:sz="4" w:space="0" w:color="auto"/>
              <w:bottom w:val="single" w:sz="4" w:space="0" w:color="auto"/>
              <w:right w:val="single" w:sz="4" w:space="0" w:color="auto"/>
            </w:tcBorders>
          </w:tcPr>
          <w:p w:rsidR="00626F48" w:rsidRPr="005E4FCB" w:rsidRDefault="00626F48" w:rsidP="00CD483E">
            <w:pPr>
              <w:spacing w:line="276" w:lineRule="auto"/>
              <w:ind w:right="20"/>
              <w:jc w:val="both"/>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rsidR="00626F48" w:rsidRPr="005E4FCB" w:rsidRDefault="00626F48" w:rsidP="00CD483E">
            <w:pPr>
              <w:spacing w:line="276" w:lineRule="auto"/>
              <w:ind w:right="20"/>
              <w:jc w:val="both"/>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rsidR="00626F48" w:rsidRPr="005E4FCB" w:rsidRDefault="00626F48" w:rsidP="00CD483E">
            <w:pPr>
              <w:spacing w:line="276" w:lineRule="auto"/>
              <w:ind w:right="20"/>
              <w:jc w:val="both"/>
              <w:rPr>
                <w:rFonts w:ascii="Arial" w:hAnsi="Arial" w:cs="Arial"/>
                <w:sz w:val="18"/>
                <w:szCs w:val="18"/>
              </w:rPr>
            </w:pPr>
          </w:p>
        </w:tc>
      </w:tr>
      <w:tr w:rsidR="00626F48" w:rsidRPr="009D754F" w:rsidTr="00CD483E">
        <w:tc>
          <w:tcPr>
            <w:tcW w:w="851" w:type="dxa"/>
            <w:tcBorders>
              <w:top w:val="single" w:sz="4" w:space="0" w:color="auto"/>
              <w:left w:val="single" w:sz="4" w:space="0" w:color="auto"/>
              <w:bottom w:val="single" w:sz="4" w:space="0" w:color="auto"/>
              <w:right w:val="single" w:sz="4" w:space="0" w:color="auto"/>
            </w:tcBorders>
          </w:tcPr>
          <w:p w:rsidR="00626F48" w:rsidRPr="005E4FCB" w:rsidRDefault="00626F48" w:rsidP="00CD483E">
            <w:pPr>
              <w:spacing w:line="276" w:lineRule="auto"/>
              <w:ind w:right="20"/>
              <w:jc w:val="both"/>
              <w:rPr>
                <w:rFonts w:ascii="Arial" w:hAnsi="Arial" w:cs="Arial"/>
                <w:sz w:val="18"/>
                <w:szCs w:val="18"/>
              </w:rPr>
            </w:pPr>
          </w:p>
        </w:tc>
        <w:tc>
          <w:tcPr>
            <w:tcW w:w="5528" w:type="dxa"/>
            <w:tcBorders>
              <w:top w:val="single" w:sz="4" w:space="0" w:color="auto"/>
              <w:left w:val="single" w:sz="4" w:space="0" w:color="auto"/>
              <w:bottom w:val="single" w:sz="4" w:space="0" w:color="auto"/>
              <w:right w:val="single" w:sz="4" w:space="0" w:color="auto"/>
            </w:tcBorders>
          </w:tcPr>
          <w:p w:rsidR="00626F48" w:rsidRPr="005E4FCB" w:rsidRDefault="00626F48" w:rsidP="00CD483E">
            <w:pPr>
              <w:spacing w:line="276" w:lineRule="auto"/>
              <w:ind w:right="20"/>
              <w:jc w:val="both"/>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rsidR="00626F48" w:rsidRPr="005E4FCB" w:rsidRDefault="00626F48" w:rsidP="00CD483E">
            <w:pPr>
              <w:spacing w:line="276" w:lineRule="auto"/>
              <w:ind w:right="20"/>
              <w:jc w:val="both"/>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rsidR="00626F48" w:rsidRPr="005E4FCB" w:rsidRDefault="00626F48" w:rsidP="00CD483E">
            <w:pPr>
              <w:spacing w:line="276" w:lineRule="auto"/>
              <w:ind w:right="20"/>
              <w:jc w:val="both"/>
              <w:rPr>
                <w:rFonts w:ascii="Arial" w:hAnsi="Arial" w:cs="Arial"/>
                <w:sz w:val="18"/>
                <w:szCs w:val="18"/>
              </w:rPr>
            </w:pPr>
          </w:p>
        </w:tc>
      </w:tr>
    </w:tbl>
    <w:p w:rsidR="00626F48" w:rsidRPr="005E4FCB" w:rsidRDefault="00626F48" w:rsidP="00626F48">
      <w:pPr>
        <w:autoSpaceDE w:val="0"/>
        <w:autoSpaceDN w:val="0"/>
        <w:adjustRightInd w:val="0"/>
        <w:jc w:val="both"/>
        <w:rPr>
          <w:rFonts w:ascii="Arial" w:hAnsi="Arial" w:cs="Arial"/>
          <w:sz w:val="20"/>
          <w:szCs w:val="20"/>
        </w:rPr>
      </w:pPr>
    </w:p>
    <w:p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Сотрудник Заявителя, ответственный за представление настоящего заявления в ПАО «СПБ Биржа»:</w:t>
      </w:r>
    </w:p>
    <w:p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Ф.И.О.:__________________________________________</w:t>
      </w:r>
    </w:p>
    <w:p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Контактный телефон (факс):________________________</w:t>
      </w:r>
    </w:p>
    <w:p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Адрес электронной почты:__________________________</w:t>
      </w:r>
    </w:p>
    <w:p w:rsidR="00626F48" w:rsidRPr="0052576C" w:rsidRDefault="00626F48" w:rsidP="00626F48">
      <w:pPr>
        <w:autoSpaceDE w:val="0"/>
        <w:autoSpaceDN w:val="0"/>
        <w:adjustRightInd w:val="0"/>
        <w:jc w:val="both"/>
        <w:rPr>
          <w:rFonts w:ascii="Arial" w:hAnsi="Arial" w:cs="Arial"/>
          <w:i/>
          <w:sz w:val="20"/>
          <w:szCs w:val="20"/>
          <w:lang w:val="ru-RU"/>
        </w:rPr>
      </w:pPr>
    </w:p>
    <w:p w:rsidR="00626F48" w:rsidRPr="00D159CA" w:rsidRDefault="00626F48" w:rsidP="00626F48">
      <w:pPr>
        <w:autoSpaceDE w:val="0"/>
        <w:autoSpaceDN w:val="0"/>
        <w:adjustRightInd w:val="0"/>
        <w:jc w:val="both"/>
        <w:rPr>
          <w:rFonts w:ascii="Arial" w:hAnsi="Arial" w:cs="Arial"/>
          <w:i/>
          <w:sz w:val="20"/>
          <w:szCs w:val="20"/>
          <w:lang w:val="ru-RU"/>
        </w:rPr>
      </w:pPr>
      <w:r w:rsidRPr="00D159CA">
        <w:rPr>
          <w:rFonts w:ascii="Arial" w:hAnsi="Arial" w:cs="Arial"/>
          <w:i/>
          <w:sz w:val="20"/>
          <w:szCs w:val="20"/>
          <w:lang w:val="ru-RU"/>
        </w:rPr>
        <w:t xml:space="preserve">Заявитель настоящим подтверждает </w:t>
      </w:r>
    </w:p>
    <w:p w:rsidR="00626F48" w:rsidRPr="0026041A" w:rsidRDefault="00626F48" w:rsidP="00626F48">
      <w:pPr>
        <w:pStyle w:val="a3"/>
        <w:numPr>
          <w:ilvl w:val="0"/>
          <w:numId w:val="8"/>
        </w:numPr>
        <w:autoSpaceDE w:val="0"/>
        <w:autoSpaceDN w:val="0"/>
        <w:adjustRightInd w:val="0"/>
        <w:spacing w:after="0" w:line="240" w:lineRule="auto"/>
        <w:jc w:val="both"/>
        <w:rPr>
          <w:rFonts w:ascii="Arial" w:hAnsi="Arial" w:cs="Arial"/>
          <w:i/>
          <w:sz w:val="20"/>
          <w:szCs w:val="20"/>
        </w:rPr>
      </w:pPr>
      <w:r w:rsidRPr="0066691B">
        <w:rPr>
          <w:rFonts w:ascii="Arial" w:hAnsi="Arial" w:cs="Arial"/>
          <w:i/>
          <w:sz w:val="20"/>
          <w:szCs w:val="20"/>
        </w:rPr>
        <w:t>полноту и достоверность информации, содержащейся в настоящем заявлении и представленных документах;</w:t>
      </w:r>
    </w:p>
    <w:p w:rsidR="00626F48" w:rsidRPr="0026041A" w:rsidRDefault="00626F48" w:rsidP="00626F48">
      <w:pPr>
        <w:pStyle w:val="a3"/>
        <w:numPr>
          <w:ilvl w:val="0"/>
          <w:numId w:val="8"/>
        </w:numPr>
        <w:autoSpaceDE w:val="0"/>
        <w:autoSpaceDN w:val="0"/>
        <w:adjustRightInd w:val="0"/>
        <w:spacing w:after="0" w:line="240" w:lineRule="auto"/>
        <w:jc w:val="both"/>
        <w:rPr>
          <w:rFonts w:ascii="Arial" w:hAnsi="Arial" w:cs="Arial"/>
          <w:i/>
          <w:sz w:val="20"/>
          <w:szCs w:val="20"/>
        </w:rPr>
      </w:pPr>
      <w:r w:rsidRPr="0026041A">
        <w:rPr>
          <w:rFonts w:ascii="Arial" w:hAnsi="Arial" w:cs="Arial"/>
          <w:i/>
          <w:sz w:val="20"/>
          <w:szCs w:val="20"/>
        </w:rPr>
        <w:t xml:space="preserve">факт ознакомления </w:t>
      </w:r>
      <w:r w:rsidRPr="0026041A">
        <w:rPr>
          <w:rFonts w:ascii="Arial" w:eastAsia="Times New Roman" w:hAnsi="Arial" w:cs="Arial"/>
          <w:i/>
          <w:sz w:val="20"/>
          <w:szCs w:val="20"/>
        </w:rPr>
        <w:t xml:space="preserve">с положениями </w:t>
      </w:r>
      <w:r w:rsidRPr="0026041A">
        <w:rPr>
          <w:rFonts w:ascii="Arial" w:hAnsi="Arial" w:cs="Arial"/>
          <w:i/>
          <w:sz w:val="20"/>
          <w:szCs w:val="20"/>
        </w:rPr>
        <w:t xml:space="preserve">Федерального закона от 21.11.2011 </w:t>
      </w:r>
      <w:r w:rsidR="004455AC" w:rsidRPr="0026041A">
        <w:rPr>
          <w:rFonts w:ascii="Arial" w:hAnsi="Arial" w:cs="Arial"/>
          <w:i/>
          <w:sz w:val="20"/>
          <w:szCs w:val="20"/>
        </w:rPr>
        <w:t xml:space="preserve">№ </w:t>
      </w:r>
      <w:r w:rsidRPr="0026041A">
        <w:rPr>
          <w:rFonts w:ascii="Arial" w:hAnsi="Arial" w:cs="Arial"/>
          <w:i/>
          <w:sz w:val="20"/>
          <w:szCs w:val="20"/>
        </w:rPr>
        <w:t xml:space="preserve">325-ФЗ «Об организованных торгах», Правилами проведения организованных торгов ценными бумагами и </w:t>
      </w:r>
      <w:r w:rsidRPr="0026041A">
        <w:rPr>
          <w:rFonts w:ascii="Arial" w:eastAsia="Times New Roman" w:hAnsi="Arial" w:cs="Arial"/>
          <w:i/>
          <w:sz w:val="20"/>
          <w:szCs w:val="20"/>
        </w:rPr>
        <w:t xml:space="preserve">Правилами </w:t>
      </w:r>
      <w:r w:rsidRPr="0026041A">
        <w:rPr>
          <w:rFonts w:ascii="Arial" w:hAnsi="Arial" w:cs="Arial"/>
          <w:i/>
          <w:sz w:val="20"/>
          <w:szCs w:val="20"/>
        </w:rPr>
        <w:t>листинга (делистинга)</w:t>
      </w:r>
      <w:r w:rsidRPr="0026041A">
        <w:rPr>
          <w:rFonts w:ascii="Arial" w:eastAsia="Times New Roman" w:hAnsi="Arial" w:cs="Arial"/>
          <w:i/>
          <w:sz w:val="20"/>
          <w:szCs w:val="20"/>
        </w:rPr>
        <w:t xml:space="preserve"> ценных бумаг</w:t>
      </w:r>
      <w:r w:rsidRPr="0026041A">
        <w:rPr>
          <w:rFonts w:ascii="Arial" w:hAnsi="Arial" w:cs="Arial"/>
          <w:i/>
          <w:sz w:val="20"/>
          <w:szCs w:val="20"/>
        </w:rPr>
        <w:t>, а также Тарифами за оказание услуг по проведению организованных торгов ценными бумагами.</w:t>
      </w:r>
    </w:p>
    <w:p w:rsidR="00626F48" w:rsidRPr="005E4FCB" w:rsidRDefault="00626F48" w:rsidP="00626F48">
      <w:pPr>
        <w:ind w:right="20"/>
        <w:rPr>
          <w:rFonts w:ascii="Arial" w:hAnsi="Arial" w:cs="Arial"/>
          <w:sz w:val="20"/>
          <w:szCs w:val="20"/>
          <w:lang w:val="ru-RU"/>
        </w:rPr>
      </w:pPr>
    </w:p>
    <w:p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(Ф.И.О.)     </w:t>
      </w:r>
    </w:p>
    <w:p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rsidR="00626F48" w:rsidRPr="005E4FCB" w:rsidRDefault="00626F48" w:rsidP="00626F48">
      <w:pPr>
        <w:tabs>
          <w:tab w:val="left" w:pos="2910"/>
        </w:tabs>
        <w:rPr>
          <w:rFonts w:ascii="Arial" w:hAnsi="Arial" w:cs="Arial"/>
          <w:sz w:val="20"/>
          <w:szCs w:val="20"/>
          <w:lang w:val="ru-RU"/>
        </w:rPr>
      </w:pPr>
      <w:r w:rsidRPr="005E4FCB">
        <w:rPr>
          <w:rFonts w:ascii="Arial" w:hAnsi="Arial" w:cs="Arial"/>
          <w:sz w:val="20"/>
          <w:szCs w:val="20"/>
          <w:lang w:val="ru-RU"/>
        </w:rPr>
        <w:t xml:space="preserve">иное уполномоченное лицо)                                                          м.п.                      </w:t>
      </w:r>
    </w:p>
    <w:p w:rsidR="00626F48" w:rsidRPr="005E4FCB" w:rsidRDefault="00626F48" w:rsidP="00626F48">
      <w:pPr>
        <w:rPr>
          <w:rFonts w:ascii="Arial" w:hAnsi="Arial" w:cs="Arial"/>
          <w:sz w:val="20"/>
          <w:szCs w:val="20"/>
          <w:lang w:val="ru-RU"/>
        </w:rPr>
        <w:sectPr w:rsidR="00626F48" w:rsidRPr="005E4FCB" w:rsidSect="001E25F5">
          <w:pgSz w:w="11906" w:h="16838"/>
          <w:pgMar w:top="1134" w:right="850" w:bottom="1134" w:left="851" w:header="708" w:footer="708" w:gutter="0"/>
          <w:cols w:space="708"/>
          <w:titlePg/>
          <w:docGrid w:linePitch="360"/>
        </w:sectPr>
      </w:pPr>
    </w:p>
    <w:p w:rsidR="00626F48" w:rsidRPr="005E4FCB" w:rsidRDefault="002479BB" w:rsidP="008941AA">
      <w:pPr>
        <w:pStyle w:val="2"/>
        <w:numPr>
          <w:ilvl w:val="1"/>
          <w:numId w:val="31"/>
        </w:numPr>
        <w:tabs>
          <w:tab w:val="clear" w:pos="1021"/>
          <w:tab w:val="left" w:pos="-2694"/>
        </w:tabs>
        <w:ind w:left="567" w:hanging="567"/>
        <w:jc w:val="left"/>
        <w:rPr>
          <w:rStyle w:val="a5"/>
          <w:rFonts w:ascii="Arial" w:hAnsi="Arial" w:cs="Arial"/>
          <w:b w:val="0"/>
          <w:color w:val="000000"/>
          <w:sz w:val="20"/>
        </w:rPr>
      </w:pPr>
      <w:hyperlink r:id="rId14" w:history="1">
        <w:bookmarkStart w:id="24" w:name="_Toc132640268"/>
        <w:r w:rsidR="00626F48" w:rsidRPr="005E4FCB">
          <w:rPr>
            <w:rStyle w:val="a5"/>
            <w:rFonts w:ascii="Arial" w:hAnsi="Arial" w:cs="Arial"/>
            <w:b w:val="0"/>
            <w:color w:val="000000"/>
            <w:sz w:val="20"/>
          </w:rPr>
          <w:t xml:space="preserve">Заявление </w:t>
        </w:r>
        <w:r w:rsidR="008C6C62" w:rsidRPr="005E4FCB">
          <w:rPr>
            <w:rStyle w:val="a5"/>
            <w:rFonts w:ascii="Arial" w:hAnsi="Arial" w:cs="Arial"/>
            <w:b w:val="0"/>
            <w:color w:val="000000"/>
            <w:sz w:val="20"/>
          </w:rPr>
          <w:t xml:space="preserve">эмитента </w:t>
        </w:r>
        <w:r w:rsidR="00626F48" w:rsidRPr="005E4FCB">
          <w:rPr>
            <w:rStyle w:val="a5"/>
            <w:rFonts w:ascii="Arial" w:hAnsi="Arial" w:cs="Arial"/>
            <w:b w:val="0"/>
            <w:color w:val="000000"/>
            <w:sz w:val="20"/>
          </w:rPr>
          <w:t>о включении ценных бумаг</w:t>
        </w:r>
        <w:r w:rsidR="008C6C62" w:rsidRPr="005E4FCB">
          <w:rPr>
            <w:rStyle w:val="a5"/>
            <w:rFonts w:ascii="Arial" w:hAnsi="Arial" w:cs="Arial"/>
            <w:b w:val="0"/>
            <w:color w:val="000000"/>
            <w:sz w:val="20"/>
          </w:rPr>
          <w:t xml:space="preserve"> </w:t>
        </w:r>
        <w:r w:rsidR="00626F48" w:rsidRPr="005E4FCB">
          <w:rPr>
            <w:rStyle w:val="a5"/>
            <w:rFonts w:ascii="Arial" w:hAnsi="Arial" w:cs="Arial"/>
            <w:b w:val="0"/>
            <w:color w:val="000000"/>
            <w:sz w:val="20"/>
          </w:rPr>
          <w:t>в список ценных бумаг, допущенных к торгам</w:t>
        </w:r>
        <w:bookmarkEnd w:id="24"/>
        <w:r w:rsidR="00626F48" w:rsidRPr="005E4FCB">
          <w:rPr>
            <w:rStyle w:val="a5"/>
            <w:rFonts w:ascii="Arial" w:hAnsi="Arial" w:cs="Arial"/>
            <w:b w:val="0"/>
            <w:color w:val="000000"/>
            <w:sz w:val="20"/>
          </w:rPr>
          <w:t xml:space="preserve"> </w:t>
        </w:r>
      </w:hyperlink>
    </w:p>
    <w:p w:rsidR="00626F48" w:rsidRPr="005E4FCB" w:rsidRDefault="00626F48" w:rsidP="00626F48">
      <w:pPr>
        <w:pStyle w:val="3"/>
        <w:jc w:val="right"/>
        <w:rPr>
          <w:rFonts w:ascii="Arial" w:hAnsi="Arial" w:cs="Arial"/>
          <w:b/>
          <w:color w:val="0070C0"/>
          <w:sz w:val="20"/>
          <w:szCs w:val="20"/>
        </w:rPr>
      </w:pPr>
    </w:p>
    <w:p w:rsidR="00626F48" w:rsidRPr="005E4FCB" w:rsidRDefault="00626F48" w:rsidP="00626F48">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rsidR="00626F48" w:rsidRPr="005E4FCB" w:rsidRDefault="00626F48" w:rsidP="00626F48">
      <w:pPr>
        <w:jc w:val="right"/>
        <w:rPr>
          <w:rFonts w:ascii="Arial" w:hAnsi="Arial" w:cs="Arial"/>
          <w:sz w:val="20"/>
          <w:szCs w:val="20"/>
          <w:lang w:val="ru-RU"/>
        </w:rPr>
      </w:pPr>
      <w:r w:rsidRPr="005E4FCB">
        <w:rPr>
          <w:rFonts w:ascii="Arial" w:hAnsi="Arial" w:cs="Arial"/>
          <w:sz w:val="20"/>
          <w:szCs w:val="20"/>
          <w:lang w:val="ru-RU"/>
        </w:rPr>
        <w:t>в ПАО «СПБ Биржа»</w:t>
      </w:r>
    </w:p>
    <w:p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 xml:space="preserve"> «___» ___________ 20__</w:t>
      </w:r>
      <w:r w:rsidRPr="005E4FCB">
        <w:rPr>
          <w:rFonts w:ascii="Arial" w:hAnsi="Arial" w:cs="Arial"/>
          <w:sz w:val="20"/>
          <w:szCs w:val="20"/>
        </w:rPr>
        <w:t> </w:t>
      </w:r>
      <w:r w:rsidRPr="005E4FCB">
        <w:rPr>
          <w:rFonts w:ascii="Arial" w:hAnsi="Arial" w:cs="Arial"/>
          <w:sz w:val="20"/>
          <w:szCs w:val="20"/>
          <w:lang w:val="ru-RU"/>
        </w:rPr>
        <w:t>г.</w:t>
      </w:r>
    </w:p>
    <w:p w:rsidR="00626F48" w:rsidRPr="005E4FCB" w:rsidRDefault="00626F48" w:rsidP="00626F48">
      <w:pPr>
        <w:jc w:val="center"/>
        <w:rPr>
          <w:rFonts w:ascii="Arial" w:hAnsi="Arial" w:cs="Arial"/>
          <w:b/>
          <w:sz w:val="20"/>
          <w:szCs w:val="20"/>
          <w:lang w:val="ru-RU"/>
        </w:rPr>
      </w:pPr>
    </w:p>
    <w:p w:rsidR="00626F48" w:rsidRPr="005E4FCB" w:rsidRDefault="00626F48" w:rsidP="00626F48">
      <w:pPr>
        <w:jc w:val="center"/>
        <w:rPr>
          <w:rFonts w:ascii="Arial" w:hAnsi="Arial" w:cs="Arial"/>
          <w:b/>
          <w:sz w:val="20"/>
          <w:szCs w:val="20"/>
          <w:lang w:val="ru-RU"/>
        </w:rPr>
      </w:pPr>
      <w:r w:rsidRPr="005E4FCB">
        <w:rPr>
          <w:rFonts w:ascii="Arial" w:hAnsi="Arial" w:cs="Arial"/>
          <w:b/>
          <w:sz w:val="20"/>
          <w:szCs w:val="20"/>
          <w:lang w:val="ru-RU"/>
        </w:rPr>
        <w:t>ЗАЯВЛЕНИЕ</w:t>
      </w:r>
    </w:p>
    <w:p w:rsidR="0024733B" w:rsidRPr="005E4FCB" w:rsidRDefault="00F24109" w:rsidP="00626F48">
      <w:pPr>
        <w:jc w:val="center"/>
        <w:rPr>
          <w:rFonts w:ascii="Arial" w:hAnsi="Arial" w:cs="Arial"/>
          <w:b/>
          <w:sz w:val="20"/>
          <w:szCs w:val="20"/>
          <w:lang w:val="ru-RU"/>
        </w:rPr>
      </w:pPr>
      <w:r w:rsidRPr="005E4FCB">
        <w:rPr>
          <w:rFonts w:ascii="Arial" w:hAnsi="Arial" w:cs="Arial"/>
          <w:b/>
          <w:sz w:val="20"/>
          <w:szCs w:val="20"/>
          <w:lang w:val="ru-RU"/>
        </w:rPr>
        <w:t xml:space="preserve">эмитента </w:t>
      </w:r>
      <w:r w:rsidR="00626F48" w:rsidRPr="005E4FCB">
        <w:rPr>
          <w:rFonts w:ascii="Arial" w:hAnsi="Arial" w:cs="Arial"/>
          <w:b/>
          <w:sz w:val="20"/>
          <w:szCs w:val="20"/>
          <w:lang w:val="ru-RU"/>
        </w:rPr>
        <w:t xml:space="preserve">о включении ценных бумаг </w:t>
      </w:r>
    </w:p>
    <w:p w:rsidR="00626F48" w:rsidRPr="005E4FCB" w:rsidRDefault="00626F48" w:rsidP="00626F48">
      <w:pPr>
        <w:jc w:val="center"/>
        <w:rPr>
          <w:rFonts w:ascii="Arial" w:hAnsi="Arial" w:cs="Arial"/>
          <w:b/>
          <w:sz w:val="20"/>
          <w:szCs w:val="20"/>
          <w:lang w:val="ru-RU"/>
        </w:rPr>
      </w:pPr>
      <w:r w:rsidRPr="005E4FCB">
        <w:rPr>
          <w:rFonts w:ascii="Arial" w:hAnsi="Arial" w:cs="Arial"/>
          <w:b/>
          <w:sz w:val="20"/>
          <w:szCs w:val="20"/>
          <w:lang w:val="ru-RU"/>
        </w:rPr>
        <w:t>в список ценных бумаг, допущенных к торгам</w:t>
      </w:r>
    </w:p>
    <w:p w:rsidR="00626F48" w:rsidRPr="005E4FCB" w:rsidRDefault="00626F48" w:rsidP="00626F48">
      <w:pPr>
        <w:pStyle w:val="Oaiei"/>
        <w:widowControl/>
        <w:spacing w:line="276" w:lineRule="auto"/>
        <w:rPr>
          <w:rFonts w:ascii="Arial" w:hAnsi="Arial" w:cs="Arial"/>
          <w:sz w:val="20"/>
        </w:rPr>
      </w:pPr>
    </w:p>
    <w:p w:rsidR="00626F48" w:rsidRPr="005E4FCB" w:rsidRDefault="00626F48" w:rsidP="00626F48">
      <w:pPr>
        <w:pStyle w:val="Oaiei"/>
        <w:widowControl/>
        <w:spacing w:line="276" w:lineRule="auto"/>
        <w:jc w:val="center"/>
        <w:rPr>
          <w:rFonts w:ascii="Arial" w:hAnsi="Arial" w:cs="Arial"/>
          <w:sz w:val="20"/>
        </w:rPr>
      </w:pPr>
      <w:r w:rsidRPr="005E4FCB">
        <w:rPr>
          <w:rFonts w:ascii="Arial" w:hAnsi="Arial" w:cs="Arial"/>
          <w:sz w:val="20"/>
        </w:rPr>
        <w:t>___________________________________________________________________________,</w:t>
      </w:r>
    </w:p>
    <w:p w:rsidR="00626F48" w:rsidRPr="005E4FCB" w:rsidRDefault="004F0E9D" w:rsidP="00626F48">
      <w:pPr>
        <w:pStyle w:val="ad"/>
        <w:spacing w:line="276" w:lineRule="auto"/>
        <w:jc w:val="center"/>
        <w:rPr>
          <w:rFonts w:ascii="Arial" w:hAnsi="Arial" w:cs="Arial"/>
        </w:rPr>
      </w:pPr>
      <w:r w:rsidRPr="005E4FCB">
        <w:rPr>
          <w:rFonts w:ascii="Arial" w:hAnsi="Arial" w:cs="Arial"/>
        </w:rPr>
        <w:t>(полное наименование эмитента, местонахождение, государственный регистрационный номер)</w:t>
      </w:r>
    </w:p>
    <w:p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 xml:space="preserve">в лице </w:t>
      </w:r>
      <w:r w:rsidR="00334E49">
        <w:rPr>
          <w:rFonts w:ascii="Arial" w:hAnsi="Arial" w:cs="Arial"/>
          <w:sz w:val="20"/>
          <w:szCs w:val="20"/>
          <w:lang w:val="ru-RU"/>
        </w:rPr>
        <w:t>_________</w:t>
      </w:r>
      <w:r w:rsidRPr="005E4FCB">
        <w:rPr>
          <w:rFonts w:ascii="Arial" w:hAnsi="Arial" w:cs="Arial"/>
          <w:sz w:val="20"/>
          <w:szCs w:val="20"/>
          <w:lang w:val="ru-RU"/>
        </w:rPr>
        <w:t>_________________________________________________________________________, действующего на основании __________________________________________________________,</w:t>
      </w:r>
    </w:p>
    <w:p w:rsidR="001B5CFC" w:rsidRPr="005E4FCB" w:rsidRDefault="001B5CFC" w:rsidP="00626F48">
      <w:pPr>
        <w:jc w:val="both"/>
        <w:rPr>
          <w:rFonts w:ascii="Arial" w:hAnsi="Arial" w:cs="Arial"/>
          <w:sz w:val="20"/>
          <w:szCs w:val="20"/>
          <w:lang w:val="ru-RU"/>
        </w:rPr>
      </w:pPr>
    </w:p>
    <w:p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(далее – Заявитель) просит рассмотреть вопрос о включении в</w:t>
      </w:r>
      <w:r w:rsidR="0098442B" w:rsidRPr="005E4FCB">
        <w:rPr>
          <w:rFonts w:ascii="Arial" w:hAnsi="Arial" w:cs="Arial"/>
          <w:sz w:val="20"/>
          <w:szCs w:val="20"/>
          <w:lang w:val="ru-RU"/>
        </w:rPr>
        <w:t xml:space="preserve"> </w:t>
      </w:r>
      <w:r w:rsidRPr="005E4FCB">
        <w:rPr>
          <w:rFonts w:ascii="Arial" w:hAnsi="Arial" w:cs="Arial"/>
          <w:b/>
          <w:sz w:val="20"/>
          <w:szCs w:val="20"/>
          <w:lang w:val="ru-RU"/>
        </w:rPr>
        <w:t>Котировальный список _______ (</w:t>
      </w:r>
      <w:r w:rsidRPr="005E4FCB">
        <w:rPr>
          <w:rFonts w:ascii="Arial" w:hAnsi="Arial" w:cs="Arial"/>
          <w:b/>
          <w:i/>
          <w:sz w:val="20"/>
          <w:szCs w:val="20"/>
          <w:lang w:val="ru-RU"/>
        </w:rPr>
        <w:t xml:space="preserve">первого или второго) </w:t>
      </w:r>
      <w:r w:rsidRPr="005E4FCB">
        <w:rPr>
          <w:rFonts w:ascii="Arial" w:hAnsi="Arial" w:cs="Arial"/>
          <w:b/>
          <w:sz w:val="20"/>
          <w:szCs w:val="20"/>
          <w:lang w:val="ru-RU"/>
        </w:rPr>
        <w:t xml:space="preserve">уровня / Некотировальную часть </w:t>
      </w:r>
      <w:r w:rsidRPr="005E4FCB">
        <w:rPr>
          <w:rFonts w:ascii="Arial" w:hAnsi="Arial" w:cs="Arial"/>
          <w:sz w:val="20"/>
          <w:szCs w:val="20"/>
          <w:lang w:val="ru-RU"/>
        </w:rPr>
        <w:t xml:space="preserve">списка ценных бумаг, допущенных к торгам, организуемым ПАО «СПБ Биржа», следующих ценных бумаг: </w:t>
      </w:r>
    </w:p>
    <w:tbl>
      <w:tblPr>
        <w:tblW w:w="10108" w:type="dxa"/>
        <w:jc w:val="center"/>
        <w:tblInd w:w="-11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67"/>
        <w:gridCol w:w="3213"/>
        <w:gridCol w:w="1701"/>
        <w:gridCol w:w="2126"/>
        <w:gridCol w:w="2501"/>
      </w:tblGrid>
      <w:tr w:rsidR="0024733B" w:rsidRPr="005E4FCB" w:rsidTr="00334E49">
        <w:trPr>
          <w:cantSplit/>
          <w:trHeight w:val="603"/>
          <w:jc w:val="center"/>
        </w:trPr>
        <w:tc>
          <w:tcPr>
            <w:tcW w:w="567" w:type="dxa"/>
            <w:tcBorders>
              <w:bottom w:val="nil"/>
            </w:tcBorders>
          </w:tcPr>
          <w:p w:rsidR="0024733B" w:rsidRPr="005E4FCB" w:rsidRDefault="0024733B" w:rsidP="00334E49">
            <w:pPr>
              <w:spacing w:line="240" w:lineRule="auto"/>
              <w:jc w:val="center"/>
              <w:rPr>
                <w:rFonts w:ascii="Arial" w:hAnsi="Arial" w:cs="Arial"/>
                <w:sz w:val="18"/>
                <w:szCs w:val="18"/>
              </w:rPr>
            </w:pPr>
            <w:r w:rsidRPr="005E4FCB">
              <w:rPr>
                <w:rFonts w:ascii="Arial" w:hAnsi="Arial" w:cs="Arial"/>
                <w:sz w:val="18"/>
                <w:szCs w:val="18"/>
              </w:rPr>
              <w:t>№</w:t>
            </w:r>
          </w:p>
          <w:p w:rsidR="0024733B" w:rsidRPr="005E4FCB" w:rsidRDefault="0024733B" w:rsidP="00334E49">
            <w:pPr>
              <w:spacing w:line="240" w:lineRule="auto"/>
              <w:jc w:val="center"/>
              <w:rPr>
                <w:rFonts w:ascii="Arial" w:hAnsi="Arial" w:cs="Arial"/>
                <w:sz w:val="18"/>
                <w:szCs w:val="18"/>
              </w:rPr>
            </w:pPr>
            <w:r w:rsidRPr="005E4FCB">
              <w:rPr>
                <w:rFonts w:ascii="Arial" w:hAnsi="Arial" w:cs="Arial"/>
                <w:sz w:val="18"/>
                <w:szCs w:val="18"/>
              </w:rPr>
              <w:t>п/п</w:t>
            </w:r>
          </w:p>
        </w:tc>
        <w:tc>
          <w:tcPr>
            <w:tcW w:w="3213" w:type="dxa"/>
            <w:tcBorders>
              <w:bottom w:val="nil"/>
            </w:tcBorders>
          </w:tcPr>
          <w:p w:rsidR="0024733B" w:rsidRPr="005E4FCB" w:rsidRDefault="0024733B" w:rsidP="00334E49">
            <w:pPr>
              <w:spacing w:line="240" w:lineRule="auto"/>
              <w:jc w:val="center"/>
              <w:rPr>
                <w:rFonts w:ascii="Arial" w:hAnsi="Arial" w:cs="Arial"/>
                <w:sz w:val="18"/>
                <w:szCs w:val="18"/>
                <w:lang w:val="ru-RU"/>
              </w:rPr>
            </w:pPr>
            <w:r w:rsidRPr="005E4FCB">
              <w:rPr>
                <w:rFonts w:ascii="Arial" w:hAnsi="Arial" w:cs="Arial"/>
                <w:sz w:val="18"/>
                <w:szCs w:val="18"/>
                <w:lang w:val="ru-RU"/>
              </w:rPr>
              <w:t>Вид ценной бумаги (указывается вид ценной бумаги, в качестве которой иностранный финансовый инструмент квалифицирован в соответствии с законодательством Российской Федерации)</w:t>
            </w:r>
          </w:p>
        </w:tc>
        <w:tc>
          <w:tcPr>
            <w:tcW w:w="1701" w:type="dxa"/>
            <w:tcBorders>
              <w:bottom w:val="nil"/>
            </w:tcBorders>
          </w:tcPr>
          <w:p w:rsidR="0024733B" w:rsidRPr="005E4FCB" w:rsidRDefault="0024733B" w:rsidP="00334E49">
            <w:pPr>
              <w:spacing w:line="240" w:lineRule="auto"/>
              <w:jc w:val="center"/>
              <w:rPr>
                <w:rFonts w:ascii="Arial" w:hAnsi="Arial" w:cs="Arial"/>
                <w:sz w:val="18"/>
                <w:szCs w:val="18"/>
              </w:rPr>
            </w:pPr>
            <w:r w:rsidRPr="005E4FCB">
              <w:rPr>
                <w:rFonts w:ascii="Arial" w:hAnsi="Arial" w:cs="Arial"/>
                <w:sz w:val="18"/>
                <w:szCs w:val="18"/>
              </w:rPr>
              <w:t>Наименование эмитента ценной бумаги</w:t>
            </w:r>
          </w:p>
        </w:tc>
        <w:tc>
          <w:tcPr>
            <w:tcW w:w="2126" w:type="dxa"/>
            <w:tcBorders>
              <w:bottom w:val="nil"/>
            </w:tcBorders>
          </w:tcPr>
          <w:p w:rsidR="0024733B" w:rsidRPr="005E4FCB" w:rsidRDefault="0024733B" w:rsidP="00334E49">
            <w:pPr>
              <w:spacing w:line="240" w:lineRule="auto"/>
              <w:jc w:val="center"/>
              <w:rPr>
                <w:rFonts w:ascii="Arial" w:hAnsi="Arial" w:cs="Arial"/>
                <w:sz w:val="18"/>
                <w:szCs w:val="18"/>
                <w:lang w:val="ru-RU"/>
              </w:rPr>
            </w:pPr>
            <w:r w:rsidRPr="005E4FCB">
              <w:rPr>
                <w:rFonts w:ascii="Arial" w:hAnsi="Arial" w:cs="Arial"/>
                <w:sz w:val="18"/>
                <w:szCs w:val="18"/>
                <w:lang w:val="ru-RU"/>
              </w:rPr>
              <w:t>Международный код (номер) идентификации ценных бумаг (</w:t>
            </w:r>
            <w:r w:rsidRPr="005E4FCB">
              <w:rPr>
                <w:rFonts w:ascii="Arial" w:hAnsi="Arial" w:cs="Arial"/>
                <w:sz w:val="18"/>
                <w:szCs w:val="18"/>
              </w:rPr>
              <w:t>ISIN</w:t>
            </w:r>
            <w:r w:rsidRPr="005E4FCB">
              <w:rPr>
                <w:rFonts w:ascii="Arial" w:hAnsi="Arial" w:cs="Arial"/>
                <w:sz w:val="18"/>
                <w:szCs w:val="18"/>
                <w:lang w:val="ru-RU"/>
              </w:rPr>
              <w:t xml:space="preserve">), присвоенный ценной бумаге </w:t>
            </w:r>
          </w:p>
        </w:tc>
        <w:tc>
          <w:tcPr>
            <w:tcW w:w="2501" w:type="dxa"/>
            <w:tcBorders>
              <w:bottom w:val="nil"/>
            </w:tcBorders>
          </w:tcPr>
          <w:p w:rsidR="0024733B" w:rsidRPr="005E4FCB" w:rsidRDefault="0024733B" w:rsidP="00334E49">
            <w:pPr>
              <w:spacing w:line="240" w:lineRule="auto"/>
              <w:jc w:val="center"/>
              <w:rPr>
                <w:rFonts w:ascii="Arial" w:hAnsi="Arial" w:cs="Arial"/>
                <w:sz w:val="18"/>
                <w:szCs w:val="18"/>
                <w:lang w:val="ru-RU"/>
              </w:rPr>
            </w:pPr>
            <w:r w:rsidRPr="005E4FCB">
              <w:rPr>
                <w:rFonts w:ascii="Arial" w:hAnsi="Arial" w:cs="Arial"/>
                <w:sz w:val="18"/>
                <w:szCs w:val="18"/>
                <w:lang w:val="ru-RU"/>
              </w:rPr>
              <w:t>Международный код классификации финансовых инструментов (</w:t>
            </w:r>
            <w:r w:rsidRPr="005E4FCB">
              <w:rPr>
                <w:rFonts w:ascii="Arial" w:hAnsi="Arial" w:cs="Arial"/>
                <w:sz w:val="18"/>
                <w:szCs w:val="18"/>
              </w:rPr>
              <w:t>CFI</w:t>
            </w:r>
            <w:r w:rsidRPr="005E4FCB">
              <w:rPr>
                <w:rFonts w:ascii="Arial" w:hAnsi="Arial" w:cs="Arial"/>
                <w:sz w:val="18"/>
                <w:szCs w:val="18"/>
                <w:lang w:val="ru-RU"/>
              </w:rPr>
              <w:t>), присвоенный ценной бумаге</w:t>
            </w:r>
          </w:p>
        </w:tc>
      </w:tr>
      <w:tr w:rsidR="0024733B" w:rsidRPr="009D754F" w:rsidTr="00334E49">
        <w:trPr>
          <w:cantSplit/>
          <w:trHeight w:val="215"/>
          <w:jc w:val="center"/>
        </w:trPr>
        <w:tc>
          <w:tcPr>
            <w:tcW w:w="567" w:type="dxa"/>
          </w:tcPr>
          <w:p w:rsidR="0024733B" w:rsidRPr="005E4FCB" w:rsidRDefault="0024733B" w:rsidP="00CD483E">
            <w:pPr>
              <w:jc w:val="center"/>
              <w:rPr>
                <w:rFonts w:ascii="Arial" w:hAnsi="Arial" w:cs="Arial"/>
                <w:sz w:val="18"/>
                <w:szCs w:val="18"/>
                <w:lang w:val="ru-RU"/>
              </w:rPr>
            </w:pPr>
            <w:r w:rsidRPr="005E4FCB">
              <w:rPr>
                <w:rFonts w:ascii="Arial" w:hAnsi="Arial" w:cs="Arial"/>
                <w:sz w:val="18"/>
                <w:szCs w:val="18"/>
                <w:lang w:val="ru-RU"/>
              </w:rPr>
              <w:t>1</w:t>
            </w:r>
          </w:p>
        </w:tc>
        <w:tc>
          <w:tcPr>
            <w:tcW w:w="3213" w:type="dxa"/>
          </w:tcPr>
          <w:p w:rsidR="0024733B" w:rsidRPr="005E4FCB" w:rsidRDefault="0024733B" w:rsidP="00CD483E">
            <w:pPr>
              <w:jc w:val="center"/>
              <w:rPr>
                <w:rFonts w:ascii="Arial" w:hAnsi="Arial" w:cs="Arial"/>
                <w:sz w:val="18"/>
                <w:szCs w:val="18"/>
              </w:rPr>
            </w:pPr>
          </w:p>
        </w:tc>
        <w:tc>
          <w:tcPr>
            <w:tcW w:w="1701" w:type="dxa"/>
          </w:tcPr>
          <w:p w:rsidR="0024733B" w:rsidRPr="005E4FCB" w:rsidRDefault="0024733B" w:rsidP="00CD483E">
            <w:pPr>
              <w:jc w:val="center"/>
              <w:rPr>
                <w:rFonts w:ascii="Arial" w:hAnsi="Arial" w:cs="Arial"/>
                <w:sz w:val="18"/>
                <w:szCs w:val="18"/>
              </w:rPr>
            </w:pPr>
          </w:p>
        </w:tc>
        <w:tc>
          <w:tcPr>
            <w:tcW w:w="2126" w:type="dxa"/>
          </w:tcPr>
          <w:p w:rsidR="0024733B" w:rsidRPr="005E4FCB" w:rsidRDefault="0024733B" w:rsidP="00CD483E">
            <w:pPr>
              <w:jc w:val="center"/>
              <w:rPr>
                <w:rFonts w:ascii="Arial" w:hAnsi="Arial" w:cs="Arial"/>
                <w:sz w:val="18"/>
                <w:szCs w:val="18"/>
              </w:rPr>
            </w:pPr>
          </w:p>
        </w:tc>
        <w:tc>
          <w:tcPr>
            <w:tcW w:w="2501" w:type="dxa"/>
          </w:tcPr>
          <w:p w:rsidR="0024733B" w:rsidRPr="005E4FCB" w:rsidRDefault="0024733B" w:rsidP="00CD483E">
            <w:pPr>
              <w:jc w:val="center"/>
              <w:rPr>
                <w:rFonts w:ascii="Arial" w:hAnsi="Arial" w:cs="Arial"/>
                <w:sz w:val="18"/>
                <w:szCs w:val="18"/>
              </w:rPr>
            </w:pPr>
          </w:p>
        </w:tc>
      </w:tr>
    </w:tbl>
    <w:p w:rsidR="0024733B" w:rsidRPr="005E4FCB" w:rsidRDefault="0024733B" w:rsidP="00626F48">
      <w:pPr>
        <w:jc w:val="both"/>
        <w:rPr>
          <w:rFonts w:ascii="Arial" w:hAnsi="Arial" w:cs="Arial"/>
          <w:sz w:val="20"/>
          <w:szCs w:val="20"/>
          <w:lang w:val="ru-RU"/>
        </w:rPr>
      </w:pPr>
    </w:p>
    <w:p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К настоящему заявлению прилагаются следующие документы: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812"/>
        <w:gridCol w:w="1843"/>
        <w:gridCol w:w="1984"/>
      </w:tblGrid>
      <w:tr w:rsidR="00626F48" w:rsidRPr="009D754F" w:rsidTr="00CD483E">
        <w:tc>
          <w:tcPr>
            <w:tcW w:w="567" w:type="dxa"/>
            <w:tcBorders>
              <w:top w:val="single" w:sz="4" w:space="0" w:color="auto"/>
              <w:left w:val="single" w:sz="4" w:space="0" w:color="auto"/>
              <w:bottom w:val="single" w:sz="4" w:space="0" w:color="auto"/>
              <w:right w:val="single" w:sz="4" w:space="0" w:color="auto"/>
            </w:tcBorders>
          </w:tcPr>
          <w:p w:rsidR="00626F48" w:rsidRPr="005E4FCB" w:rsidRDefault="00626F48" w:rsidP="00334E49">
            <w:pPr>
              <w:spacing w:line="240" w:lineRule="auto"/>
              <w:ind w:right="20"/>
              <w:jc w:val="center"/>
              <w:rPr>
                <w:rFonts w:ascii="Arial" w:hAnsi="Arial" w:cs="Arial"/>
                <w:sz w:val="18"/>
                <w:szCs w:val="18"/>
              </w:rPr>
            </w:pPr>
            <w:r w:rsidRPr="005E4FCB">
              <w:rPr>
                <w:rFonts w:ascii="Arial" w:hAnsi="Arial" w:cs="Arial"/>
                <w:sz w:val="18"/>
                <w:szCs w:val="18"/>
              </w:rPr>
              <w:t>№ п/п</w:t>
            </w:r>
          </w:p>
        </w:tc>
        <w:tc>
          <w:tcPr>
            <w:tcW w:w="5812" w:type="dxa"/>
            <w:tcBorders>
              <w:top w:val="single" w:sz="4" w:space="0" w:color="auto"/>
              <w:left w:val="single" w:sz="4" w:space="0" w:color="auto"/>
              <w:bottom w:val="single" w:sz="4" w:space="0" w:color="auto"/>
              <w:right w:val="single" w:sz="4" w:space="0" w:color="auto"/>
            </w:tcBorders>
          </w:tcPr>
          <w:p w:rsidR="00626F48" w:rsidRPr="005E4FCB" w:rsidRDefault="00626F48" w:rsidP="00334E49">
            <w:pPr>
              <w:spacing w:line="240" w:lineRule="auto"/>
              <w:ind w:right="20"/>
              <w:jc w:val="center"/>
              <w:rPr>
                <w:rFonts w:ascii="Arial" w:hAnsi="Arial" w:cs="Arial"/>
                <w:sz w:val="18"/>
                <w:szCs w:val="18"/>
              </w:rPr>
            </w:pPr>
            <w:r w:rsidRPr="005E4FCB">
              <w:rPr>
                <w:rFonts w:ascii="Arial" w:hAnsi="Arial" w:cs="Arial"/>
                <w:sz w:val="18"/>
                <w:szCs w:val="18"/>
              </w:rPr>
              <w:t>Наименование документа</w:t>
            </w:r>
            <w:r w:rsidRPr="005E4FCB">
              <w:rPr>
                <w:rStyle w:val="af2"/>
                <w:rFonts w:ascii="Arial" w:hAnsi="Arial" w:cs="Arial"/>
                <w:sz w:val="18"/>
                <w:szCs w:val="18"/>
              </w:rPr>
              <w:footnoteReference w:id="6"/>
            </w:r>
          </w:p>
        </w:tc>
        <w:tc>
          <w:tcPr>
            <w:tcW w:w="1843" w:type="dxa"/>
            <w:tcBorders>
              <w:top w:val="single" w:sz="4" w:space="0" w:color="auto"/>
              <w:left w:val="single" w:sz="4" w:space="0" w:color="auto"/>
              <w:bottom w:val="single" w:sz="4" w:space="0" w:color="auto"/>
              <w:right w:val="single" w:sz="4" w:space="0" w:color="auto"/>
            </w:tcBorders>
          </w:tcPr>
          <w:p w:rsidR="00626F48" w:rsidRPr="005E4FCB" w:rsidRDefault="00626F48" w:rsidP="00334E49">
            <w:pPr>
              <w:spacing w:line="240" w:lineRule="auto"/>
              <w:ind w:right="20"/>
              <w:jc w:val="center"/>
              <w:rPr>
                <w:rFonts w:ascii="Arial" w:hAnsi="Arial" w:cs="Arial"/>
                <w:sz w:val="18"/>
                <w:szCs w:val="18"/>
              </w:rPr>
            </w:pPr>
            <w:r w:rsidRPr="005E4FCB">
              <w:rPr>
                <w:rFonts w:ascii="Arial" w:hAnsi="Arial" w:cs="Arial"/>
                <w:sz w:val="18"/>
                <w:szCs w:val="18"/>
              </w:rPr>
              <w:t>Количество экземпляров</w:t>
            </w:r>
          </w:p>
        </w:tc>
        <w:tc>
          <w:tcPr>
            <w:tcW w:w="1984" w:type="dxa"/>
            <w:tcBorders>
              <w:top w:val="single" w:sz="4" w:space="0" w:color="auto"/>
              <w:left w:val="single" w:sz="4" w:space="0" w:color="auto"/>
              <w:bottom w:val="single" w:sz="4" w:space="0" w:color="auto"/>
              <w:right w:val="single" w:sz="4" w:space="0" w:color="auto"/>
            </w:tcBorders>
          </w:tcPr>
          <w:p w:rsidR="00626F48" w:rsidRPr="005E4FCB" w:rsidRDefault="00626F48" w:rsidP="00334E49">
            <w:pPr>
              <w:spacing w:line="240" w:lineRule="auto"/>
              <w:ind w:right="20"/>
              <w:jc w:val="center"/>
              <w:rPr>
                <w:rFonts w:ascii="Arial" w:hAnsi="Arial" w:cs="Arial"/>
                <w:sz w:val="18"/>
                <w:szCs w:val="18"/>
              </w:rPr>
            </w:pPr>
            <w:r w:rsidRPr="005E4FCB">
              <w:rPr>
                <w:rFonts w:ascii="Arial" w:hAnsi="Arial" w:cs="Arial"/>
                <w:sz w:val="18"/>
                <w:szCs w:val="18"/>
              </w:rPr>
              <w:t xml:space="preserve">Количество страниц </w:t>
            </w:r>
          </w:p>
        </w:tc>
      </w:tr>
      <w:tr w:rsidR="00626F48" w:rsidRPr="009D754F" w:rsidTr="00CD483E">
        <w:trPr>
          <w:trHeight w:val="226"/>
        </w:trPr>
        <w:tc>
          <w:tcPr>
            <w:tcW w:w="567" w:type="dxa"/>
            <w:tcBorders>
              <w:top w:val="single" w:sz="4" w:space="0" w:color="auto"/>
              <w:left w:val="single" w:sz="4" w:space="0" w:color="auto"/>
              <w:bottom w:val="single" w:sz="4" w:space="0" w:color="auto"/>
              <w:right w:val="single" w:sz="4" w:space="0" w:color="auto"/>
            </w:tcBorders>
            <w:vAlign w:val="center"/>
          </w:tcPr>
          <w:p w:rsidR="00626F48" w:rsidRPr="009D754F" w:rsidRDefault="00626F48" w:rsidP="00CD483E">
            <w:pPr>
              <w:ind w:right="20"/>
              <w:jc w:val="center"/>
              <w:rPr>
                <w:rFonts w:ascii="Arial" w:hAnsi="Arial" w:cs="Arial"/>
                <w:sz w:val="18"/>
                <w:szCs w:val="18"/>
              </w:rPr>
            </w:pPr>
            <w:r w:rsidRPr="009D754F">
              <w:rPr>
                <w:rFonts w:ascii="Arial" w:hAnsi="Arial" w:cs="Arial"/>
                <w:sz w:val="18"/>
                <w:szCs w:val="18"/>
              </w:rPr>
              <w:t>1</w:t>
            </w:r>
          </w:p>
        </w:tc>
        <w:tc>
          <w:tcPr>
            <w:tcW w:w="5812" w:type="dxa"/>
            <w:tcBorders>
              <w:top w:val="single" w:sz="4" w:space="0" w:color="auto"/>
              <w:left w:val="single" w:sz="4" w:space="0" w:color="auto"/>
              <w:bottom w:val="single" w:sz="4" w:space="0" w:color="auto"/>
              <w:right w:val="single" w:sz="4" w:space="0" w:color="auto"/>
            </w:tcBorders>
          </w:tcPr>
          <w:p w:rsidR="00626F48" w:rsidRPr="00D159CA" w:rsidRDefault="00626F48" w:rsidP="00CD483E">
            <w:pPr>
              <w:ind w:right="20"/>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rsidR="00626F48" w:rsidRPr="0066691B" w:rsidRDefault="00626F48" w:rsidP="00CD483E">
            <w:pPr>
              <w:ind w:right="20"/>
              <w:jc w:val="both"/>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626F48" w:rsidRPr="0026041A" w:rsidRDefault="00626F48" w:rsidP="00CD483E">
            <w:pPr>
              <w:ind w:right="20"/>
              <w:jc w:val="both"/>
              <w:rPr>
                <w:rFonts w:ascii="Arial" w:hAnsi="Arial" w:cs="Arial"/>
                <w:sz w:val="18"/>
                <w:szCs w:val="18"/>
              </w:rPr>
            </w:pPr>
          </w:p>
        </w:tc>
      </w:tr>
    </w:tbl>
    <w:p w:rsidR="00626F48" w:rsidRPr="005E4FCB" w:rsidRDefault="00626F48" w:rsidP="00626F48">
      <w:pPr>
        <w:rPr>
          <w:rFonts w:ascii="Arial" w:hAnsi="Arial" w:cs="Arial"/>
          <w:sz w:val="20"/>
          <w:szCs w:val="20"/>
        </w:rPr>
      </w:pPr>
    </w:p>
    <w:p w:rsidR="00626F48" w:rsidRPr="005E4FCB" w:rsidRDefault="00626F48" w:rsidP="00334E49">
      <w:pPr>
        <w:spacing w:line="276" w:lineRule="auto"/>
        <w:jc w:val="both"/>
        <w:rPr>
          <w:rFonts w:ascii="Arial" w:hAnsi="Arial" w:cs="Arial"/>
          <w:sz w:val="20"/>
          <w:szCs w:val="20"/>
          <w:lang w:val="ru-RU"/>
        </w:rPr>
      </w:pPr>
      <w:r w:rsidRPr="005E4FCB">
        <w:rPr>
          <w:rFonts w:ascii="Arial" w:hAnsi="Arial" w:cs="Arial"/>
          <w:sz w:val="20"/>
          <w:szCs w:val="20"/>
          <w:lang w:val="ru-RU"/>
        </w:rPr>
        <w:t>Сотрудник Заявителя, ответственный за представление настоящего заявления в ПАО «СПБ Биржа»:</w:t>
      </w:r>
    </w:p>
    <w:p w:rsidR="00626F48" w:rsidRPr="005E4FCB" w:rsidRDefault="00626F48" w:rsidP="00334E49">
      <w:pPr>
        <w:spacing w:line="276" w:lineRule="auto"/>
        <w:rPr>
          <w:rFonts w:ascii="Arial" w:hAnsi="Arial" w:cs="Arial"/>
          <w:sz w:val="20"/>
          <w:szCs w:val="20"/>
          <w:lang w:val="ru-RU"/>
        </w:rPr>
      </w:pPr>
      <w:r w:rsidRPr="005E4FCB">
        <w:rPr>
          <w:rFonts w:ascii="Arial" w:hAnsi="Arial" w:cs="Arial"/>
          <w:sz w:val="20"/>
          <w:szCs w:val="20"/>
          <w:lang w:val="ru-RU"/>
        </w:rPr>
        <w:t>Ф.И.О.:__________________________________________</w:t>
      </w:r>
    </w:p>
    <w:p w:rsidR="00626F48" w:rsidRPr="005E4FCB" w:rsidRDefault="00626F48" w:rsidP="00334E49">
      <w:pPr>
        <w:spacing w:line="276" w:lineRule="auto"/>
        <w:rPr>
          <w:rFonts w:ascii="Arial" w:hAnsi="Arial" w:cs="Arial"/>
          <w:sz w:val="20"/>
          <w:szCs w:val="20"/>
          <w:lang w:val="ru-RU"/>
        </w:rPr>
      </w:pPr>
      <w:r w:rsidRPr="005E4FCB">
        <w:rPr>
          <w:rFonts w:ascii="Arial" w:hAnsi="Arial" w:cs="Arial"/>
          <w:sz w:val="20"/>
          <w:szCs w:val="20"/>
          <w:lang w:val="ru-RU"/>
        </w:rPr>
        <w:t>Контактный телефон (факс):________________________</w:t>
      </w:r>
    </w:p>
    <w:p w:rsidR="00626F48" w:rsidRPr="005E4FCB" w:rsidRDefault="00626F48" w:rsidP="00334E49">
      <w:pPr>
        <w:spacing w:line="276" w:lineRule="auto"/>
        <w:rPr>
          <w:rFonts w:ascii="Arial" w:hAnsi="Arial" w:cs="Arial"/>
          <w:sz w:val="20"/>
          <w:szCs w:val="20"/>
          <w:lang w:val="ru-RU"/>
        </w:rPr>
      </w:pPr>
      <w:r w:rsidRPr="005E4FCB">
        <w:rPr>
          <w:rFonts w:ascii="Arial" w:hAnsi="Arial" w:cs="Arial"/>
          <w:sz w:val="20"/>
          <w:szCs w:val="20"/>
          <w:lang w:val="ru-RU"/>
        </w:rPr>
        <w:t>Адрес электронной почты:__________________________</w:t>
      </w:r>
    </w:p>
    <w:p w:rsidR="00626F48" w:rsidRPr="005E4FCB" w:rsidRDefault="00626F48" w:rsidP="00626F48">
      <w:pPr>
        <w:jc w:val="both"/>
        <w:rPr>
          <w:rFonts w:ascii="Arial" w:hAnsi="Arial" w:cs="Arial"/>
          <w:sz w:val="20"/>
          <w:szCs w:val="20"/>
          <w:lang w:val="ru-RU"/>
        </w:rPr>
      </w:pPr>
    </w:p>
    <w:p w:rsidR="00C16A58" w:rsidRPr="009D754F" w:rsidRDefault="00C16A58" w:rsidP="00C16A58">
      <w:pPr>
        <w:autoSpaceDE w:val="0"/>
        <w:autoSpaceDN w:val="0"/>
        <w:adjustRightInd w:val="0"/>
        <w:jc w:val="both"/>
        <w:rPr>
          <w:rFonts w:ascii="Arial" w:hAnsi="Arial" w:cs="Arial"/>
          <w:i/>
          <w:sz w:val="20"/>
          <w:szCs w:val="20"/>
          <w:lang w:val="ru-RU"/>
        </w:rPr>
      </w:pPr>
      <w:r w:rsidRPr="0052576C">
        <w:rPr>
          <w:rFonts w:ascii="Arial" w:hAnsi="Arial" w:cs="Arial"/>
          <w:i/>
          <w:sz w:val="20"/>
          <w:szCs w:val="20"/>
          <w:lang w:val="ru-RU"/>
        </w:rPr>
        <w:t>З</w:t>
      </w:r>
      <w:r w:rsidR="00CD3217" w:rsidRPr="0052576C">
        <w:rPr>
          <w:rFonts w:ascii="Arial" w:hAnsi="Arial" w:cs="Arial"/>
          <w:i/>
          <w:sz w:val="20"/>
          <w:szCs w:val="20"/>
          <w:lang w:val="ru-RU"/>
        </w:rPr>
        <w:t>аявитель настоящим подтверждает:</w:t>
      </w:r>
    </w:p>
    <w:p w:rsidR="00C16A58" w:rsidRPr="00D159CA" w:rsidRDefault="00C16A58" w:rsidP="00C16A58">
      <w:pPr>
        <w:pStyle w:val="a3"/>
        <w:numPr>
          <w:ilvl w:val="0"/>
          <w:numId w:val="8"/>
        </w:numPr>
        <w:autoSpaceDE w:val="0"/>
        <w:autoSpaceDN w:val="0"/>
        <w:adjustRightInd w:val="0"/>
        <w:spacing w:after="0" w:line="240" w:lineRule="auto"/>
        <w:jc w:val="both"/>
        <w:rPr>
          <w:rFonts w:ascii="Arial" w:hAnsi="Arial" w:cs="Arial"/>
          <w:i/>
          <w:sz w:val="20"/>
          <w:szCs w:val="20"/>
        </w:rPr>
      </w:pPr>
      <w:r w:rsidRPr="00D159CA">
        <w:rPr>
          <w:rFonts w:ascii="Arial" w:hAnsi="Arial" w:cs="Arial"/>
          <w:i/>
          <w:sz w:val="20"/>
          <w:szCs w:val="20"/>
        </w:rPr>
        <w:t>полноту и достоверность информации, содержащейся в настоящем заявлении и представленных документах, и соответствие текстов документов, представленных в электронном виде, оригиналам таких документов;</w:t>
      </w:r>
    </w:p>
    <w:p w:rsidR="00C16A58" w:rsidRPr="0026041A" w:rsidRDefault="00CD3217" w:rsidP="00626F48">
      <w:pPr>
        <w:pStyle w:val="a3"/>
        <w:numPr>
          <w:ilvl w:val="0"/>
          <w:numId w:val="8"/>
        </w:numPr>
        <w:autoSpaceDE w:val="0"/>
        <w:autoSpaceDN w:val="0"/>
        <w:adjustRightInd w:val="0"/>
        <w:spacing w:after="0" w:line="240" w:lineRule="auto"/>
        <w:jc w:val="both"/>
        <w:rPr>
          <w:rFonts w:ascii="Arial" w:hAnsi="Arial" w:cs="Arial"/>
          <w:i/>
          <w:sz w:val="20"/>
          <w:szCs w:val="20"/>
        </w:rPr>
      </w:pPr>
      <w:r w:rsidRPr="0066691B">
        <w:rPr>
          <w:rFonts w:ascii="Arial" w:hAnsi="Arial" w:cs="Arial"/>
          <w:i/>
          <w:sz w:val="20"/>
          <w:szCs w:val="20"/>
        </w:rPr>
        <w:t>ц</w:t>
      </w:r>
      <w:r w:rsidR="00C16A58" w:rsidRPr="0066691B">
        <w:rPr>
          <w:rFonts w:ascii="Arial" w:hAnsi="Arial" w:cs="Arial"/>
          <w:i/>
          <w:sz w:val="20"/>
          <w:szCs w:val="20"/>
        </w:rPr>
        <w:t>енные бумаги соответствуют требованиям законодательства Российской Федерации, а также не имеют ограничений по обращению в Российской Федерации;</w:t>
      </w:r>
    </w:p>
    <w:p w:rsidR="00626F48" w:rsidRPr="0026041A" w:rsidRDefault="00626F48" w:rsidP="00626F48">
      <w:pPr>
        <w:pStyle w:val="a3"/>
        <w:numPr>
          <w:ilvl w:val="0"/>
          <w:numId w:val="8"/>
        </w:numPr>
        <w:autoSpaceDE w:val="0"/>
        <w:autoSpaceDN w:val="0"/>
        <w:adjustRightInd w:val="0"/>
        <w:spacing w:after="0" w:line="240" w:lineRule="auto"/>
        <w:jc w:val="both"/>
        <w:rPr>
          <w:rFonts w:ascii="Arial" w:hAnsi="Arial" w:cs="Arial"/>
          <w:i/>
          <w:sz w:val="20"/>
          <w:szCs w:val="20"/>
        </w:rPr>
      </w:pPr>
      <w:r w:rsidRPr="0026041A">
        <w:rPr>
          <w:rFonts w:ascii="Arial" w:hAnsi="Arial" w:cs="Arial"/>
          <w:i/>
          <w:sz w:val="20"/>
          <w:szCs w:val="20"/>
        </w:rPr>
        <w:t>что ознакомлен с положениями Федерального закона от 21.11.2011 № 325-ФЗ «Об организованных торгах», Правилами проведения организованных торгов ценными бумагами и Правилами листинга (делистинга) ценных бумаг (далее – Правила листинга).</w:t>
      </w:r>
    </w:p>
    <w:p w:rsidR="00626F48" w:rsidRPr="005E4FCB" w:rsidRDefault="00626F48" w:rsidP="00626F48">
      <w:pPr>
        <w:tabs>
          <w:tab w:val="left" w:pos="1014"/>
        </w:tabs>
        <w:jc w:val="both"/>
        <w:rPr>
          <w:rFonts w:ascii="Arial" w:hAnsi="Arial" w:cs="Arial"/>
          <w:i/>
          <w:sz w:val="20"/>
          <w:szCs w:val="20"/>
          <w:lang w:val="ru-RU"/>
        </w:rPr>
      </w:pPr>
    </w:p>
    <w:p w:rsidR="00626F48" w:rsidRPr="00D159CA" w:rsidRDefault="00626F48" w:rsidP="00334E49">
      <w:pPr>
        <w:tabs>
          <w:tab w:val="left" w:pos="1014"/>
        </w:tabs>
        <w:spacing w:line="240" w:lineRule="auto"/>
        <w:jc w:val="both"/>
        <w:rPr>
          <w:rFonts w:ascii="Arial" w:hAnsi="Arial" w:cs="Arial"/>
          <w:i/>
          <w:sz w:val="20"/>
          <w:szCs w:val="20"/>
          <w:lang w:val="ru-RU"/>
        </w:rPr>
      </w:pPr>
      <w:r w:rsidRPr="0052576C">
        <w:rPr>
          <w:rFonts w:ascii="Arial" w:hAnsi="Arial" w:cs="Arial"/>
          <w:i/>
          <w:sz w:val="20"/>
          <w:szCs w:val="20"/>
          <w:lang w:val="ru-RU"/>
        </w:rPr>
        <w:t>Обязуется в течение всего срока нахождения ценных бумаг, указанных в настоящем заявлении, в списке ценных бумаг, допущенных к торгам, организуемым ПАО</w:t>
      </w:r>
      <w:r w:rsidRPr="00D159CA">
        <w:rPr>
          <w:rFonts w:ascii="Arial" w:hAnsi="Arial" w:cs="Arial"/>
          <w:i/>
          <w:sz w:val="20"/>
          <w:szCs w:val="20"/>
          <w:lang w:val="ru-RU"/>
        </w:rPr>
        <w:t xml:space="preserve"> «СПБ Биржа», соблюдать требования и выполнять обязательства, установленные Правилами листинга.</w:t>
      </w:r>
    </w:p>
    <w:p w:rsidR="00626F48" w:rsidRPr="005E4FCB" w:rsidRDefault="00626F48" w:rsidP="00626F48">
      <w:pPr>
        <w:jc w:val="both"/>
        <w:rPr>
          <w:rFonts w:ascii="Arial" w:hAnsi="Arial" w:cs="Arial"/>
          <w:sz w:val="20"/>
          <w:szCs w:val="20"/>
          <w:lang w:val="ru-RU"/>
        </w:rPr>
      </w:pPr>
    </w:p>
    <w:p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(Ф.И.О.)     </w:t>
      </w:r>
    </w:p>
    <w:p w:rsidR="00626F48" w:rsidRPr="005E4FCB" w:rsidRDefault="00626F48" w:rsidP="00334E49">
      <w:pPr>
        <w:spacing w:line="240" w:lineRule="auto"/>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rsidR="00626F48" w:rsidRPr="005E4FCB" w:rsidRDefault="00626F48" w:rsidP="00334E49">
      <w:pPr>
        <w:tabs>
          <w:tab w:val="left" w:pos="2910"/>
        </w:tabs>
        <w:spacing w:line="240" w:lineRule="auto"/>
        <w:rPr>
          <w:rFonts w:ascii="Arial" w:hAnsi="Arial" w:cs="Arial"/>
          <w:sz w:val="20"/>
          <w:szCs w:val="20"/>
          <w:lang w:val="ru-RU"/>
        </w:rPr>
      </w:pPr>
      <w:r w:rsidRPr="005E4FCB">
        <w:rPr>
          <w:rFonts w:ascii="Arial" w:hAnsi="Arial" w:cs="Arial"/>
          <w:sz w:val="20"/>
          <w:szCs w:val="20"/>
          <w:lang w:val="ru-RU"/>
        </w:rPr>
        <w:t>иное уполномоченное лицо)                                       м.п.</w:t>
      </w:r>
      <w:r w:rsidRPr="005E4FCB">
        <w:rPr>
          <w:rFonts w:ascii="Arial" w:hAnsi="Arial" w:cs="Arial"/>
          <w:sz w:val="20"/>
          <w:szCs w:val="20"/>
          <w:lang w:val="ru-RU"/>
        </w:rPr>
        <w:br w:type="page"/>
      </w:r>
    </w:p>
    <w:p w:rsidR="0070514E" w:rsidRPr="005E4FCB" w:rsidRDefault="002479BB" w:rsidP="008941AA">
      <w:pPr>
        <w:pStyle w:val="2"/>
        <w:numPr>
          <w:ilvl w:val="1"/>
          <w:numId w:val="31"/>
        </w:numPr>
        <w:tabs>
          <w:tab w:val="clear" w:pos="1021"/>
          <w:tab w:val="left" w:pos="-2694"/>
        </w:tabs>
        <w:ind w:left="567" w:hanging="567"/>
        <w:jc w:val="left"/>
        <w:rPr>
          <w:rStyle w:val="a5"/>
          <w:rFonts w:ascii="Arial" w:hAnsi="Arial" w:cs="Arial"/>
          <w:b w:val="0"/>
          <w:color w:val="000000"/>
          <w:sz w:val="20"/>
        </w:rPr>
      </w:pPr>
      <w:hyperlink r:id="rId15" w:history="1">
        <w:bookmarkStart w:id="25" w:name="_Toc132640269"/>
        <w:r w:rsidR="0070514E" w:rsidRPr="005E4FCB">
          <w:rPr>
            <w:rStyle w:val="a5"/>
            <w:rFonts w:ascii="Arial" w:hAnsi="Arial" w:cs="Arial"/>
            <w:b w:val="0"/>
            <w:color w:val="000000"/>
            <w:sz w:val="20"/>
          </w:rPr>
          <w:t>Заявление Участника торгов о включении ценных бумаг в Некотировальную часть Списка</w:t>
        </w:r>
        <w:bookmarkEnd w:id="25"/>
        <w:r w:rsidR="0070514E" w:rsidRPr="005E4FCB">
          <w:rPr>
            <w:rStyle w:val="a5"/>
            <w:rFonts w:ascii="Arial" w:hAnsi="Arial" w:cs="Arial"/>
            <w:b w:val="0"/>
            <w:color w:val="000000"/>
            <w:sz w:val="20"/>
          </w:rPr>
          <w:t xml:space="preserve"> </w:t>
        </w:r>
      </w:hyperlink>
    </w:p>
    <w:p w:rsidR="0070514E" w:rsidRPr="005E4FCB" w:rsidRDefault="0070514E" w:rsidP="0070514E">
      <w:pPr>
        <w:pStyle w:val="3"/>
        <w:jc w:val="right"/>
        <w:rPr>
          <w:rFonts w:ascii="Arial" w:hAnsi="Arial" w:cs="Arial"/>
          <w:b/>
          <w:color w:val="0070C0"/>
          <w:sz w:val="20"/>
          <w:szCs w:val="20"/>
        </w:rPr>
      </w:pPr>
    </w:p>
    <w:p w:rsidR="0070514E" w:rsidRPr="005E4FCB" w:rsidRDefault="0070514E" w:rsidP="0070514E">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rsidR="0070514E" w:rsidRPr="005E4FCB" w:rsidRDefault="0070514E" w:rsidP="0070514E">
      <w:pPr>
        <w:jc w:val="right"/>
        <w:rPr>
          <w:rFonts w:ascii="Arial" w:hAnsi="Arial" w:cs="Arial"/>
          <w:sz w:val="20"/>
          <w:szCs w:val="20"/>
          <w:lang w:val="ru-RU"/>
        </w:rPr>
      </w:pPr>
    </w:p>
    <w:p w:rsidR="0070514E" w:rsidRPr="005E4FCB" w:rsidRDefault="0070514E" w:rsidP="0070514E">
      <w:pPr>
        <w:jc w:val="right"/>
        <w:rPr>
          <w:rFonts w:ascii="Arial" w:hAnsi="Arial" w:cs="Arial"/>
          <w:sz w:val="20"/>
          <w:szCs w:val="20"/>
          <w:lang w:val="ru-RU"/>
        </w:rPr>
      </w:pPr>
      <w:r w:rsidRPr="005E4FCB">
        <w:rPr>
          <w:rFonts w:ascii="Arial" w:hAnsi="Arial" w:cs="Arial"/>
          <w:sz w:val="20"/>
          <w:szCs w:val="20"/>
          <w:lang w:val="ru-RU"/>
        </w:rPr>
        <w:t>в ПАО «СПБ Биржа»</w:t>
      </w:r>
    </w:p>
    <w:p w:rsidR="0070514E" w:rsidRPr="005E4FCB" w:rsidRDefault="0070514E" w:rsidP="0070514E">
      <w:pPr>
        <w:rPr>
          <w:rFonts w:ascii="Arial" w:hAnsi="Arial" w:cs="Arial"/>
          <w:sz w:val="20"/>
          <w:szCs w:val="20"/>
          <w:lang w:val="ru-RU"/>
        </w:rPr>
      </w:pPr>
      <w:r w:rsidRPr="005E4FCB">
        <w:rPr>
          <w:rFonts w:ascii="Arial" w:hAnsi="Arial" w:cs="Arial"/>
          <w:sz w:val="20"/>
          <w:szCs w:val="20"/>
          <w:lang w:val="ru-RU"/>
        </w:rPr>
        <w:t xml:space="preserve"> «___» ___________ 20__</w:t>
      </w:r>
      <w:r w:rsidRPr="005E4FCB">
        <w:rPr>
          <w:rFonts w:ascii="Arial" w:hAnsi="Arial" w:cs="Arial"/>
          <w:sz w:val="20"/>
          <w:szCs w:val="20"/>
        </w:rPr>
        <w:t> </w:t>
      </w:r>
      <w:r w:rsidRPr="005E4FCB">
        <w:rPr>
          <w:rFonts w:ascii="Arial" w:hAnsi="Arial" w:cs="Arial"/>
          <w:sz w:val="20"/>
          <w:szCs w:val="20"/>
          <w:lang w:val="ru-RU"/>
        </w:rPr>
        <w:t>г.</w:t>
      </w:r>
    </w:p>
    <w:p w:rsidR="0070514E" w:rsidRPr="005E4FCB" w:rsidRDefault="0070514E" w:rsidP="0070514E">
      <w:pPr>
        <w:jc w:val="center"/>
        <w:rPr>
          <w:rFonts w:ascii="Arial" w:hAnsi="Arial" w:cs="Arial"/>
          <w:b/>
          <w:sz w:val="20"/>
          <w:szCs w:val="20"/>
          <w:lang w:val="ru-RU"/>
        </w:rPr>
      </w:pPr>
    </w:p>
    <w:p w:rsidR="0070514E" w:rsidRPr="005E4FCB" w:rsidRDefault="0070514E" w:rsidP="0070514E">
      <w:pPr>
        <w:jc w:val="center"/>
        <w:rPr>
          <w:rFonts w:ascii="Arial" w:hAnsi="Arial" w:cs="Arial"/>
          <w:b/>
          <w:sz w:val="20"/>
          <w:szCs w:val="20"/>
          <w:lang w:val="ru-RU"/>
        </w:rPr>
      </w:pPr>
      <w:r w:rsidRPr="005E4FCB">
        <w:rPr>
          <w:rFonts w:ascii="Arial" w:hAnsi="Arial" w:cs="Arial"/>
          <w:b/>
          <w:sz w:val="20"/>
          <w:szCs w:val="20"/>
          <w:lang w:val="ru-RU"/>
        </w:rPr>
        <w:t>ЗАЯВЛЕНИЕ</w:t>
      </w:r>
    </w:p>
    <w:p w:rsidR="0070514E" w:rsidRPr="005E4FCB" w:rsidRDefault="0070514E" w:rsidP="0070514E">
      <w:pPr>
        <w:jc w:val="center"/>
        <w:rPr>
          <w:rFonts w:ascii="Arial" w:hAnsi="Arial" w:cs="Arial"/>
          <w:b/>
          <w:sz w:val="20"/>
          <w:szCs w:val="20"/>
          <w:lang w:val="ru-RU"/>
        </w:rPr>
      </w:pPr>
      <w:r w:rsidRPr="005E4FCB">
        <w:rPr>
          <w:rFonts w:ascii="Arial" w:hAnsi="Arial" w:cs="Arial"/>
          <w:b/>
          <w:sz w:val="20"/>
          <w:szCs w:val="20"/>
          <w:lang w:val="ru-RU"/>
        </w:rPr>
        <w:t>Участника торгов о включении ценных бумаг</w:t>
      </w:r>
      <w:r w:rsidR="000C0F0B" w:rsidRPr="005E4FCB">
        <w:rPr>
          <w:rFonts w:ascii="Arial" w:hAnsi="Arial" w:cs="Arial"/>
          <w:b/>
          <w:sz w:val="20"/>
          <w:szCs w:val="20"/>
          <w:lang w:val="ru-RU"/>
        </w:rPr>
        <w:t xml:space="preserve"> </w:t>
      </w:r>
    </w:p>
    <w:p w:rsidR="0070514E" w:rsidRPr="005E4FCB" w:rsidRDefault="0070514E" w:rsidP="0070514E">
      <w:pPr>
        <w:jc w:val="center"/>
        <w:rPr>
          <w:rFonts w:ascii="Arial" w:hAnsi="Arial" w:cs="Arial"/>
          <w:b/>
          <w:sz w:val="20"/>
          <w:szCs w:val="20"/>
          <w:lang w:val="ru-RU"/>
        </w:rPr>
      </w:pPr>
      <w:r w:rsidRPr="005E4FCB">
        <w:rPr>
          <w:rFonts w:ascii="Arial" w:hAnsi="Arial" w:cs="Arial"/>
          <w:b/>
          <w:sz w:val="20"/>
          <w:szCs w:val="20"/>
          <w:lang w:val="ru-RU"/>
        </w:rPr>
        <w:t>в Некотировальную часть Списка</w:t>
      </w:r>
    </w:p>
    <w:p w:rsidR="0070514E" w:rsidRPr="005E4FCB" w:rsidRDefault="0070514E" w:rsidP="0070514E">
      <w:pPr>
        <w:pStyle w:val="Oaiei"/>
        <w:widowControl/>
        <w:spacing w:line="276" w:lineRule="auto"/>
        <w:rPr>
          <w:rFonts w:ascii="Arial" w:hAnsi="Arial" w:cs="Arial"/>
          <w:sz w:val="20"/>
        </w:rPr>
      </w:pPr>
    </w:p>
    <w:p w:rsidR="0070514E" w:rsidRPr="005E4FCB" w:rsidRDefault="0070514E" w:rsidP="0070514E">
      <w:pPr>
        <w:pStyle w:val="Oaiei"/>
        <w:widowControl/>
        <w:spacing w:line="276" w:lineRule="auto"/>
        <w:jc w:val="center"/>
        <w:rPr>
          <w:rFonts w:ascii="Arial" w:hAnsi="Arial" w:cs="Arial"/>
          <w:sz w:val="20"/>
        </w:rPr>
      </w:pPr>
      <w:r w:rsidRPr="005E4FCB">
        <w:rPr>
          <w:rFonts w:ascii="Arial" w:hAnsi="Arial" w:cs="Arial"/>
          <w:sz w:val="20"/>
        </w:rPr>
        <w:t>___________________________________________________________________________,</w:t>
      </w:r>
    </w:p>
    <w:p w:rsidR="0070514E" w:rsidRPr="005E4FCB" w:rsidRDefault="0070514E" w:rsidP="0070514E">
      <w:pPr>
        <w:pStyle w:val="ad"/>
        <w:spacing w:line="276" w:lineRule="auto"/>
        <w:jc w:val="center"/>
        <w:rPr>
          <w:rFonts w:ascii="Arial" w:hAnsi="Arial" w:cs="Arial"/>
        </w:rPr>
      </w:pPr>
      <w:r w:rsidRPr="005E4FCB">
        <w:rPr>
          <w:rFonts w:ascii="Arial" w:hAnsi="Arial" w:cs="Arial"/>
        </w:rPr>
        <w:t xml:space="preserve">(полное наименование заявителя местонахождение, ОГРН, ИНН) </w:t>
      </w:r>
    </w:p>
    <w:p w:rsidR="0070514E" w:rsidRPr="005E4FCB" w:rsidRDefault="0070514E" w:rsidP="0070514E">
      <w:pPr>
        <w:jc w:val="both"/>
        <w:rPr>
          <w:rFonts w:ascii="Arial" w:hAnsi="Arial" w:cs="Arial"/>
          <w:sz w:val="20"/>
          <w:szCs w:val="20"/>
          <w:lang w:val="ru-RU"/>
        </w:rPr>
      </w:pPr>
      <w:r w:rsidRPr="005E4FCB">
        <w:rPr>
          <w:rFonts w:ascii="Arial" w:hAnsi="Arial" w:cs="Arial"/>
          <w:sz w:val="20"/>
          <w:szCs w:val="20"/>
          <w:lang w:val="ru-RU"/>
        </w:rPr>
        <w:t>в лице _________________________________________________________________________, действующего на основании __________________________________________________________,</w:t>
      </w:r>
    </w:p>
    <w:p w:rsidR="00C36928" w:rsidRPr="005E4FCB" w:rsidRDefault="00C36928" w:rsidP="0070514E">
      <w:pPr>
        <w:jc w:val="both"/>
        <w:rPr>
          <w:rFonts w:ascii="Arial" w:hAnsi="Arial" w:cs="Arial"/>
          <w:sz w:val="20"/>
          <w:szCs w:val="20"/>
          <w:lang w:val="ru-RU"/>
        </w:rPr>
      </w:pPr>
    </w:p>
    <w:p w:rsidR="0070514E" w:rsidRPr="005E4FCB" w:rsidRDefault="0070514E" w:rsidP="0070514E">
      <w:pPr>
        <w:jc w:val="both"/>
        <w:rPr>
          <w:rFonts w:ascii="Arial" w:hAnsi="Arial" w:cs="Arial"/>
          <w:sz w:val="20"/>
          <w:szCs w:val="20"/>
          <w:lang w:val="ru-RU"/>
        </w:rPr>
      </w:pPr>
      <w:r w:rsidRPr="005E4FCB">
        <w:rPr>
          <w:rFonts w:ascii="Arial" w:hAnsi="Arial" w:cs="Arial"/>
          <w:sz w:val="20"/>
          <w:szCs w:val="20"/>
          <w:lang w:val="ru-RU"/>
        </w:rPr>
        <w:t xml:space="preserve">(далее – Заявитель) </w:t>
      </w:r>
      <w:r w:rsidR="00BC169C" w:rsidRPr="005E4FCB">
        <w:rPr>
          <w:rFonts w:ascii="Arial" w:hAnsi="Arial" w:cs="Arial"/>
          <w:sz w:val="20"/>
          <w:szCs w:val="20"/>
          <w:lang w:val="ru-RU"/>
        </w:rPr>
        <w:t xml:space="preserve">настоящим </w:t>
      </w:r>
      <w:r w:rsidRPr="005E4FCB">
        <w:rPr>
          <w:rFonts w:ascii="Arial" w:hAnsi="Arial" w:cs="Arial"/>
          <w:sz w:val="20"/>
          <w:szCs w:val="20"/>
          <w:lang w:val="ru-RU"/>
        </w:rPr>
        <w:t>просит рассмотреть вопрос о включении в Некотировальную часть</w:t>
      </w:r>
      <w:r w:rsidRPr="005E4FCB">
        <w:rPr>
          <w:rFonts w:ascii="Arial" w:hAnsi="Arial" w:cs="Arial"/>
          <w:b/>
          <w:sz w:val="20"/>
          <w:szCs w:val="20"/>
          <w:lang w:val="ru-RU"/>
        </w:rPr>
        <w:t xml:space="preserve"> </w:t>
      </w:r>
      <w:r w:rsidRPr="005E4FCB">
        <w:rPr>
          <w:rFonts w:ascii="Arial" w:hAnsi="Arial" w:cs="Arial"/>
          <w:sz w:val="20"/>
          <w:szCs w:val="20"/>
          <w:lang w:val="ru-RU"/>
        </w:rPr>
        <w:t xml:space="preserve">списка ценных бумаг, допущенных к торгам, организуемым ПАО «СПБ Биржа», следующих ценных бумаг: </w:t>
      </w:r>
    </w:p>
    <w:tbl>
      <w:tblPr>
        <w:tblW w:w="10108" w:type="dxa"/>
        <w:jc w:val="center"/>
        <w:tblInd w:w="-11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67"/>
        <w:gridCol w:w="3071"/>
        <w:gridCol w:w="1701"/>
        <w:gridCol w:w="2192"/>
        <w:gridCol w:w="2577"/>
      </w:tblGrid>
      <w:tr w:rsidR="0070514E" w:rsidRPr="005E4FCB" w:rsidTr="00334E49">
        <w:trPr>
          <w:cantSplit/>
          <w:trHeight w:val="603"/>
          <w:jc w:val="center"/>
        </w:trPr>
        <w:tc>
          <w:tcPr>
            <w:tcW w:w="567" w:type="dxa"/>
            <w:tcBorders>
              <w:bottom w:val="nil"/>
            </w:tcBorders>
          </w:tcPr>
          <w:p w:rsidR="0070514E" w:rsidRPr="005E4FCB" w:rsidRDefault="0070514E" w:rsidP="00CD483E">
            <w:pPr>
              <w:jc w:val="center"/>
              <w:rPr>
                <w:rFonts w:ascii="Arial" w:hAnsi="Arial" w:cs="Arial"/>
                <w:sz w:val="18"/>
                <w:szCs w:val="18"/>
              </w:rPr>
            </w:pPr>
            <w:r w:rsidRPr="005E4FCB">
              <w:rPr>
                <w:rFonts w:ascii="Arial" w:hAnsi="Arial" w:cs="Arial"/>
                <w:sz w:val="18"/>
                <w:szCs w:val="18"/>
              </w:rPr>
              <w:t>№</w:t>
            </w:r>
          </w:p>
          <w:p w:rsidR="0070514E" w:rsidRPr="005E4FCB" w:rsidRDefault="0070514E" w:rsidP="00CD483E">
            <w:pPr>
              <w:jc w:val="center"/>
              <w:rPr>
                <w:rFonts w:ascii="Arial" w:hAnsi="Arial" w:cs="Arial"/>
                <w:sz w:val="18"/>
                <w:szCs w:val="18"/>
              </w:rPr>
            </w:pPr>
            <w:r w:rsidRPr="005E4FCB">
              <w:rPr>
                <w:rFonts w:ascii="Arial" w:hAnsi="Arial" w:cs="Arial"/>
                <w:sz w:val="18"/>
                <w:szCs w:val="18"/>
              </w:rPr>
              <w:t>п/п</w:t>
            </w:r>
          </w:p>
        </w:tc>
        <w:tc>
          <w:tcPr>
            <w:tcW w:w="3071" w:type="dxa"/>
            <w:tcBorders>
              <w:bottom w:val="nil"/>
            </w:tcBorders>
          </w:tcPr>
          <w:p w:rsidR="0070514E" w:rsidRPr="005E4FCB" w:rsidRDefault="0070514E" w:rsidP="00CD483E">
            <w:pPr>
              <w:jc w:val="center"/>
              <w:rPr>
                <w:rFonts w:ascii="Arial" w:hAnsi="Arial" w:cs="Arial"/>
                <w:sz w:val="18"/>
                <w:szCs w:val="18"/>
                <w:lang w:val="ru-RU"/>
              </w:rPr>
            </w:pPr>
            <w:r w:rsidRPr="005E4FCB">
              <w:rPr>
                <w:rFonts w:ascii="Arial" w:hAnsi="Arial" w:cs="Arial"/>
                <w:sz w:val="18"/>
                <w:szCs w:val="18"/>
                <w:lang w:val="ru-RU"/>
              </w:rPr>
              <w:t>Вид ценной бумаги (указывается вид ценной бумаги, в качестве которой иностранный финансовый инструмент квалифицирован в соответствии с законодательством Российской Федерации)</w:t>
            </w:r>
          </w:p>
        </w:tc>
        <w:tc>
          <w:tcPr>
            <w:tcW w:w="1701" w:type="dxa"/>
            <w:tcBorders>
              <w:bottom w:val="nil"/>
            </w:tcBorders>
          </w:tcPr>
          <w:p w:rsidR="0070514E" w:rsidRPr="005E4FCB" w:rsidRDefault="0070514E" w:rsidP="00CD483E">
            <w:pPr>
              <w:jc w:val="center"/>
              <w:rPr>
                <w:rFonts w:ascii="Arial" w:hAnsi="Arial" w:cs="Arial"/>
                <w:sz w:val="18"/>
                <w:szCs w:val="18"/>
              </w:rPr>
            </w:pPr>
            <w:r w:rsidRPr="005E4FCB">
              <w:rPr>
                <w:rFonts w:ascii="Arial" w:hAnsi="Arial" w:cs="Arial"/>
                <w:sz w:val="18"/>
                <w:szCs w:val="18"/>
              </w:rPr>
              <w:t>Наименование эмитента ценной бумаги</w:t>
            </w:r>
          </w:p>
        </w:tc>
        <w:tc>
          <w:tcPr>
            <w:tcW w:w="2192" w:type="dxa"/>
            <w:tcBorders>
              <w:bottom w:val="nil"/>
            </w:tcBorders>
          </w:tcPr>
          <w:p w:rsidR="0070514E" w:rsidRPr="005E4FCB" w:rsidRDefault="0070514E" w:rsidP="00CD483E">
            <w:pPr>
              <w:jc w:val="center"/>
              <w:rPr>
                <w:rFonts w:ascii="Arial" w:hAnsi="Arial" w:cs="Arial"/>
                <w:sz w:val="18"/>
                <w:szCs w:val="18"/>
                <w:lang w:val="ru-RU"/>
              </w:rPr>
            </w:pPr>
            <w:r w:rsidRPr="005E4FCB">
              <w:rPr>
                <w:rFonts w:ascii="Arial" w:hAnsi="Arial" w:cs="Arial"/>
                <w:sz w:val="18"/>
                <w:szCs w:val="18"/>
                <w:lang w:val="ru-RU"/>
              </w:rPr>
              <w:t>Международный код (номер) идентификации ценных бумаг (</w:t>
            </w:r>
            <w:r w:rsidRPr="005E4FCB">
              <w:rPr>
                <w:rFonts w:ascii="Arial" w:hAnsi="Arial" w:cs="Arial"/>
                <w:sz w:val="18"/>
                <w:szCs w:val="18"/>
              </w:rPr>
              <w:t>ISIN</w:t>
            </w:r>
            <w:r w:rsidRPr="005E4FCB">
              <w:rPr>
                <w:rFonts w:ascii="Arial" w:hAnsi="Arial" w:cs="Arial"/>
                <w:sz w:val="18"/>
                <w:szCs w:val="18"/>
                <w:lang w:val="ru-RU"/>
              </w:rPr>
              <w:t xml:space="preserve">), присвоенный ценной бумаге </w:t>
            </w:r>
          </w:p>
        </w:tc>
        <w:tc>
          <w:tcPr>
            <w:tcW w:w="2577" w:type="dxa"/>
            <w:tcBorders>
              <w:bottom w:val="nil"/>
            </w:tcBorders>
          </w:tcPr>
          <w:p w:rsidR="0070514E" w:rsidRPr="005E4FCB" w:rsidRDefault="0070514E" w:rsidP="00CD483E">
            <w:pPr>
              <w:jc w:val="center"/>
              <w:rPr>
                <w:rFonts w:ascii="Arial" w:hAnsi="Arial" w:cs="Arial"/>
                <w:sz w:val="18"/>
                <w:szCs w:val="18"/>
                <w:lang w:val="ru-RU"/>
              </w:rPr>
            </w:pPr>
            <w:r w:rsidRPr="005E4FCB">
              <w:rPr>
                <w:rFonts w:ascii="Arial" w:hAnsi="Arial" w:cs="Arial"/>
                <w:sz w:val="18"/>
                <w:szCs w:val="18"/>
                <w:lang w:val="ru-RU"/>
              </w:rPr>
              <w:t>Международный код классификации финансовых инструментов (</w:t>
            </w:r>
            <w:r w:rsidRPr="005E4FCB">
              <w:rPr>
                <w:rFonts w:ascii="Arial" w:hAnsi="Arial" w:cs="Arial"/>
                <w:sz w:val="18"/>
                <w:szCs w:val="18"/>
              </w:rPr>
              <w:t>CFI</w:t>
            </w:r>
            <w:r w:rsidRPr="005E4FCB">
              <w:rPr>
                <w:rFonts w:ascii="Arial" w:hAnsi="Arial" w:cs="Arial"/>
                <w:sz w:val="18"/>
                <w:szCs w:val="18"/>
                <w:lang w:val="ru-RU"/>
              </w:rPr>
              <w:t>), присвоенный ценной бумаге</w:t>
            </w:r>
          </w:p>
        </w:tc>
      </w:tr>
      <w:tr w:rsidR="0070514E" w:rsidRPr="009D754F" w:rsidTr="00334E49">
        <w:trPr>
          <w:cantSplit/>
          <w:trHeight w:val="215"/>
          <w:jc w:val="center"/>
        </w:trPr>
        <w:tc>
          <w:tcPr>
            <w:tcW w:w="567" w:type="dxa"/>
          </w:tcPr>
          <w:p w:rsidR="0070514E" w:rsidRPr="005E4FCB" w:rsidRDefault="0070514E" w:rsidP="00CD483E">
            <w:pPr>
              <w:jc w:val="center"/>
              <w:rPr>
                <w:rFonts w:ascii="Arial" w:hAnsi="Arial" w:cs="Arial"/>
                <w:sz w:val="18"/>
                <w:szCs w:val="18"/>
                <w:lang w:val="ru-RU"/>
              </w:rPr>
            </w:pPr>
            <w:r w:rsidRPr="005E4FCB">
              <w:rPr>
                <w:rFonts w:ascii="Arial" w:hAnsi="Arial" w:cs="Arial"/>
                <w:sz w:val="18"/>
                <w:szCs w:val="18"/>
                <w:lang w:val="ru-RU"/>
              </w:rPr>
              <w:t>1</w:t>
            </w:r>
          </w:p>
        </w:tc>
        <w:tc>
          <w:tcPr>
            <w:tcW w:w="3071" w:type="dxa"/>
          </w:tcPr>
          <w:p w:rsidR="0070514E" w:rsidRPr="005E4FCB" w:rsidRDefault="0070514E" w:rsidP="00CD483E">
            <w:pPr>
              <w:jc w:val="center"/>
              <w:rPr>
                <w:rFonts w:ascii="Arial" w:hAnsi="Arial" w:cs="Arial"/>
                <w:sz w:val="18"/>
                <w:szCs w:val="18"/>
              </w:rPr>
            </w:pPr>
          </w:p>
        </w:tc>
        <w:tc>
          <w:tcPr>
            <w:tcW w:w="1701" w:type="dxa"/>
          </w:tcPr>
          <w:p w:rsidR="0070514E" w:rsidRPr="005E4FCB" w:rsidRDefault="0070514E" w:rsidP="00CD483E">
            <w:pPr>
              <w:jc w:val="center"/>
              <w:rPr>
                <w:rFonts w:ascii="Arial" w:hAnsi="Arial" w:cs="Arial"/>
                <w:sz w:val="18"/>
                <w:szCs w:val="18"/>
              </w:rPr>
            </w:pPr>
          </w:p>
        </w:tc>
        <w:tc>
          <w:tcPr>
            <w:tcW w:w="2192" w:type="dxa"/>
          </w:tcPr>
          <w:p w:rsidR="0070514E" w:rsidRPr="005E4FCB" w:rsidRDefault="0070514E" w:rsidP="00CD483E">
            <w:pPr>
              <w:jc w:val="center"/>
              <w:rPr>
                <w:rFonts w:ascii="Arial" w:hAnsi="Arial" w:cs="Arial"/>
                <w:sz w:val="18"/>
                <w:szCs w:val="18"/>
              </w:rPr>
            </w:pPr>
          </w:p>
        </w:tc>
        <w:tc>
          <w:tcPr>
            <w:tcW w:w="2577" w:type="dxa"/>
          </w:tcPr>
          <w:p w:rsidR="0070514E" w:rsidRPr="005E4FCB" w:rsidRDefault="0070514E" w:rsidP="00CD483E">
            <w:pPr>
              <w:jc w:val="center"/>
              <w:rPr>
                <w:rFonts w:ascii="Arial" w:hAnsi="Arial" w:cs="Arial"/>
                <w:sz w:val="18"/>
                <w:szCs w:val="18"/>
              </w:rPr>
            </w:pPr>
          </w:p>
        </w:tc>
      </w:tr>
    </w:tbl>
    <w:p w:rsidR="0070514E" w:rsidRPr="005E4FCB" w:rsidRDefault="0070514E" w:rsidP="0070514E">
      <w:pPr>
        <w:jc w:val="both"/>
        <w:rPr>
          <w:rFonts w:ascii="Arial" w:hAnsi="Arial" w:cs="Arial"/>
          <w:sz w:val="20"/>
          <w:szCs w:val="20"/>
          <w:lang w:val="ru-RU"/>
        </w:rPr>
      </w:pPr>
    </w:p>
    <w:p w:rsidR="0070514E" w:rsidRPr="005E4FCB" w:rsidRDefault="0070514E" w:rsidP="0070514E">
      <w:pPr>
        <w:jc w:val="both"/>
        <w:rPr>
          <w:rFonts w:ascii="Arial" w:hAnsi="Arial" w:cs="Arial"/>
          <w:sz w:val="20"/>
          <w:szCs w:val="20"/>
          <w:lang w:val="ru-RU"/>
        </w:rPr>
      </w:pPr>
      <w:r w:rsidRPr="005E4FCB">
        <w:rPr>
          <w:rFonts w:ascii="Arial" w:hAnsi="Arial" w:cs="Arial"/>
          <w:sz w:val="20"/>
          <w:szCs w:val="20"/>
          <w:lang w:val="ru-RU"/>
        </w:rPr>
        <w:t>К настоящему заявлению прилагаются следующие документы: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812"/>
        <w:gridCol w:w="1843"/>
        <w:gridCol w:w="1984"/>
      </w:tblGrid>
      <w:tr w:rsidR="0070514E" w:rsidRPr="009D754F" w:rsidTr="00CD483E">
        <w:tc>
          <w:tcPr>
            <w:tcW w:w="567" w:type="dxa"/>
            <w:tcBorders>
              <w:top w:val="single" w:sz="4" w:space="0" w:color="auto"/>
              <w:left w:val="single" w:sz="4" w:space="0" w:color="auto"/>
              <w:bottom w:val="single" w:sz="4" w:space="0" w:color="auto"/>
              <w:right w:val="single" w:sz="4" w:space="0" w:color="auto"/>
            </w:tcBorders>
          </w:tcPr>
          <w:p w:rsidR="0070514E" w:rsidRPr="005E4FCB" w:rsidRDefault="0070514E" w:rsidP="00CD483E">
            <w:pPr>
              <w:spacing w:line="240" w:lineRule="auto"/>
              <w:ind w:right="20"/>
              <w:jc w:val="center"/>
              <w:rPr>
                <w:rFonts w:ascii="Arial" w:hAnsi="Arial" w:cs="Arial"/>
                <w:sz w:val="18"/>
                <w:szCs w:val="18"/>
              </w:rPr>
            </w:pPr>
            <w:r w:rsidRPr="005E4FCB">
              <w:rPr>
                <w:rFonts w:ascii="Arial" w:hAnsi="Arial" w:cs="Arial"/>
                <w:sz w:val="18"/>
                <w:szCs w:val="18"/>
              </w:rPr>
              <w:t>№ п/п</w:t>
            </w:r>
          </w:p>
        </w:tc>
        <w:tc>
          <w:tcPr>
            <w:tcW w:w="5812" w:type="dxa"/>
            <w:tcBorders>
              <w:top w:val="single" w:sz="4" w:space="0" w:color="auto"/>
              <w:left w:val="single" w:sz="4" w:space="0" w:color="auto"/>
              <w:bottom w:val="single" w:sz="4" w:space="0" w:color="auto"/>
              <w:right w:val="single" w:sz="4" w:space="0" w:color="auto"/>
            </w:tcBorders>
          </w:tcPr>
          <w:p w:rsidR="0070514E" w:rsidRPr="005E4FCB" w:rsidRDefault="0070514E" w:rsidP="00CD483E">
            <w:pPr>
              <w:spacing w:line="240" w:lineRule="auto"/>
              <w:ind w:right="20"/>
              <w:jc w:val="center"/>
              <w:rPr>
                <w:rFonts w:ascii="Arial" w:hAnsi="Arial" w:cs="Arial"/>
                <w:sz w:val="18"/>
                <w:szCs w:val="18"/>
              </w:rPr>
            </w:pPr>
            <w:r w:rsidRPr="005E4FCB">
              <w:rPr>
                <w:rFonts w:ascii="Arial" w:hAnsi="Arial" w:cs="Arial"/>
                <w:sz w:val="18"/>
                <w:szCs w:val="18"/>
              </w:rPr>
              <w:t>Наименование документа</w:t>
            </w:r>
            <w:r w:rsidRPr="005E4FCB">
              <w:rPr>
                <w:rStyle w:val="af2"/>
                <w:rFonts w:ascii="Arial" w:hAnsi="Arial" w:cs="Arial"/>
                <w:sz w:val="18"/>
                <w:szCs w:val="18"/>
              </w:rPr>
              <w:footnoteReference w:id="7"/>
            </w:r>
          </w:p>
        </w:tc>
        <w:tc>
          <w:tcPr>
            <w:tcW w:w="1843" w:type="dxa"/>
            <w:tcBorders>
              <w:top w:val="single" w:sz="4" w:space="0" w:color="auto"/>
              <w:left w:val="single" w:sz="4" w:space="0" w:color="auto"/>
              <w:bottom w:val="single" w:sz="4" w:space="0" w:color="auto"/>
              <w:right w:val="single" w:sz="4" w:space="0" w:color="auto"/>
            </w:tcBorders>
          </w:tcPr>
          <w:p w:rsidR="0070514E" w:rsidRPr="005E4FCB" w:rsidRDefault="0070514E" w:rsidP="00CD483E">
            <w:pPr>
              <w:spacing w:line="240" w:lineRule="auto"/>
              <w:ind w:right="20"/>
              <w:jc w:val="center"/>
              <w:rPr>
                <w:rFonts w:ascii="Arial" w:hAnsi="Arial" w:cs="Arial"/>
                <w:sz w:val="18"/>
                <w:szCs w:val="18"/>
              </w:rPr>
            </w:pPr>
            <w:r w:rsidRPr="005E4FCB">
              <w:rPr>
                <w:rFonts w:ascii="Arial" w:hAnsi="Arial" w:cs="Arial"/>
                <w:sz w:val="18"/>
                <w:szCs w:val="18"/>
              </w:rPr>
              <w:t>Количество экземпляров</w:t>
            </w:r>
          </w:p>
        </w:tc>
        <w:tc>
          <w:tcPr>
            <w:tcW w:w="1984" w:type="dxa"/>
            <w:tcBorders>
              <w:top w:val="single" w:sz="4" w:space="0" w:color="auto"/>
              <w:left w:val="single" w:sz="4" w:space="0" w:color="auto"/>
              <w:bottom w:val="single" w:sz="4" w:space="0" w:color="auto"/>
              <w:right w:val="single" w:sz="4" w:space="0" w:color="auto"/>
            </w:tcBorders>
          </w:tcPr>
          <w:p w:rsidR="0070514E" w:rsidRPr="005E4FCB" w:rsidRDefault="0070514E" w:rsidP="00CD483E">
            <w:pPr>
              <w:spacing w:line="240" w:lineRule="auto"/>
              <w:ind w:right="20"/>
              <w:jc w:val="center"/>
              <w:rPr>
                <w:rFonts w:ascii="Arial" w:hAnsi="Arial" w:cs="Arial"/>
                <w:sz w:val="18"/>
                <w:szCs w:val="18"/>
              </w:rPr>
            </w:pPr>
            <w:r w:rsidRPr="005E4FCB">
              <w:rPr>
                <w:rFonts w:ascii="Arial" w:hAnsi="Arial" w:cs="Arial"/>
                <w:sz w:val="18"/>
                <w:szCs w:val="18"/>
              </w:rPr>
              <w:t xml:space="preserve">Количество страниц </w:t>
            </w:r>
          </w:p>
        </w:tc>
      </w:tr>
      <w:tr w:rsidR="0070514E" w:rsidRPr="009D754F" w:rsidTr="00CD483E">
        <w:trPr>
          <w:trHeight w:val="226"/>
        </w:trPr>
        <w:tc>
          <w:tcPr>
            <w:tcW w:w="567" w:type="dxa"/>
            <w:tcBorders>
              <w:top w:val="single" w:sz="4" w:space="0" w:color="auto"/>
              <w:left w:val="single" w:sz="4" w:space="0" w:color="auto"/>
              <w:bottom w:val="single" w:sz="4" w:space="0" w:color="auto"/>
              <w:right w:val="single" w:sz="4" w:space="0" w:color="auto"/>
            </w:tcBorders>
            <w:vAlign w:val="center"/>
          </w:tcPr>
          <w:p w:rsidR="0070514E" w:rsidRPr="009D754F" w:rsidRDefault="0070514E" w:rsidP="00CD483E">
            <w:pPr>
              <w:ind w:right="20"/>
              <w:jc w:val="center"/>
              <w:rPr>
                <w:rFonts w:ascii="Arial" w:hAnsi="Arial" w:cs="Arial"/>
                <w:sz w:val="18"/>
                <w:szCs w:val="18"/>
              </w:rPr>
            </w:pPr>
            <w:r w:rsidRPr="009D754F">
              <w:rPr>
                <w:rFonts w:ascii="Arial" w:hAnsi="Arial" w:cs="Arial"/>
                <w:sz w:val="18"/>
                <w:szCs w:val="18"/>
              </w:rPr>
              <w:t>1</w:t>
            </w:r>
          </w:p>
        </w:tc>
        <w:tc>
          <w:tcPr>
            <w:tcW w:w="5812" w:type="dxa"/>
            <w:tcBorders>
              <w:top w:val="single" w:sz="4" w:space="0" w:color="auto"/>
              <w:left w:val="single" w:sz="4" w:space="0" w:color="auto"/>
              <w:bottom w:val="single" w:sz="4" w:space="0" w:color="auto"/>
              <w:right w:val="single" w:sz="4" w:space="0" w:color="auto"/>
            </w:tcBorders>
          </w:tcPr>
          <w:p w:rsidR="0070514E" w:rsidRPr="00D159CA" w:rsidRDefault="0070514E" w:rsidP="00CD483E">
            <w:pPr>
              <w:ind w:right="20"/>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rsidR="0070514E" w:rsidRPr="0066691B" w:rsidRDefault="0070514E" w:rsidP="00CD483E">
            <w:pPr>
              <w:ind w:right="20"/>
              <w:jc w:val="both"/>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70514E" w:rsidRPr="0026041A" w:rsidRDefault="0070514E" w:rsidP="00CD483E">
            <w:pPr>
              <w:ind w:right="20"/>
              <w:jc w:val="both"/>
              <w:rPr>
                <w:rFonts w:ascii="Arial" w:hAnsi="Arial" w:cs="Arial"/>
                <w:sz w:val="18"/>
                <w:szCs w:val="18"/>
              </w:rPr>
            </w:pPr>
          </w:p>
        </w:tc>
      </w:tr>
    </w:tbl>
    <w:p w:rsidR="0070514E" w:rsidRPr="005E4FCB" w:rsidRDefault="0070514E" w:rsidP="0070514E">
      <w:pPr>
        <w:rPr>
          <w:rFonts w:ascii="Arial" w:hAnsi="Arial" w:cs="Arial"/>
          <w:sz w:val="20"/>
          <w:szCs w:val="20"/>
        </w:rPr>
      </w:pPr>
    </w:p>
    <w:p w:rsidR="0070514E" w:rsidRPr="005E4FCB" w:rsidRDefault="0070514E" w:rsidP="0070514E">
      <w:pPr>
        <w:jc w:val="both"/>
        <w:rPr>
          <w:rFonts w:ascii="Arial" w:hAnsi="Arial" w:cs="Arial"/>
          <w:sz w:val="20"/>
          <w:szCs w:val="20"/>
          <w:lang w:val="ru-RU"/>
        </w:rPr>
      </w:pPr>
      <w:r w:rsidRPr="005E4FCB">
        <w:rPr>
          <w:rFonts w:ascii="Arial" w:hAnsi="Arial" w:cs="Arial"/>
          <w:sz w:val="20"/>
          <w:szCs w:val="20"/>
          <w:lang w:val="ru-RU"/>
        </w:rPr>
        <w:t>Сотрудник Заявителя, ответственный за представление настоящего заявления в ПАО «СПБ Биржа»:</w:t>
      </w:r>
    </w:p>
    <w:p w:rsidR="0070514E" w:rsidRPr="005E4FCB" w:rsidRDefault="0070514E" w:rsidP="0070514E">
      <w:pPr>
        <w:rPr>
          <w:rFonts w:ascii="Arial" w:hAnsi="Arial" w:cs="Arial"/>
          <w:sz w:val="20"/>
          <w:szCs w:val="20"/>
          <w:lang w:val="ru-RU"/>
        </w:rPr>
      </w:pPr>
      <w:r w:rsidRPr="005E4FCB">
        <w:rPr>
          <w:rFonts w:ascii="Arial" w:hAnsi="Arial" w:cs="Arial"/>
          <w:sz w:val="20"/>
          <w:szCs w:val="20"/>
          <w:lang w:val="ru-RU"/>
        </w:rPr>
        <w:t>Ф.И.О.:__________________________________________</w:t>
      </w:r>
    </w:p>
    <w:p w:rsidR="0070514E" w:rsidRPr="005E4FCB" w:rsidRDefault="0070514E" w:rsidP="0070514E">
      <w:pPr>
        <w:rPr>
          <w:rFonts w:ascii="Arial" w:hAnsi="Arial" w:cs="Arial"/>
          <w:sz w:val="20"/>
          <w:szCs w:val="20"/>
          <w:lang w:val="ru-RU"/>
        </w:rPr>
      </w:pPr>
      <w:r w:rsidRPr="005E4FCB">
        <w:rPr>
          <w:rFonts w:ascii="Arial" w:hAnsi="Arial" w:cs="Arial"/>
          <w:sz w:val="20"/>
          <w:szCs w:val="20"/>
          <w:lang w:val="ru-RU"/>
        </w:rPr>
        <w:t>Контактный телефон (факс):________________________</w:t>
      </w:r>
    </w:p>
    <w:p w:rsidR="0070514E" w:rsidRPr="005E4FCB" w:rsidRDefault="0070514E" w:rsidP="0070514E">
      <w:pPr>
        <w:rPr>
          <w:rFonts w:ascii="Arial" w:hAnsi="Arial" w:cs="Arial"/>
          <w:sz w:val="20"/>
          <w:szCs w:val="20"/>
          <w:lang w:val="ru-RU"/>
        </w:rPr>
      </w:pPr>
      <w:r w:rsidRPr="005E4FCB">
        <w:rPr>
          <w:rFonts w:ascii="Arial" w:hAnsi="Arial" w:cs="Arial"/>
          <w:sz w:val="20"/>
          <w:szCs w:val="20"/>
          <w:lang w:val="ru-RU"/>
        </w:rPr>
        <w:t>Адрес электронной почты:__________________________</w:t>
      </w:r>
    </w:p>
    <w:p w:rsidR="0070514E" w:rsidRPr="005E4FCB" w:rsidRDefault="0070514E" w:rsidP="0070514E">
      <w:pPr>
        <w:jc w:val="both"/>
        <w:rPr>
          <w:rFonts w:ascii="Arial" w:hAnsi="Arial" w:cs="Arial"/>
          <w:sz w:val="20"/>
          <w:szCs w:val="20"/>
          <w:lang w:val="ru-RU"/>
        </w:rPr>
      </w:pPr>
    </w:p>
    <w:p w:rsidR="0070514E" w:rsidRPr="0052576C" w:rsidRDefault="0070514E" w:rsidP="0070514E">
      <w:pPr>
        <w:autoSpaceDE w:val="0"/>
        <w:autoSpaceDN w:val="0"/>
        <w:adjustRightInd w:val="0"/>
        <w:jc w:val="both"/>
        <w:rPr>
          <w:rFonts w:ascii="Arial" w:hAnsi="Arial" w:cs="Arial"/>
          <w:i/>
          <w:sz w:val="20"/>
          <w:szCs w:val="20"/>
          <w:lang w:val="ru-RU"/>
        </w:rPr>
      </w:pPr>
      <w:r w:rsidRPr="0052576C">
        <w:rPr>
          <w:rFonts w:ascii="Arial" w:hAnsi="Arial" w:cs="Arial"/>
          <w:i/>
          <w:sz w:val="20"/>
          <w:szCs w:val="20"/>
          <w:lang w:val="ru-RU"/>
        </w:rPr>
        <w:t>Заявитель настоящим подтверждает:</w:t>
      </w:r>
    </w:p>
    <w:p w:rsidR="0070514E" w:rsidRPr="0026041A" w:rsidRDefault="0070514E" w:rsidP="0070514E">
      <w:pPr>
        <w:pStyle w:val="a3"/>
        <w:numPr>
          <w:ilvl w:val="0"/>
          <w:numId w:val="8"/>
        </w:numPr>
        <w:autoSpaceDE w:val="0"/>
        <w:autoSpaceDN w:val="0"/>
        <w:adjustRightInd w:val="0"/>
        <w:spacing w:after="0" w:line="240" w:lineRule="auto"/>
        <w:jc w:val="both"/>
        <w:rPr>
          <w:rFonts w:ascii="Arial" w:hAnsi="Arial" w:cs="Arial"/>
          <w:i/>
          <w:sz w:val="20"/>
          <w:szCs w:val="20"/>
        </w:rPr>
      </w:pPr>
      <w:r w:rsidRPr="00D159CA">
        <w:rPr>
          <w:rFonts w:ascii="Arial" w:hAnsi="Arial" w:cs="Arial"/>
          <w:i/>
          <w:sz w:val="20"/>
          <w:szCs w:val="20"/>
        </w:rPr>
        <w:t>полноту и достоверность информации, содерж</w:t>
      </w:r>
      <w:r w:rsidRPr="0066691B">
        <w:rPr>
          <w:rFonts w:ascii="Arial" w:hAnsi="Arial" w:cs="Arial"/>
          <w:i/>
          <w:sz w:val="20"/>
          <w:szCs w:val="20"/>
        </w:rPr>
        <w:t>ащейся в настоящем заявлении и представленных документах, и соответствие текстов документов, представленных в электронном виде, оригиналам таких документов;</w:t>
      </w:r>
    </w:p>
    <w:p w:rsidR="0070514E" w:rsidRPr="0026041A" w:rsidRDefault="0070514E" w:rsidP="0070514E">
      <w:pPr>
        <w:pStyle w:val="a3"/>
        <w:numPr>
          <w:ilvl w:val="0"/>
          <w:numId w:val="8"/>
        </w:numPr>
        <w:autoSpaceDE w:val="0"/>
        <w:autoSpaceDN w:val="0"/>
        <w:adjustRightInd w:val="0"/>
        <w:spacing w:after="0" w:line="240" w:lineRule="auto"/>
        <w:jc w:val="both"/>
        <w:rPr>
          <w:rFonts w:ascii="Arial" w:hAnsi="Arial" w:cs="Arial"/>
          <w:i/>
          <w:sz w:val="20"/>
          <w:szCs w:val="20"/>
        </w:rPr>
      </w:pPr>
      <w:r w:rsidRPr="0026041A">
        <w:rPr>
          <w:rFonts w:ascii="Arial" w:hAnsi="Arial" w:cs="Arial"/>
          <w:i/>
          <w:sz w:val="20"/>
          <w:szCs w:val="20"/>
        </w:rPr>
        <w:t>что ознакомлен с положениями Федерального закона от 21.11.2011 № 325-ФЗ «Об организованных торгах», Правилами проведения организованных торгов ценными бумагами и Правилами листинга (делистинга) ценных бумаг</w:t>
      </w:r>
      <w:r w:rsidR="001C0B3D" w:rsidRPr="0026041A">
        <w:rPr>
          <w:rFonts w:ascii="Arial" w:hAnsi="Arial" w:cs="Arial"/>
          <w:i/>
          <w:sz w:val="20"/>
          <w:szCs w:val="20"/>
        </w:rPr>
        <w:t>, а также</w:t>
      </w:r>
      <w:r w:rsidRPr="0026041A">
        <w:rPr>
          <w:rFonts w:ascii="Arial" w:hAnsi="Arial" w:cs="Arial"/>
          <w:i/>
          <w:sz w:val="20"/>
          <w:szCs w:val="20"/>
        </w:rPr>
        <w:t xml:space="preserve"> Тарифами за оказание услуг по проведению организованных торгов ценными бумагами, утвержденными </w:t>
      </w:r>
      <w:r w:rsidR="004455AC" w:rsidRPr="0026041A">
        <w:rPr>
          <w:rFonts w:ascii="Arial" w:hAnsi="Arial" w:cs="Arial"/>
          <w:i/>
          <w:sz w:val="20"/>
          <w:szCs w:val="20"/>
        </w:rPr>
        <w:t xml:space="preserve">советом </w:t>
      </w:r>
      <w:r w:rsidRPr="0026041A">
        <w:rPr>
          <w:rFonts w:ascii="Arial" w:hAnsi="Arial" w:cs="Arial"/>
          <w:i/>
          <w:sz w:val="20"/>
          <w:szCs w:val="20"/>
        </w:rPr>
        <w:t>директоров ПАО «СПБ Биржа», действующими на момент подачи настоящего Заявления, и соглашается с изменениями, вносимыми ПАО «СПБ Биржа» в указанные документы.</w:t>
      </w:r>
    </w:p>
    <w:p w:rsidR="0070514E" w:rsidRPr="005E4FCB" w:rsidRDefault="0070514E" w:rsidP="0070514E">
      <w:pPr>
        <w:tabs>
          <w:tab w:val="left" w:pos="1014"/>
        </w:tabs>
        <w:jc w:val="both"/>
        <w:rPr>
          <w:rFonts w:ascii="Arial" w:hAnsi="Arial" w:cs="Arial"/>
          <w:i/>
          <w:sz w:val="20"/>
          <w:szCs w:val="20"/>
          <w:lang w:val="ru-RU"/>
        </w:rPr>
      </w:pPr>
    </w:p>
    <w:p w:rsidR="0070514E" w:rsidRPr="005E4FCB" w:rsidRDefault="0070514E" w:rsidP="0070514E">
      <w:pPr>
        <w:jc w:val="both"/>
        <w:rPr>
          <w:rFonts w:ascii="Arial" w:hAnsi="Arial" w:cs="Arial"/>
          <w:sz w:val="20"/>
          <w:szCs w:val="20"/>
          <w:lang w:val="ru-RU"/>
        </w:rPr>
      </w:pPr>
    </w:p>
    <w:p w:rsidR="0070514E" w:rsidRPr="005E4FCB" w:rsidRDefault="0070514E" w:rsidP="0070514E">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(Ф.И.О.)     </w:t>
      </w:r>
    </w:p>
    <w:p w:rsidR="0070514E" w:rsidRPr="005E4FCB" w:rsidRDefault="0070514E" w:rsidP="00334E49">
      <w:pPr>
        <w:spacing w:line="240" w:lineRule="auto"/>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rsidR="0070514E" w:rsidRPr="005E4FCB" w:rsidRDefault="0070514E" w:rsidP="00334E49">
      <w:pPr>
        <w:tabs>
          <w:tab w:val="left" w:pos="2910"/>
        </w:tabs>
        <w:spacing w:line="240" w:lineRule="auto"/>
        <w:rPr>
          <w:rFonts w:ascii="Arial" w:hAnsi="Arial" w:cs="Arial"/>
          <w:sz w:val="20"/>
          <w:szCs w:val="20"/>
          <w:lang w:val="ru-RU"/>
        </w:rPr>
      </w:pPr>
      <w:r w:rsidRPr="005E4FCB">
        <w:rPr>
          <w:rFonts w:ascii="Arial" w:hAnsi="Arial" w:cs="Arial"/>
          <w:sz w:val="20"/>
          <w:szCs w:val="20"/>
          <w:lang w:val="ru-RU"/>
        </w:rPr>
        <w:t>иное уполномоченное лицо)                                       м.п.</w:t>
      </w:r>
      <w:r w:rsidRPr="005E4FCB">
        <w:rPr>
          <w:rFonts w:ascii="Arial" w:hAnsi="Arial" w:cs="Arial"/>
          <w:sz w:val="20"/>
          <w:szCs w:val="20"/>
          <w:lang w:val="ru-RU"/>
        </w:rPr>
        <w:br w:type="page"/>
      </w:r>
    </w:p>
    <w:p w:rsidR="00974687" w:rsidRPr="005E4FCB" w:rsidRDefault="002479BB" w:rsidP="008941AA">
      <w:pPr>
        <w:pStyle w:val="2"/>
        <w:numPr>
          <w:ilvl w:val="1"/>
          <w:numId w:val="31"/>
        </w:numPr>
        <w:tabs>
          <w:tab w:val="clear" w:pos="1021"/>
          <w:tab w:val="left" w:pos="-2694"/>
        </w:tabs>
        <w:ind w:left="567" w:hanging="567"/>
        <w:jc w:val="left"/>
        <w:rPr>
          <w:rStyle w:val="a5"/>
          <w:rFonts w:ascii="Arial" w:hAnsi="Arial" w:cs="Arial"/>
          <w:b w:val="0"/>
          <w:color w:val="000000"/>
          <w:sz w:val="20"/>
        </w:rPr>
      </w:pPr>
      <w:hyperlink r:id="rId16" w:history="1">
        <w:bookmarkStart w:id="26" w:name="_Toc132640270"/>
        <w:r w:rsidR="00974687" w:rsidRPr="005E4FCB">
          <w:rPr>
            <w:rStyle w:val="a5"/>
            <w:rFonts w:ascii="Arial" w:hAnsi="Arial" w:cs="Arial"/>
            <w:b w:val="0"/>
            <w:color w:val="000000"/>
            <w:sz w:val="20"/>
          </w:rPr>
          <w:t>Заявление иного лица о включении ценных бумаг в Некотировальную часть Списка</w:t>
        </w:r>
        <w:bookmarkEnd w:id="26"/>
        <w:r w:rsidR="00974687" w:rsidRPr="005E4FCB">
          <w:rPr>
            <w:rStyle w:val="a5"/>
            <w:rFonts w:ascii="Arial" w:hAnsi="Arial" w:cs="Arial"/>
            <w:b w:val="0"/>
            <w:color w:val="000000"/>
            <w:sz w:val="20"/>
          </w:rPr>
          <w:t xml:space="preserve"> </w:t>
        </w:r>
      </w:hyperlink>
    </w:p>
    <w:p w:rsidR="00974687" w:rsidRPr="005E4FCB" w:rsidRDefault="00974687" w:rsidP="00974687">
      <w:pPr>
        <w:pStyle w:val="3"/>
        <w:jc w:val="right"/>
        <w:rPr>
          <w:rFonts w:ascii="Arial" w:hAnsi="Arial" w:cs="Arial"/>
          <w:b/>
          <w:color w:val="0070C0"/>
          <w:sz w:val="20"/>
          <w:szCs w:val="20"/>
        </w:rPr>
      </w:pPr>
    </w:p>
    <w:p w:rsidR="00974687" w:rsidRPr="005E4FCB" w:rsidRDefault="00974687" w:rsidP="00974687">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rsidR="00974687" w:rsidRPr="005E4FCB" w:rsidRDefault="00974687" w:rsidP="00974687">
      <w:pPr>
        <w:jc w:val="right"/>
        <w:rPr>
          <w:rFonts w:ascii="Arial" w:hAnsi="Arial" w:cs="Arial"/>
          <w:sz w:val="20"/>
          <w:szCs w:val="20"/>
          <w:lang w:val="ru-RU"/>
        </w:rPr>
      </w:pPr>
      <w:r w:rsidRPr="005E4FCB">
        <w:rPr>
          <w:rFonts w:ascii="Arial" w:hAnsi="Arial" w:cs="Arial"/>
          <w:sz w:val="20"/>
          <w:szCs w:val="20"/>
          <w:lang w:val="ru-RU"/>
        </w:rPr>
        <w:t>в ПАО «СПБ Биржа»</w:t>
      </w:r>
    </w:p>
    <w:p w:rsidR="00974687" w:rsidRPr="005E4FCB" w:rsidRDefault="00974687" w:rsidP="00974687">
      <w:pPr>
        <w:rPr>
          <w:rFonts w:ascii="Arial" w:hAnsi="Arial" w:cs="Arial"/>
          <w:sz w:val="20"/>
          <w:szCs w:val="20"/>
          <w:lang w:val="ru-RU"/>
        </w:rPr>
      </w:pPr>
      <w:r w:rsidRPr="005E4FCB">
        <w:rPr>
          <w:rFonts w:ascii="Arial" w:hAnsi="Arial" w:cs="Arial"/>
          <w:sz w:val="20"/>
          <w:szCs w:val="20"/>
          <w:lang w:val="ru-RU"/>
        </w:rPr>
        <w:t xml:space="preserve"> «___» ___________ 20__</w:t>
      </w:r>
      <w:r w:rsidRPr="005E4FCB">
        <w:rPr>
          <w:rFonts w:ascii="Arial" w:hAnsi="Arial" w:cs="Arial"/>
          <w:sz w:val="20"/>
          <w:szCs w:val="20"/>
        </w:rPr>
        <w:t> </w:t>
      </w:r>
      <w:r w:rsidRPr="005E4FCB">
        <w:rPr>
          <w:rFonts w:ascii="Arial" w:hAnsi="Arial" w:cs="Arial"/>
          <w:sz w:val="20"/>
          <w:szCs w:val="20"/>
          <w:lang w:val="ru-RU"/>
        </w:rPr>
        <w:t>г.</w:t>
      </w:r>
    </w:p>
    <w:p w:rsidR="00974687" w:rsidRPr="005E4FCB" w:rsidRDefault="00974687" w:rsidP="00974687">
      <w:pPr>
        <w:jc w:val="center"/>
        <w:rPr>
          <w:rFonts w:ascii="Arial" w:hAnsi="Arial" w:cs="Arial"/>
          <w:b/>
          <w:sz w:val="20"/>
          <w:szCs w:val="20"/>
          <w:lang w:val="ru-RU"/>
        </w:rPr>
      </w:pPr>
    </w:p>
    <w:p w:rsidR="00974687" w:rsidRPr="005E4FCB" w:rsidRDefault="00974687" w:rsidP="00974687">
      <w:pPr>
        <w:jc w:val="center"/>
        <w:rPr>
          <w:rFonts w:ascii="Arial" w:hAnsi="Arial" w:cs="Arial"/>
          <w:b/>
          <w:sz w:val="20"/>
          <w:szCs w:val="20"/>
          <w:lang w:val="ru-RU"/>
        </w:rPr>
      </w:pPr>
      <w:r w:rsidRPr="005E4FCB">
        <w:rPr>
          <w:rFonts w:ascii="Arial" w:hAnsi="Arial" w:cs="Arial"/>
          <w:b/>
          <w:sz w:val="20"/>
          <w:szCs w:val="20"/>
          <w:lang w:val="ru-RU"/>
        </w:rPr>
        <w:t>ЗАЯВЛЕНИЕ</w:t>
      </w:r>
    </w:p>
    <w:p w:rsidR="00974687" w:rsidRPr="005E4FCB" w:rsidRDefault="00974687" w:rsidP="00974687">
      <w:pPr>
        <w:jc w:val="center"/>
        <w:rPr>
          <w:rFonts w:ascii="Arial" w:hAnsi="Arial" w:cs="Arial"/>
          <w:b/>
          <w:sz w:val="20"/>
          <w:szCs w:val="20"/>
          <w:lang w:val="ru-RU"/>
        </w:rPr>
      </w:pPr>
      <w:r w:rsidRPr="005E4FCB">
        <w:rPr>
          <w:rFonts w:ascii="Arial" w:hAnsi="Arial" w:cs="Arial"/>
          <w:b/>
          <w:sz w:val="20"/>
          <w:szCs w:val="20"/>
          <w:lang w:val="ru-RU"/>
        </w:rPr>
        <w:t xml:space="preserve">о включении ценных бумаг </w:t>
      </w:r>
    </w:p>
    <w:p w:rsidR="00974687" w:rsidRPr="005E4FCB" w:rsidRDefault="00974687" w:rsidP="00974687">
      <w:pPr>
        <w:jc w:val="center"/>
        <w:rPr>
          <w:rFonts w:ascii="Arial" w:hAnsi="Arial" w:cs="Arial"/>
          <w:b/>
          <w:sz w:val="20"/>
          <w:szCs w:val="20"/>
          <w:lang w:val="ru-RU"/>
        </w:rPr>
      </w:pPr>
      <w:r w:rsidRPr="005E4FCB">
        <w:rPr>
          <w:rFonts w:ascii="Arial" w:hAnsi="Arial" w:cs="Arial"/>
          <w:b/>
          <w:sz w:val="20"/>
          <w:szCs w:val="20"/>
          <w:lang w:val="ru-RU"/>
        </w:rPr>
        <w:t>в Некотировальную часть Списка</w:t>
      </w:r>
      <w:r w:rsidR="00542A6D" w:rsidRPr="005E4FCB">
        <w:rPr>
          <w:rStyle w:val="af2"/>
          <w:rFonts w:ascii="Arial" w:hAnsi="Arial" w:cs="Arial"/>
          <w:b/>
          <w:sz w:val="20"/>
          <w:szCs w:val="20"/>
          <w:lang w:val="ru-RU"/>
        </w:rPr>
        <w:footnoteReference w:id="8"/>
      </w:r>
    </w:p>
    <w:p w:rsidR="00974687" w:rsidRPr="005E4FCB" w:rsidRDefault="00974687" w:rsidP="00974687">
      <w:pPr>
        <w:pStyle w:val="Oaiei"/>
        <w:widowControl/>
        <w:spacing w:line="276" w:lineRule="auto"/>
        <w:rPr>
          <w:rFonts w:ascii="Arial" w:hAnsi="Arial" w:cs="Arial"/>
          <w:sz w:val="20"/>
        </w:rPr>
      </w:pPr>
    </w:p>
    <w:p w:rsidR="00974687" w:rsidRPr="005E4FCB" w:rsidRDefault="00974687" w:rsidP="00974687">
      <w:pPr>
        <w:pStyle w:val="Oaiei"/>
        <w:widowControl/>
        <w:spacing w:line="276" w:lineRule="auto"/>
        <w:jc w:val="center"/>
        <w:rPr>
          <w:rFonts w:ascii="Arial" w:hAnsi="Arial" w:cs="Arial"/>
          <w:sz w:val="20"/>
        </w:rPr>
      </w:pPr>
      <w:r w:rsidRPr="005E4FCB">
        <w:rPr>
          <w:rFonts w:ascii="Arial" w:hAnsi="Arial" w:cs="Arial"/>
          <w:sz w:val="20"/>
        </w:rPr>
        <w:t>___________________________________________________________________________,</w:t>
      </w:r>
    </w:p>
    <w:p w:rsidR="00974687" w:rsidRPr="005E4FCB" w:rsidRDefault="00974687" w:rsidP="00974687">
      <w:pPr>
        <w:pStyle w:val="ad"/>
        <w:spacing w:line="276" w:lineRule="auto"/>
        <w:jc w:val="center"/>
        <w:rPr>
          <w:rFonts w:ascii="Arial" w:hAnsi="Arial" w:cs="Arial"/>
        </w:rPr>
      </w:pPr>
      <w:r w:rsidRPr="005E4FCB">
        <w:rPr>
          <w:rFonts w:ascii="Arial" w:hAnsi="Arial" w:cs="Arial"/>
        </w:rPr>
        <w:t xml:space="preserve">(полное наименование заявителя местонахождение, ОГРН, ИНН) </w:t>
      </w:r>
    </w:p>
    <w:p w:rsidR="00974687" w:rsidRPr="005E4FCB" w:rsidRDefault="00974687" w:rsidP="00190095">
      <w:pPr>
        <w:spacing w:line="240" w:lineRule="auto"/>
        <w:jc w:val="both"/>
        <w:rPr>
          <w:rFonts w:ascii="Arial" w:hAnsi="Arial" w:cs="Arial"/>
          <w:sz w:val="20"/>
          <w:szCs w:val="20"/>
          <w:lang w:val="ru-RU"/>
        </w:rPr>
      </w:pPr>
      <w:r w:rsidRPr="005E4FCB">
        <w:rPr>
          <w:rFonts w:ascii="Arial" w:hAnsi="Arial" w:cs="Arial"/>
          <w:sz w:val="20"/>
          <w:szCs w:val="20"/>
          <w:lang w:val="ru-RU"/>
        </w:rPr>
        <w:t>в лице _________________________________________________________________________, действующего на основании __________________________________________________________,</w:t>
      </w:r>
    </w:p>
    <w:p w:rsidR="004E5555" w:rsidRPr="005E4FCB" w:rsidRDefault="004E5555" w:rsidP="00190095">
      <w:pPr>
        <w:spacing w:line="240" w:lineRule="auto"/>
        <w:jc w:val="both"/>
        <w:rPr>
          <w:rFonts w:ascii="Arial" w:hAnsi="Arial" w:cs="Arial"/>
          <w:sz w:val="20"/>
          <w:szCs w:val="20"/>
          <w:lang w:val="ru-RU"/>
        </w:rPr>
      </w:pPr>
    </w:p>
    <w:p w:rsidR="00974687" w:rsidRPr="005E4FCB" w:rsidRDefault="00974687" w:rsidP="00190095">
      <w:pPr>
        <w:spacing w:line="240" w:lineRule="auto"/>
        <w:jc w:val="both"/>
        <w:rPr>
          <w:rFonts w:ascii="Arial" w:hAnsi="Arial" w:cs="Arial"/>
          <w:sz w:val="20"/>
          <w:szCs w:val="20"/>
          <w:lang w:val="ru-RU"/>
        </w:rPr>
      </w:pPr>
      <w:r w:rsidRPr="005E4FCB">
        <w:rPr>
          <w:rFonts w:ascii="Arial" w:hAnsi="Arial" w:cs="Arial"/>
          <w:sz w:val="20"/>
          <w:szCs w:val="20"/>
          <w:lang w:val="ru-RU"/>
        </w:rPr>
        <w:t>(далее – Заявитель)</w:t>
      </w:r>
      <w:r w:rsidR="004E5555" w:rsidRPr="005E4FCB">
        <w:rPr>
          <w:rFonts w:ascii="Arial" w:hAnsi="Arial" w:cs="Arial"/>
          <w:sz w:val="20"/>
          <w:szCs w:val="20"/>
          <w:lang w:val="ru-RU"/>
        </w:rPr>
        <w:t xml:space="preserve"> настоящим </w:t>
      </w:r>
      <w:r w:rsidRPr="005E4FCB">
        <w:rPr>
          <w:rFonts w:ascii="Arial" w:hAnsi="Arial" w:cs="Arial"/>
          <w:sz w:val="20"/>
          <w:szCs w:val="20"/>
          <w:lang w:val="ru-RU"/>
        </w:rPr>
        <w:t xml:space="preserve">просит рассмотреть вопрос о включении в Некотировальную часть списка ценных бумаг, допущенных к торгам, организуемым ПАО «СПБ Биржа», следующих ценных бумаг: </w:t>
      </w:r>
    </w:p>
    <w:tbl>
      <w:tblPr>
        <w:tblW w:w="10108" w:type="dxa"/>
        <w:jc w:val="center"/>
        <w:tblInd w:w="-11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67"/>
        <w:gridCol w:w="3780"/>
        <w:gridCol w:w="1417"/>
        <w:gridCol w:w="1985"/>
        <w:gridCol w:w="2359"/>
      </w:tblGrid>
      <w:tr w:rsidR="00974687" w:rsidRPr="005E4FCB" w:rsidTr="00190095">
        <w:trPr>
          <w:cantSplit/>
          <w:trHeight w:val="603"/>
          <w:jc w:val="center"/>
        </w:trPr>
        <w:tc>
          <w:tcPr>
            <w:tcW w:w="567" w:type="dxa"/>
            <w:tcBorders>
              <w:bottom w:val="nil"/>
            </w:tcBorders>
          </w:tcPr>
          <w:p w:rsidR="00974687" w:rsidRPr="005E4FCB" w:rsidRDefault="00974687" w:rsidP="00334E49">
            <w:pPr>
              <w:spacing w:line="240" w:lineRule="auto"/>
              <w:jc w:val="center"/>
              <w:rPr>
                <w:rFonts w:ascii="Arial" w:hAnsi="Arial" w:cs="Arial"/>
                <w:sz w:val="18"/>
                <w:szCs w:val="18"/>
              </w:rPr>
            </w:pPr>
            <w:r w:rsidRPr="005E4FCB">
              <w:rPr>
                <w:rFonts w:ascii="Arial" w:hAnsi="Arial" w:cs="Arial"/>
                <w:sz w:val="18"/>
                <w:szCs w:val="18"/>
              </w:rPr>
              <w:t>№</w:t>
            </w:r>
          </w:p>
          <w:p w:rsidR="00974687" w:rsidRPr="005E4FCB" w:rsidRDefault="00974687" w:rsidP="00334E49">
            <w:pPr>
              <w:spacing w:line="240" w:lineRule="auto"/>
              <w:jc w:val="center"/>
              <w:rPr>
                <w:rFonts w:ascii="Arial" w:hAnsi="Arial" w:cs="Arial"/>
                <w:sz w:val="18"/>
                <w:szCs w:val="18"/>
              </w:rPr>
            </w:pPr>
            <w:r w:rsidRPr="005E4FCB">
              <w:rPr>
                <w:rFonts w:ascii="Arial" w:hAnsi="Arial" w:cs="Arial"/>
                <w:sz w:val="18"/>
                <w:szCs w:val="18"/>
              </w:rPr>
              <w:t>п/п</w:t>
            </w:r>
          </w:p>
        </w:tc>
        <w:tc>
          <w:tcPr>
            <w:tcW w:w="3780" w:type="dxa"/>
            <w:tcBorders>
              <w:bottom w:val="nil"/>
            </w:tcBorders>
          </w:tcPr>
          <w:p w:rsidR="00974687" w:rsidRPr="005E4FCB" w:rsidRDefault="00974687" w:rsidP="00334E49">
            <w:pPr>
              <w:spacing w:line="240" w:lineRule="auto"/>
              <w:jc w:val="center"/>
              <w:rPr>
                <w:rFonts w:ascii="Arial" w:hAnsi="Arial" w:cs="Arial"/>
                <w:sz w:val="18"/>
                <w:szCs w:val="18"/>
                <w:lang w:val="ru-RU"/>
              </w:rPr>
            </w:pPr>
            <w:r w:rsidRPr="005E4FCB">
              <w:rPr>
                <w:rFonts w:ascii="Arial" w:hAnsi="Arial" w:cs="Arial"/>
                <w:sz w:val="18"/>
                <w:szCs w:val="18"/>
                <w:lang w:val="ru-RU"/>
              </w:rPr>
              <w:t>Вид ценной бумаги (указывается вид ценной бумаги, в качестве которой иностранный финансовый инструмент квалифицирован в соответствии с законодательством Российской Федерации)</w:t>
            </w:r>
          </w:p>
        </w:tc>
        <w:tc>
          <w:tcPr>
            <w:tcW w:w="1417" w:type="dxa"/>
            <w:tcBorders>
              <w:bottom w:val="nil"/>
            </w:tcBorders>
          </w:tcPr>
          <w:p w:rsidR="00974687" w:rsidRPr="005E4FCB" w:rsidRDefault="00974687" w:rsidP="00334E49">
            <w:pPr>
              <w:spacing w:line="240" w:lineRule="auto"/>
              <w:jc w:val="center"/>
              <w:rPr>
                <w:rFonts w:ascii="Arial" w:hAnsi="Arial" w:cs="Arial"/>
                <w:sz w:val="18"/>
                <w:szCs w:val="18"/>
              </w:rPr>
            </w:pPr>
            <w:r w:rsidRPr="005E4FCB">
              <w:rPr>
                <w:rFonts w:ascii="Arial" w:hAnsi="Arial" w:cs="Arial"/>
                <w:sz w:val="18"/>
                <w:szCs w:val="18"/>
              </w:rPr>
              <w:t>Наименование эмитента ценной бумаги</w:t>
            </w:r>
          </w:p>
        </w:tc>
        <w:tc>
          <w:tcPr>
            <w:tcW w:w="1985" w:type="dxa"/>
            <w:tcBorders>
              <w:bottom w:val="nil"/>
            </w:tcBorders>
          </w:tcPr>
          <w:p w:rsidR="00974687" w:rsidRPr="005E4FCB" w:rsidRDefault="00974687" w:rsidP="00334E49">
            <w:pPr>
              <w:spacing w:line="240" w:lineRule="auto"/>
              <w:jc w:val="center"/>
              <w:rPr>
                <w:rFonts w:ascii="Arial" w:hAnsi="Arial" w:cs="Arial"/>
                <w:sz w:val="18"/>
                <w:szCs w:val="18"/>
                <w:lang w:val="ru-RU"/>
              </w:rPr>
            </w:pPr>
            <w:r w:rsidRPr="005E4FCB">
              <w:rPr>
                <w:rFonts w:ascii="Arial" w:hAnsi="Arial" w:cs="Arial"/>
                <w:sz w:val="18"/>
                <w:szCs w:val="18"/>
                <w:lang w:val="ru-RU"/>
              </w:rPr>
              <w:t>Международный код (номер) идентификации ценных бумаг (</w:t>
            </w:r>
            <w:r w:rsidRPr="005E4FCB">
              <w:rPr>
                <w:rFonts w:ascii="Arial" w:hAnsi="Arial" w:cs="Arial"/>
                <w:sz w:val="18"/>
                <w:szCs w:val="18"/>
              </w:rPr>
              <w:t>ISIN</w:t>
            </w:r>
            <w:r w:rsidRPr="005E4FCB">
              <w:rPr>
                <w:rFonts w:ascii="Arial" w:hAnsi="Arial" w:cs="Arial"/>
                <w:sz w:val="18"/>
                <w:szCs w:val="18"/>
                <w:lang w:val="ru-RU"/>
              </w:rPr>
              <w:t xml:space="preserve">), присвоенный ценной бумаге </w:t>
            </w:r>
          </w:p>
        </w:tc>
        <w:tc>
          <w:tcPr>
            <w:tcW w:w="2359" w:type="dxa"/>
            <w:tcBorders>
              <w:bottom w:val="nil"/>
            </w:tcBorders>
          </w:tcPr>
          <w:p w:rsidR="00974687" w:rsidRPr="005E4FCB" w:rsidRDefault="00974687" w:rsidP="00334E49">
            <w:pPr>
              <w:spacing w:line="240" w:lineRule="auto"/>
              <w:jc w:val="center"/>
              <w:rPr>
                <w:rFonts w:ascii="Arial" w:hAnsi="Arial" w:cs="Arial"/>
                <w:sz w:val="18"/>
                <w:szCs w:val="18"/>
                <w:lang w:val="ru-RU"/>
              </w:rPr>
            </w:pPr>
            <w:r w:rsidRPr="005E4FCB">
              <w:rPr>
                <w:rFonts w:ascii="Arial" w:hAnsi="Arial" w:cs="Arial"/>
                <w:sz w:val="18"/>
                <w:szCs w:val="18"/>
                <w:lang w:val="ru-RU"/>
              </w:rPr>
              <w:t>Международный код классификации финансовых инструментов (</w:t>
            </w:r>
            <w:r w:rsidRPr="005E4FCB">
              <w:rPr>
                <w:rFonts w:ascii="Arial" w:hAnsi="Arial" w:cs="Arial"/>
                <w:sz w:val="18"/>
                <w:szCs w:val="18"/>
              </w:rPr>
              <w:t>CFI</w:t>
            </w:r>
            <w:r w:rsidRPr="005E4FCB">
              <w:rPr>
                <w:rFonts w:ascii="Arial" w:hAnsi="Arial" w:cs="Arial"/>
                <w:sz w:val="18"/>
                <w:szCs w:val="18"/>
                <w:lang w:val="ru-RU"/>
              </w:rPr>
              <w:t>), присвоенный ценной бумаге</w:t>
            </w:r>
          </w:p>
        </w:tc>
      </w:tr>
      <w:tr w:rsidR="00974687" w:rsidRPr="009D754F" w:rsidTr="00190095">
        <w:trPr>
          <w:cantSplit/>
          <w:trHeight w:val="215"/>
          <w:jc w:val="center"/>
        </w:trPr>
        <w:tc>
          <w:tcPr>
            <w:tcW w:w="567" w:type="dxa"/>
          </w:tcPr>
          <w:p w:rsidR="00974687" w:rsidRPr="005E4FCB" w:rsidRDefault="00974687" w:rsidP="00CD483E">
            <w:pPr>
              <w:jc w:val="center"/>
              <w:rPr>
                <w:rFonts w:ascii="Arial" w:hAnsi="Arial" w:cs="Arial"/>
                <w:sz w:val="18"/>
                <w:szCs w:val="18"/>
                <w:lang w:val="ru-RU"/>
              </w:rPr>
            </w:pPr>
            <w:r w:rsidRPr="005E4FCB">
              <w:rPr>
                <w:rFonts w:ascii="Arial" w:hAnsi="Arial" w:cs="Arial"/>
                <w:sz w:val="18"/>
                <w:szCs w:val="18"/>
                <w:lang w:val="ru-RU"/>
              </w:rPr>
              <w:t>1</w:t>
            </w:r>
          </w:p>
        </w:tc>
        <w:tc>
          <w:tcPr>
            <w:tcW w:w="3780" w:type="dxa"/>
          </w:tcPr>
          <w:p w:rsidR="00974687" w:rsidRPr="005E4FCB" w:rsidRDefault="00974687" w:rsidP="00CD483E">
            <w:pPr>
              <w:jc w:val="center"/>
              <w:rPr>
                <w:rFonts w:ascii="Arial" w:hAnsi="Arial" w:cs="Arial"/>
                <w:sz w:val="18"/>
                <w:szCs w:val="18"/>
              </w:rPr>
            </w:pPr>
          </w:p>
        </w:tc>
        <w:tc>
          <w:tcPr>
            <w:tcW w:w="1417" w:type="dxa"/>
          </w:tcPr>
          <w:p w:rsidR="00974687" w:rsidRPr="005E4FCB" w:rsidRDefault="00974687" w:rsidP="00CD483E">
            <w:pPr>
              <w:jc w:val="center"/>
              <w:rPr>
                <w:rFonts w:ascii="Arial" w:hAnsi="Arial" w:cs="Arial"/>
                <w:sz w:val="18"/>
                <w:szCs w:val="18"/>
              </w:rPr>
            </w:pPr>
          </w:p>
        </w:tc>
        <w:tc>
          <w:tcPr>
            <w:tcW w:w="1985" w:type="dxa"/>
          </w:tcPr>
          <w:p w:rsidR="00974687" w:rsidRPr="005E4FCB" w:rsidRDefault="00974687" w:rsidP="00CD483E">
            <w:pPr>
              <w:jc w:val="center"/>
              <w:rPr>
                <w:rFonts w:ascii="Arial" w:hAnsi="Arial" w:cs="Arial"/>
                <w:sz w:val="18"/>
                <w:szCs w:val="18"/>
              </w:rPr>
            </w:pPr>
          </w:p>
        </w:tc>
        <w:tc>
          <w:tcPr>
            <w:tcW w:w="2359" w:type="dxa"/>
          </w:tcPr>
          <w:p w:rsidR="00974687" w:rsidRPr="005E4FCB" w:rsidRDefault="00974687" w:rsidP="00CD483E">
            <w:pPr>
              <w:jc w:val="center"/>
              <w:rPr>
                <w:rFonts w:ascii="Arial" w:hAnsi="Arial" w:cs="Arial"/>
                <w:sz w:val="18"/>
                <w:szCs w:val="18"/>
              </w:rPr>
            </w:pPr>
          </w:p>
        </w:tc>
      </w:tr>
    </w:tbl>
    <w:p w:rsidR="00974687" w:rsidRPr="005E4FCB" w:rsidRDefault="00974687" w:rsidP="00974687">
      <w:pPr>
        <w:ind w:firstLine="708"/>
        <w:jc w:val="both"/>
        <w:rPr>
          <w:rFonts w:ascii="Arial" w:hAnsi="Arial" w:cs="Arial"/>
          <w:sz w:val="20"/>
          <w:szCs w:val="20"/>
          <w:lang w:val="ru-RU"/>
        </w:rPr>
      </w:pPr>
    </w:p>
    <w:p w:rsidR="00974687" w:rsidRPr="005E4FCB" w:rsidRDefault="00974687" w:rsidP="00334E49">
      <w:pPr>
        <w:spacing w:line="240" w:lineRule="auto"/>
        <w:jc w:val="both"/>
        <w:rPr>
          <w:rFonts w:ascii="Arial" w:hAnsi="Arial" w:cs="Arial"/>
          <w:sz w:val="20"/>
          <w:szCs w:val="20"/>
          <w:lang w:val="ru-RU"/>
        </w:rPr>
      </w:pPr>
      <w:r w:rsidRPr="005E4FCB">
        <w:rPr>
          <w:rFonts w:ascii="Arial" w:hAnsi="Arial" w:cs="Arial"/>
          <w:sz w:val="20"/>
          <w:szCs w:val="20"/>
          <w:lang w:val="ru-RU"/>
        </w:rPr>
        <w:t>Участник торгов, определяемый с целью расчета величины КС согласно Тариф</w:t>
      </w:r>
      <w:r w:rsidR="00190095">
        <w:rPr>
          <w:rFonts w:ascii="Arial" w:hAnsi="Arial" w:cs="Arial"/>
          <w:sz w:val="20"/>
          <w:szCs w:val="20"/>
          <w:lang w:val="ru-RU"/>
        </w:rPr>
        <w:t>ам</w:t>
      </w:r>
      <w:r w:rsidRPr="005E4FCB">
        <w:rPr>
          <w:rFonts w:ascii="Arial" w:hAnsi="Arial" w:cs="Arial"/>
          <w:sz w:val="20"/>
          <w:szCs w:val="20"/>
          <w:lang w:val="ru-RU"/>
        </w:rPr>
        <w:t xml:space="preserve"> за оказание услуг по проведению организованных торгов ценными бумагами:</w:t>
      </w:r>
    </w:p>
    <w:p w:rsidR="00974687" w:rsidRPr="005E4FCB" w:rsidRDefault="00974687" w:rsidP="00974687">
      <w:pPr>
        <w:jc w:val="both"/>
        <w:rPr>
          <w:rFonts w:ascii="Arial" w:hAnsi="Arial" w:cs="Arial"/>
          <w:sz w:val="20"/>
          <w:szCs w:val="20"/>
          <w:lang w:val="ru-RU"/>
        </w:rPr>
      </w:pPr>
    </w:p>
    <w:p w:rsidR="00974687" w:rsidRPr="009D754F" w:rsidRDefault="00974687" w:rsidP="00974687">
      <w:pPr>
        <w:pBdr>
          <w:bottom w:val="single" w:sz="4" w:space="1" w:color="auto"/>
        </w:pBdr>
        <w:jc w:val="center"/>
        <w:rPr>
          <w:rFonts w:ascii="Arial" w:hAnsi="Arial" w:cs="Arial"/>
          <w:i/>
          <w:sz w:val="20"/>
          <w:szCs w:val="20"/>
          <w:lang w:val="ru-RU"/>
        </w:rPr>
      </w:pPr>
      <w:r w:rsidRPr="0052576C">
        <w:rPr>
          <w:rFonts w:ascii="Arial" w:hAnsi="Arial" w:cs="Arial"/>
          <w:i/>
          <w:sz w:val="20"/>
          <w:szCs w:val="20"/>
          <w:lang w:val="ru-RU"/>
        </w:rPr>
        <w:t xml:space="preserve">полное наименование организации </w:t>
      </w:r>
      <w:r w:rsidRPr="009D754F">
        <w:rPr>
          <w:rFonts w:ascii="Arial" w:hAnsi="Arial" w:cs="Arial"/>
          <w:i/>
          <w:sz w:val="20"/>
          <w:szCs w:val="20"/>
          <w:lang w:val="ru-RU"/>
        </w:rPr>
        <w:t>с указанием организационно-правовой формы, ИНН</w:t>
      </w:r>
    </w:p>
    <w:p w:rsidR="00974687" w:rsidRPr="005E4FCB" w:rsidRDefault="00974687" w:rsidP="00974687">
      <w:pPr>
        <w:ind w:firstLine="708"/>
        <w:jc w:val="both"/>
        <w:rPr>
          <w:rFonts w:ascii="Arial" w:hAnsi="Arial" w:cs="Arial"/>
          <w:sz w:val="20"/>
          <w:szCs w:val="20"/>
          <w:lang w:val="ru-RU"/>
        </w:rPr>
      </w:pPr>
    </w:p>
    <w:p w:rsidR="00974687" w:rsidRPr="005E4FCB" w:rsidRDefault="00974687" w:rsidP="00974687">
      <w:pPr>
        <w:jc w:val="both"/>
        <w:rPr>
          <w:rFonts w:ascii="Arial" w:hAnsi="Arial" w:cs="Arial"/>
          <w:sz w:val="20"/>
          <w:szCs w:val="20"/>
          <w:lang w:val="ru-RU"/>
        </w:rPr>
      </w:pPr>
      <w:r w:rsidRPr="005E4FCB">
        <w:rPr>
          <w:rFonts w:ascii="Arial" w:hAnsi="Arial" w:cs="Arial"/>
          <w:sz w:val="20"/>
          <w:szCs w:val="20"/>
          <w:lang w:val="ru-RU"/>
        </w:rPr>
        <w:t>К настоящему заявлению прилагаются следующие документы: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245"/>
        <w:gridCol w:w="2410"/>
        <w:gridCol w:w="1984"/>
      </w:tblGrid>
      <w:tr w:rsidR="00974687" w:rsidRPr="009D754F" w:rsidTr="00190095">
        <w:tc>
          <w:tcPr>
            <w:tcW w:w="567" w:type="dxa"/>
            <w:tcBorders>
              <w:top w:val="single" w:sz="4" w:space="0" w:color="auto"/>
              <w:left w:val="single" w:sz="4" w:space="0" w:color="auto"/>
              <w:bottom w:val="single" w:sz="4" w:space="0" w:color="auto"/>
              <w:right w:val="single" w:sz="4" w:space="0" w:color="auto"/>
            </w:tcBorders>
          </w:tcPr>
          <w:p w:rsidR="00974687" w:rsidRPr="005E4FCB" w:rsidRDefault="00974687" w:rsidP="00CD483E">
            <w:pPr>
              <w:spacing w:line="240" w:lineRule="auto"/>
              <w:ind w:right="20"/>
              <w:jc w:val="center"/>
              <w:rPr>
                <w:rFonts w:ascii="Arial" w:hAnsi="Arial" w:cs="Arial"/>
                <w:sz w:val="18"/>
                <w:szCs w:val="18"/>
              </w:rPr>
            </w:pPr>
            <w:r w:rsidRPr="005E4FCB">
              <w:rPr>
                <w:rFonts w:ascii="Arial" w:hAnsi="Arial" w:cs="Arial"/>
                <w:sz w:val="18"/>
                <w:szCs w:val="18"/>
              </w:rPr>
              <w:t>№ п/п</w:t>
            </w:r>
          </w:p>
        </w:tc>
        <w:tc>
          <w:tcPr>
            <w:tcW w:w="5245" w:type="dxa"/>
            <w:tcBorders>
              <w:top w:val="single" w:sz="4" w:space="0" w:color="auto"/>
              <w:left w:val="single" w:sz="4" w:space="0" w:color="auto"/>
              <w:bottom w:val="single" w:sz="4" w:space="0" w:color="auto"/>
              <w:right w:val="single" w:sz="4" w:space="0" w:color="auto"/>
            </w:tcBorders>
          </w:tcPr>
          <w:p w:rsidR="00974687" w:rsidRPr="005E4FCB" w:rsidRDefault="00974687" w:rsidP="00CD483E">
            <w:pPr>
              <w:spacing w:line="240" w:lineRule="auto"/>
              <w:ind w:right="20"/>
              <w:jc w:val="center"/>
              <w:rPr>
                <w:rFonts w:ascii="Arial" w:hAnsi="Arial" w:cs="Arial"/>
                <w:sz w:val="18"/>
                <w:szCs w:val="18"/>
              </w:rPr>
            </w:pPr>
            <w:r w:rsidRPr="005E4FCB">
              <w:rPr>
                <w:rFonts w:ascii="Arial" w:hAnsi="Arial" w:cs="Arial"/>
                <w:sz w:val="18"/>
                <w:szCs w:val="18"/>
              </w:rPr>
              <w:t>Наименование документа</w:t>
            </w:r>
            <w:r w:rsidRPr="005E4FCB">
              <w:rPr>
                <w:rStyle w:val="af2"/>
                <w:rFonts w:ascii="Arial" w:hAnsi="Arial" w:cs="Arial"/>
                <w:sz w:val="18"/>
                <w:szCs w:val="18"/>
              </w:rPr>
              <w:footnoteReference w:id="9"/>
            </w:r>
          </w:p>
        </w:tc>
        <w:tc>
          <w:tcPr>
            <w:tcW w:w="2410" w:type="dxa"/>
            <w:tcBorders>
              <w:top w:val="single" w:sz="4" w:space="0" w:color="auto"/>
              <w:left w:val="single" w:sz="4" w:space="0" w:color="auto"/>
              <w:bottom w:val="single" w:sz="4" w:space="0" w:color="auto"/>
              <w:right w:val="single" w:sz="4" w:space="0" w:color="auto"/>
            </w:tcBorders>
          </w:tcPr>
          <w:p w:rsidR="00974687" w:rsidRPr="005E4FCB" w:rsidRDefault="00974687" w:rsidP="00CD483E">
            <w:pPr>
              <w:spacing w:line="240" w:lineRule="auto"/>
              <w:ind w:right="20"/>
              <w:jc w:val="center"/>
              <w:rPr>
                <w:rFonts w:ascii="Arial" w:hAnsi="Arial" w:cs="Arial"/>
                <w:sz w:val="18"/>
                <w:szCs w:val="18"/>
              </w:rPr>
            </w:pPr>
            <w:r w:rsidRPr="005E4FCB">
              <w:rPr>
                <w:rFonts w:ascii="Arial" w:hAnsi="Arial" w:cs="Arial"/>
                <w:sz w:val="18"/>
                <w:szCs w:val="18"/>
              </w:rPr>
              <w:t>Количество экземпляров</w:t>
            </w:r>
          </w:p>
        </w:tc>
        <w:tc>
          <w:tcPr>
            <w:tcW w:w="1984" w:type="dxa"/>
            <w:tcBorders>
              <w:top w:val="single" w:sz="4" w:space="0" w:color="auto"/>
              <w:left w:val="single" w:sz="4" w:space="0" w:color="auto"/>
              <w:bottom w:val="single" w:sz="4" w:space="0" w:color="auto"/>
              <w:right w:val="single" w:sz="4" w:space="0" w:color="auto"/>
            </w:tcBorders>
          </w:tcPr>
          <w:p w:rsidR="00974687" w:rsidRPr="005E4FCB" w:rsidRDefault="00974687" w:rsidP="00CD483E">
            <w:pPr>
              <w:spacing w:line="240" w:lineRule="auto"/>
              <w:ind w:right="20"/>
              <w:jc w:val="center"/>
              <w:rPr>
                <w:rFonts w:ascii="Arial" w:hAnsi="Arial" w:cs="Arial"/>
                <w:sz w:val="18"/>
                <w:szCs w:val="18"/>
              </w:rPr>
            </w:pPr>
            <w:r w:rsidRPr="005E4FCB">
              <w:rPr>
                <w:rFonts w:ascii="Arial" w:hAnsi="Arial" w:cs="Arial"/>
                <w:sz w:val="18"/>
                <w:szCs w:val="18"/>
              </w:rPr>
              <w:t xml:space="preserve">Количество страниц </w:t>
            </w:r>
          </w:p>
        </w:tc>
      </w:tr>
      <w:tr w:rsidR="00974687" w:rsidRPr="009D754F" w:rsidTr="00190095">
        <w:trPr>
          <w:trHeight w:val="226"/>
        </w:trPr>
        <w:tc>
          <w:tcPr>
            <w:tcW w:w="567" w:type="dxa"/>
            <w:tcBorders>
              <w:top w:val="single" w:sz="4" w:space="0" w:color="auto"/>
              <w:left w:val="single" w:sz="4" w:space="0" w:color="auto"/>
              <w:bottom w:val="single" w:sz="4" w:space="0" w:color="auto"/>
              <w:right w:val="single" w:sz="4" w:space="0" w:color="auto"/>
            </w:tcBorders>
            <w:vAlign w:val="center"/>
          </w:tcPr>
          <w:p w:rsidR="00974687" w:rsidRPr="009D754F" w:rsidRDefault="00974687" w:rsidP="00CD483E">
            <w:pPr>
              <w:ind w:right="20"/>
              <w:jc w:val="center"/>
              <w:rPr>
                <w:rFonts w:ascii="Arial" w:hAnsi="Arial" w:cs="Arial"/>
                <w:sz w:val="18"/>
                <w:szCs w:val="18"/>
              </w:rPr>
            </w:pPr>
            <w:r w:rsidRPr="009D754F">
              <w:rPr>
                <w:rFonts w:ascii="Arial" w:hAnsi="Arial" w:cs="Arial"/>
                <w:sz w:val="18"/>
                <w:szCs w:val="18"/>
              </w:rPr>
              <w:t>1</w:t>
            </w:r>
          </w:p>
        </w:tc>
        <w:tc>
          <w:tcPr>
            <w:tcW w:w="5245" w:type="dxa"/>
            <w:tcBorders>
              <w:top w:val="single" w:sz="4" w:space="0" w:color="auto"/>
              <w:left w:val="single" w:sz="4" w:space="0" w:color="auto"/>
              <w:bottom w:val="single" w:sz="4" w:space="0" w:color="auto"/>
              <w:right w:val="single" w:sz="4" w:space="0" w:color="auto"/>
            </w:tcBorders>
          </w:tcPr>
          <w:p w:rsidR="00974687" w:rsidRPr="00D159CA" w:rsidRDefault="00974687" w:rsidP="00CD483E">
            <w:pPr>
              <w:ind w:right="20"/>
              <w:jc w:val="both"/>
              <w:rPr>
                <w:rFonts w:ascii="Arial" w:hAnsi="Arial" w:cs="Arial"/>
                <w:sz w:val="18"/>
                <w:szCs w:val="18"/>
              </w:rPr>
            </w:pPr>
          </w:p>
        </w:tc>
        <w:tc>
          <w:tcPr>
            <w:tcW w:w="2410" w:type="dxa"/>
            <w:tcBorders>
              <w:top w:val="single" w:sz="4" w:space="0" w:color="auto"/>
              <w:left w:val="single" w:sz="4" w:space="0" w:color="auto"/>
              <w:bottom w:val="single" w:sz="4" w:space="0" w:color="auto"/>
              <w:right w:val="single" w:sz="4" w:space="0" w:color="auto"/>
            </w:tcBorders>
          </w:tcPr>
          <w:p w:rsidR="00974687" w:rsidRPr="0066691B" w:rsidRDefault="00974687" w:rsidP="00CD483E">
            <w:pPr>
              <w:ind w:right="20"/>
              <w:jc w:val="both"/>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974687" w:rsidRPr="0026041A" w:rsidRDefault="00974687" w:rsidP="00CD483E">
            <w:pPr>
              <w:ind w:right="20"/>
              <w:jc w:val="both"/>
              <w:rPr>
                <w:rFonts w:ascii="Arial" w:hAnsi="Arial" w:cs="Arial"/>
                <w:sz w:val="18"/>
                <w:szCs w:val="18"/>
              </w:rPr>
            </w:pPr>
          </w:p>
        </w:tc>
      </w:tr>
    </w:tbl>
    <w:p w:rsidR="00974687" w:rsidRPr="005E4FCB" w:rsidRDefault="00974687" w:rsidP="00974687">
      <w:pPr>
        <w:rPr>
          <w:rFonts w:ascii="Arial" w:hAnsi="Arial" w:cs="Arial"/>
          <w:sz w:val="20"/>
          <w:szCs w:val="20"/>
        </w:rPr>
      </w:pPr>
    </w:p>
    <w:p w:rsidR="00974687" w:rsidRPr="005E4FCB" w:rsidRDefault="00974687" w:rsidP="00190095">
      <w:pPr>
        <w:spacing w:line="240" w:lineRule="auto"/>
        <w:jc w:val="both"/>
        <w:rPr>
          <w:rFonts w:ascii="Arial" w:hAnsi="Arial" w:cs="Arial"/>
          <w:sz w:val="20"/>
          <w:szCs w:val="20"/>
          <w:lang w:val="ru-RU"/>
        </w:rPr>
      </w:pPr>
      <w:r w:rsidRPr="005E4FCB">
        <w:rPr>
          <w:rFonts w:ascii="Arial" w:hAnsi="Arial" w:cs="Arial"/>
          <w:sz w:val="20"/>
          <w:szCs w:val="20"/>
          <w:lang w:val="ru-RU"/>
        </w:rPr>
        <w:t>Сотрудник Заявителя, ответственный за представление настоящего заявления в ПАО «СПБ Биржа»:</w:t>
      </w:r>
    </w:p>
    <w:p w:rsidR="00974687" w:rsidRPr="005E4FCB" w:rsidRDefault="00974687" w:rsidP="00190095">
      <w:pPr>
        <w:spacing w:line="240" w:lineRule="auto"/>
        <w:rPr>
          <w:rFonts w:ascii="Arial" w:hAnsi="Arial" w:cs="Arial"/>
          <w:sz w:val="20"/>
          <w:szCs w:val="20"/>
          <w:lang w:val="ru-RU"/>
        </w:rPr>
      </w:pPr>
      <w:r w:rsidRPr="005E4FCB">
        <w:rPr>
          <w:rFonts w:ascii="Arial" w:hAnsi="Arial" w:cs="Arial"/>
          <w:sz w:val="20"/>
          <w:szCs w:val="20"/>
          <w:lang w:val="ru-RU"/>
        </w:rPr>
        <w:t>Ф.И.О.:__________________________________________</w:t>
      </w:r>
    </w:p>
    <w:p w:rsidR="00974687" w:rsidRPr="005E4FCB" w:rsidRDefault="00974687" w:rsidP="00190095">
      <w:pPr>
        <w:spacing w:line="240" w:lineRule="auto"/>
        <w:rPr>
          <w:rFonts w:ascii="Arial" w:hAnsi="Arial" w:cs="Arial"/>
          <w:sz w:val="20"/>
          <w:szCs w:val="20"/>
          <w:lang w:val="ru-RU"/>
        </w:rPr>
      </w:pPr>
      <w:r w:rsidRPr="005E4FCB">
        <w:rPr>
          <w:rFonts w:ascii="Arial" w:hAnsi="Arial" w:cs="Arial"/>
          <w:sz w:val="20"/>
          <w:szCs w:val="20"/>
          <w:lang w:val="ru-RU"/>
        </w:rPr>
        <w:t>Контактный телефон (факс):________________________</w:t>
      </w:r>
    </w:p>
    <w:p w:rsidR="00974687" w:rsidRPr="005E4FCB" w:rsidRDefault="00974687" w:rsidP="00190095">
      <w:pPr>
        <w:spacing w:line="240" w:lineRule="auto"/>
        <w:rPr>
          <w:rFonts w:ascii="Arial" w:hAnsi="Arial" w:cs="Arial"/>
          <w:sz w:val="20"/>
          <w:szCs w:val="20"/>
          <w:lang w:val="ru-RU"/>
        </w:rPr>
      </w:pPr>
      <w:r w:rsidRPr="005E4FCB">
        <w:rPr>
          <w:rFonts w:ascii="Arial" w:hAnsi="Arial" w:cs="Arial"/>
          <w:sz w:val="20"/>
          <w:szCs w:val="20"/>
          <w:lang w:val="ru-RU"/>
        </w:rPr>
        <w:t>Адрес электронной почты:__________________________</w:t>
      </w:r>
    </w:p>
    <w:p w:rsidR="00974687" w:rsidRPr="005E4FCB" w:rsidRDefault="00974687" w:rsidP="00974687">
      <w:pPr>
        <w:jc w:val="both"/>
        <w:rPr>
          <w:rFonts w:ascii="Arial" w:hAnsi="Arial" w:cs="Arial"/>
          <w:sz w:val="20"/>
          <w:szCs w:val="20"/>
          <w:lang w:val="ru-RU"/>
        </w:rPr>
      </w:pPr>
    </w:p>
    <w:p w:rsidR="00974687" w:rsidRPr="0052576C" w:rsidRDefault="00974687" w:rsidP="00974687">
      <w:pPr>
        <w:autoSpaceDE w:val="0"/>
        <w:autoSpaceDN w:val="0"/>
        <w:adjustRightInd w:val="0"/>
        <w:jc w:val="both"/>
        <w:rPr>
          <w:rFonts w:ascii="Arial" w:hAnsi="Arial" w:cs="Arial"/>
          <w:i/>
          <w:sz w:val="20"/>
          <w:szCs w:val="20"/>
          <w:lang w:val="ru-RU"/>
        </w:rPr>
      </w:pPr>
      <w:r w:rsidRPr="0052576C">
        <w:rPr>
          <w:rFonts w:ascii="Arial" w:hAnsi="Arial" w:cs="Arial"/>
          <w:i/>
          <w:sz w:val="20"/>
          <w:szCs w:val="20"/>
          <w:lang w:val="ru-RU"/>
        </w:rPr>
        <w:t>Заявитель настоящим подтверждает:</w:t>
      </w:r>
    </w:p>
    <w:p w:rsidR="00974687" w:rsidRPr="009D754F" w:rsidRDefault="00974687" w:rsidP="00974687">
      <w:pPr>
        <w:pStyle w:val="a3"/>
        <w:numPr>
          <w:ilvl w:val="0"/>
          <w:numId w:val="8"/>
        </w:numPr>
        <w:autoSpaceDE w:val="0"/>
        <w:autoSpaceDN w:val="0"/>
        <w:adjustRightInd w:val="0"/>
        <w:spacing w:after="0" w:line="240" w:lineRule="auto"/>
        <w:jc w:val="both"/>
        <w:rPr>
          <w:rFonts w:ascii="Arial" w:hAnsi="Arial" w:cs="Arial"/>
          <w:i/>
          <w:sz w:val="20"/>
          <w:szCs w:val="20"/>
        </w:rPr>
      </w:pPr>
      <w:r w:rsidRPr="0052576C">
        <w:rPr>
          <w:rFonts w:ascii="Arial" w:hAnsi="Arial" w:cs="Arial"/>
          <w:i/>
          <w:sz w:val="20"/>
          <w:szCs w:val="20"/>
        </w:rPr>
        <w:t>полноту и достоверность информации, содержащейс</w:t>
      </w:r>
      <w:r w:rsidRPr="009D754F">
        <w:rPr>
          <w:rFonts w:ascii="Arial" w:hAnsi="Arial" w:cs="Arial"/>
          <w:i/>
          <w:sz w:val="20"/>
          <w:szCs w:val="20"/>
        </w:rPr>
        <w:t>я в настоящем заявлении и представленных документах, и соответствие текстов документов, представленных в электронном виде, оригиналам таких документов;</w:t>
      </w:r>
    </w:p>
    <w:p w:rsidR="00974687" w:rsidRPr="0026041A" w:rsidRDefault="00974687" w:rsidP="00974687">
      <w:pPr>
        <w:pStyle w:val="a3"/>
        <w:numPr>
          <w:ilvl w:val="0"/>
          <w:numId w:val="8"/>
        </w:numPr>
        <w:autoSpaceDE w:val="0"/>
        <w:autoSpaceDN w:val="0"/>
        <w:adjustRightInd w:val="0"/>
        <w:spacing w:after="0" w:line="240" w:lineRule="auto"/>
        <w:jc w:val="both"/>
        <w:rPr>
          <w:rFonts w:ascii="Arial" w:hAnsi="Arial" w:cs="Arial"/>
          <w:i/>
          <w:sz w:val="20"/>
          <w:szCs w:val="20"/>
        </w:rPr>
      </w:pPr>
      <w:r w:rsidRPr="00D159CA">
        <w:rPr>
          <w:rFonts w:ascii="Arial" w:hAnsi="Arial" w:cs="Arial"/>
          <w:i/>
          <w:sz w:val="20"/>
          <w:szCs w:val="20"/>
        </w:rPr>
        <w:t>что ознакомлен с положениями Федерального закона от 21.11.2011 № 325-ФЗ «Об организованных торгах», Прав</w:t>
      </w:r>
      <w:r w:rsidRPr="0066691B">
        <w:rPr>
          <w:rFonts w:ascii="Arial" w:hAnsi="Arial" w:cs="Arial"/>
          <w:i/>
          <w:sz w:val="20"/>
          <w:szCs w:val="20"/>
        </w:rPr>
        <w:t>илами проведения организованных торгов ценными бумагами и Правилами листинга (делистинга) ценных бумаг</w:t>
      </w:r>
      <w:r w:rsidR="001C0B3D" w:rsidRPr="0066691B">
        <w:rPr>
          <w:rFonts w:ascii="Arial" w:hAnsi="Arial" w:cs="Arial"/>
          <w:i/>
          <w:sz w:val="20"/>
          <w:szCs w:val="20"/>
        </w:rPr>
        <w:t>, а также</w:t>
      </w:r>
      <w:r w:rsidRPr="0066691B">
        <w:rPr>
          <w:rFonts w:ascii="Arial" w:hAnsi="Arial" w:cs="Arial"/>
          <w:i/>
          <w:sz w:val="20"/>
          <w:szCs w:val="20"/>
        </w:rPr>
        <w:t xml:space="preserve"> Тарифами за оказание услуг по проведению организованных торгов ценными бумагами, утвержденными </w:t>
      </w:r>
      <w:r w:rsidR="004455AC" w:rsidRPr="0066691B">
        <w:rPr>
          <w:rFonts w:ascii="Arial" w:hAnsi="Arial" w:cs="Arial"/>
          <w:i/>
          <w:sz w:val="20"/>
          <w:szCs w:val="20"/>
        </w:rPr>
        <w:t>с</w:t>
      </w:r>
      <w:r w:rsidRPr="0026041A">
        <w:rPr>
          <w:rFonts w:ascii="Arial" w:hAnsi="Arial" w:cs="Arial"/>
          <w:i/>
          <w:sz w:val="20"/>
          <w:szCs w:val="20"/>
        </w:rPr>
        <w:t>оветом директоров ПАО «СПБ Биржа», действующими на момент подачи настоящего Заявления, и соглашается с изменениями, вносимыми ПАО «СПБ Биржа» в указанные документы.</w:t>
      </w:r>
    </w:p>
    <w:p w:rsidR="00974687" w:rsidRPr="005E4FCB" w:rsidRDefault="00974687" w:rsidP="00974687">
      <w:pPr>
        <w:tabs>
          <w:tab w:val="left" w:pos="1014"/>
        </w:tabs>
        <w:jc w:val="both"/>
        <w:rPr>
          <w:rFonts w:ascii="Arial" w:hAnsi="Arial" w:cs="Arial"/>
          <w:i/>
          <w:sz w:val="20"/>
          <w:szCs w:val="20"/>
          <w:lang w:val="ru-RU"/>
        </w:rPr>
      </w:pPr>
    </w:p>
    <w:p w:rsidR="00974687" w:rsidRPr="005E4FCB" w:rsidRDefault="00974687" w:rsidP="00974687">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(Ф.И.О.)     </w:t>
      </w:r>
    </w:p>
    <w:p w:rsidR="00974687" w:rsidRPr="005E4FCB" w:rsidRDefault="00974687" w:rsidP="00190095">
      <w:pPr>
        <w:spacing w:line="240" w:lineRule="auto"/>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rsidR="00974687" w:rsidRPr="005E4FCB" w:rsidRDefault="00974687" w:rsidP="00190095">
      <w:pPr>
        <w:tabs>
          <w:tab w:val="left" w:pos="2910"/>
        </w:tabs>
        <w:spacing w:line="240" w:lineRule="auto"/>
        <w:rPr>
          <w:rFonts w:ascii="Arial" w:hAnsi="Arial" w:cs="Arial"/>
          <w:sz w:val="20"/>
          <w:szCs w:val="20"/>
          <w:lang w:val="ru-RU"/>
        </w:rPr>
      </w:pPr>
      <w:r w:rsidRPr="005E4FCB">
        <w:rPr>
          <w:rFonts w:ascii="Arial" w:hAnsi="Arial" w:cs="Arial"/>
          <w:sz w:val="20"/>
          <w:szCs w:val="20"/>
          <w:lang w:val="ru-RU"/>
        </w:rPr>
        <w:t>иное уполномоченное лицо)                                       м.п.</w:t>
      </w:r>
      <w:r w:rsidRPr="005E4FCB">
        <w:rPr>
          <w:rFonts w:ascii="Arial" w:hAnsi="Arial" w:cs="Arial"/>
          <w:sz w:val="20"/>
          <w:szCs w:val="20"/>
          <w:lang w:val="ru-RU"/>
        </w:rPr>
        <w:br w:type="page"/>
      </w:r>
    </w:p>
    <w:p w:rsidR="00626F48" w:rsidRPr="005E4FCB" w:rsidRDefault="00542A6D" w:rsidP="008941AA">
      <w:pPr>
        <w:pStyle w:val="2"/>
        <w:numPr>
          <w:ilvl w:val="1"/>
          <w:numId w:val="31"/>
        </w:numPr>
        <w:tabs>
          <w:tab w:val="clear" w:pos="1021"/>
          <w:tab w:val="left" w:pos="-2694"/>
        </w:tabs>
        <w:ind w:left="567" w:hanging="567"/>
        <w:jc w:val="left"/>
        <w:rPr>
          <w:rFonts w:ascii="Arial" w:hAnsi="Arial" w:cs="Arial"/>
          <w:b w:val="0"/>
          <w:color w:val="000000"/>
          <w:sz w:val="20"/>
          <w:u w:val="none"/>
        </w:rPr>
      </w:pPr>
      <w:bookmarkStart w:id="27" w:name="_Toc132640271"/>
      <w:r w:rsidRPr="005E4FCB">
        <w:rPr>
          <w:rFonts w:ascii="Arial" w:hAnsi="Arial" w:cs="Arial"/>
          <w:b w:val="0"/>
          <w:color w:val="000000"/>
          <w:sz w:val="20"/>
          <w:u w:val="none"/>
        </w:rPr>
        <w:lastRenderedPageBreak/>
        <w:t xml:space="preserve">Заявление эмитента </w:t>
      </w:r>
      <w:r w:rsidR="00626F48" w:rsidRPr="005E4FCB">
        <w:rPr>
          <w:rFonts w:ascii="Arial" w:hAnsi="Arial" w:cs="Arial"/>
          <w:b w:val="0"/>
          <w:color w:val="000000"/>
          <w:sz w:val="20"/>
          <w:u w:val="none"/>
        </w:rPr>
        <w:t>о переводе ценных бумаг</w:t>
      </w:r>
      <w:bookmarkEnd w:id="27"/>
      <w:r w:rsidRPr="005E4FCB">
        <w:rPr>
          <w:rFonts w:ascii="Arial" w:hAnsi="Arial" w:cs="Arial"/>
          <w:b w:val="0"/>
          <w:color w:val="000000"/>
          <w:sz w:val="20"/>
          <w:u w:val="none"/>
        </w:rPr>
        <w:t xml:space="preserve"> </w:t>
      </w:r>
    </w:p>
    <w:p w:rsidR="00626F48" w:rsidRPr="005E4FCB" w:rsidRDefault="00626F48" w:rsidP="00626F48">
      <w:pPr>
        <w:rPr>
          <w:rFonts w:ascii="Arial" w:hAnsi="Arial" w:cs="Arial"/>
          <w:sz w:val="20"/>
          <w:szCs w:val="20"/>
          <w:lang w:val="ru-RU"/>
        </w:rPr>
      </w:pPr>
    </w:p>
    <w:p w:rsidR="00626F48" w:rsidRPr="005E4FCB" w:rsidRDefault="00626F48" w:rsidP="00626F48">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rsidR="00626F48" w:rsidRPr="005E4FCB" w:rsidRDefault="00626F48" w:rsidP="00626F48">
      <w:pPr>
        <w:jc w:val="right"/>
        <w:rPr>
          <w:rFonts w:ascii="Arial" w:hAnsi="Arial" w:cs="Arial"/>
          <w:sz w:val="20"/>
          <w:szCs w:val="20"/>
          <w:lang w:val="ru-RU"/>
        </w:rPr>
      </w:pPr>
    </w:p>
    <w:p w:rsidR="00626F48" w:rsidRPr="005E4FCB" w:rsidRDefault="00626F48" w:rsidP="00626F48">
      <w:pPr>
        <w:jc w:val="right"/>
        <w:rPr>
          <w:rFonts w:ascii="Arial" w:hAnsi="Arial" w:cs="Arial"/>
          <w:sz w:val="20"/>
          <w:szCs w:val="20"/>
          <w:lang w:val="ru-RU"/>
        </w:rPr>
      </w:pPr>
      <w:r w:rsidRPr="005E4FCB">
        <w:rPr>
          <w:rFonts w:ascii="Arial" w:hAnsi="Arial" w:cs="Arial"/>
          <w:sz w:val="20"/>
          <w:szCs w:val="20"/>
          <w:lang w:val="ru-RU"/>
        </w:rPr>
        <w:t>в ПАО «СПБ Биржа»</w:t>
      </w:r>
    </w:p>
    <w:p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 xml:space="preserve"> «___» ___________ 20__</w:t>
      </w:r>
      <w:r w:rsidRPr="005E4FCB">
        <w:rPr>
          <w:rFonts w:ascii="Arial" w:hAnsi="Arial" w:cs="Arial"/>
          <w:sz w:val="20"/>
          <w:szCs w:val="20"/>
        </w:rPr>
        <w:t> </w:t>
      </w:r>
      <w:r w:rsidRPr="005E4FCB">
        <w:rPr>
          <w:rFonts w:ascii="Arial" w:hAnsi="Arial" w:cs="Arial"/>
          <w:sz w:val="20"/>
          <w:szCs w:val="20"/>
          <w:lang w:val="ru-RU"/>
        </w:rPr>
        <w:t>г.</w:t>
      </w:r>
    </w:p>
    <w:p w:rsidR="00626F48" w:rsidRPr="005E4FCB" w:rsidRDefault="00626F48" w:rsidP="00626F48">
      <w:pPr>
        <w:jc w:val="center"/>
        <w:rPr>
          <w:rFonts w:ascii="Arial" w:hAnsi="Arial" w:cs="Arial"/>
          <w:b/>
          <w:sz w:val="20"/>
          <w:szCs w:val="20"/>
          <w:lang w:val="ru-RU"/>
        </w:rPr>
      </w:pPr>
    </w:p>
    <w:p w:rsidR="00626F48" w:rsidRPr="005E4FCB" w:rsidRDefault="00626F48" w:rsidP="00626F48">
      <w:pPr>
        <w:jc w:val="center"/>
        <w:rPr>
          <w:rFonts w:ascii="Arial" w:hAnsi="Arial" w:cs="Arial"/>
          <w:b/>
          <w:sz w:val="20"/>
          <w:szCs w:val="20"/>
          <w:lang w:val="ru-RU"/>
        </w:rPr>
      </w:pPr>
      <w:r w:rsidRPr="005E4FCB">
        <w:rPr>
          <w:rFonts w:ascii="Arial" w:hAnsi="Arial" w:cs="Arial"/>
          <w:b/>
          <w:sz w:val="20"/>
          <w:szCs w:val="20"/>
          <w:lang w:val="ru-RU"/>
        </w:rPr>
        <w:t>ЗАЯВЛЕНИЕ</w:t>
      </w:r>
    </w:p>
    <w:p w:rsidR="00626F48" w:rsidRPr="005E4FCB" w:rsidRDefault="00542A6D" w:rsidP="00626F48">
      <w:pPr>
        <w:jc w:val="center"/>
        <w:rPr>
          <w:rFonts w:ascii="Arial" w:hAnsi="Arial" w:cs="Arial"/>
          <w:b/>
          <w:sz w:val="20"/>
          <w:szCs w:val="20"/>
          <w:lang w:val="ru-RU"/>
        </w:rPr>
      </w:pPr>
      <w:r w:rsidRPr="005E4FCB">
        <w:rPr>
          <w:rFonts w:ascii="Arial" w:hAnsi="Arial" w:cs="Arial"/>
          <w:b/>
          <w:sz w:val="20"/>
          <w:szCs w:val="20"/>
          <w:lang w:val="ru-RU"/>
        </w:rPr>
        <w:t xml:space="preserve">эмитента </w:t>
      </w:r>
      <w:r w:rsidR="00626F48" w:rsidRPr="005E4FCB">
        <w:rPr>
          <w:rFonts w:ascii="Arial" w:hAnsi="Arial" w:cs="Arial"/>
          <w:b/>
          <w:sz w:val="20"/>
          <w:szCs w:val="20"/>
          <w:lang w:val="ru-RU"/>
        </w:rPr>
        <w:t>о переводе ценных бумаг</w:t>
      </w:r>
      <w:r w:rsidR="001D431C" w:rsidRPr="005E4FCB">
        <w:rPr>
          <w:rFonts w:ascii="Arial" w:hAnsi="Arial" w:cs="Arial"/>
          <w:b/>
          <w:sz w:val="20"/>
          <w:szCs w:val="20"/>
          <w:lang w:val="ru-RU"/>
        </w:rPr>
        <w:t xml:space="preserve"> </w:t>
      </w:r>
    </w:p>
    <w:p w:rsidR="00626F48" w:rsidRPr="005E4FCB" w:rsidRDefault="00626F48" w:rsidP="00626F48">
      <w:pPr>
        <w:pStyle w:val="Oaiei"/>
        <w:widowControl/>
        <w:spacing w:line="276" w:lineRule="auto"/>
        <w:rPr>
          <w:rFonts w:ascii="Arial" w:hAnsi="Arial" w:cs="Arial"/>
          <w:sz w:val="20"/>
        </w:rPr>
      </w:pPr>
    </w:p>
    <w:p w:rsidR="00626F48" w:rsidRPr="005E4FCB" w:rsidRDefault="00626F48" w:rsidP="00626F48">
      <w:pPr>
        <w:pStyle w:val="Oaiei"/>
        <w:widowControl/>
        <w:spacing w:line="276" w:lineRule="auto"/>
        <w:jc w:val="center"/>
        <w:rPr>
          <w:rFonts w:ascii="Arial" w:hAnsi="Arial" w:cs="Arial"/>
          <w:sz w:val="20"/>
        </w:rPr>
      </w:pPr>
      <w:r w:rsidRPr="005E4FCB">
        <w:rPr>
          <w:rFonts w:ascii="Arial" w:hAnsi="Arial" w:cs="Arial"/>
          <w:sz w:val="20"/>
        </w:rPr>
        <w:t>___________________________________________________________________________,</w:t>
      </w:r>
    </w:p>
    <w:p w:rsidR="00626F48" w:rsidRPr="005E4FCB" w:rsidRDefault="00626F48" w:rsidP="00626F48">
      <w:pPr>
        <w:pStyle w:val="ad"/>
        <w:spacing w:line="276" w:lineRule="auto"/>
        <w:jc w:val="center"/>
        <w:rPr>
          <w:rFonts w:ascii="Arial" w:hAnsi="Arial" w:cs="Arial"/>
        </w:rPr>
      </w:pPr>
      <w:r w:rsidRPr="005E4FCB">
        <w:rPr>
          <w:rFonts w:ascii="Arial" w:hAnsi="Arial" w:cs="Arial"/>
        </w:rPr>
        <w:t>(</w:t>
      </w:r>
      <w:r w:rsidR="00542A6D" w:rsidRPr="005E4FCB">
        <w:rPr>
          <w:rFonts w:ascii="Arial" w:hAnsi="Arial" w:cs="Arial"/>
        </w:rPr>
        <w:t>полное наименование эмитента, местонахождение, государственный регистрационный номер</w:t>
      </w:r>
      <w:r w:rsidRPr="005E4FCB">
        <w:rPr>
          <w:rFonts w:ascii="Arial" w:hAnsi="Arial" w:cs="Arial"/>
        </w:rPr>
        <w:t xml:space="preserve">) </w:t>
      </w:r>
    </w:p>
    <w:p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в лице _____________________________________________________________________, действующего на основании ___________________________________________________</w:t>
      </w:r>
      <w:r w:rsidR="003F1659" w:rsidRPr="005E4FCB">
        <w:rPr>
          <w:rFonts w:ascii="Arial" w:hAnsi="Arial" w:cs="Arial"/>
          <w:sz w:val="20"/>
          <w:szCs w:val="20"/>
          <w:lang w:val="ru-RU"/>
        </w:rPr>
        <w:t>_______</w:t>
      </w:r>
      <w:r w:rsidRPr="005E4FCB">
        <w:rPr>
          <w:rFonts w:ascii="Arial" w:hAnsi="Arial" w:cs="Arial"/>
          <w:sz w:val="20"/>
          <w:szCs w:val="20"/>
          <w:lang w:val="ru-RU"/>
        </w:rPr>
        <w:t>,</w:t>
      </w:r>
    </w:p>
    <w:p w:rsidR="003F1659" w:rsidRPr="005E4FCB" w:rsidRDefault="003F1659" w:rsidP="00626F48">
      <w:pPr>
        <w:jc w:val="both"/>
        <w:rPr>
          <w:rFonts w:ascii="Arial" w:hAnsi="Arial" w:cs="Arial"/>
          <w:sz w:val="20"/>
          <w:szCs w:val="20"/>
          <w:lang w:val="ru-RU"/>
        </w:rPr>
      </w:pPr>
    </w:p>
    <w:p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 xml:space="preserve">(далее – Заявитель) просит рассмотреть вопрос о переводе из </w:t>
      </w:r>
      <w:r w:rsidRPr="005E4FCB">
        <w:rPr>
          <w:rFonts w:ascii="Arial" w:hAnsi="Arial" w:cs="Arial"/>
          <w:b/>
          <w:sz w:val="20"/>
          <w:szCs w:val="20"/>
          <w:lang w:val="ru-RU"/>
        </w:rPr>
        <w:t xml:space="preserve">Котировального списка _______ (первого или второго) </w:t>
      </w:r>
      <w:r w:rsidR="003F1659" w:rsidRPr="005E4FCB">
        <w:rPr>
          <w:rFonts w:ascii="Arial" w:hAnsi="Arial" w:cs="Arial"/>
          <w:b/>
          <w:sz w:val="20"/>
          <w:szCs w:val="20"/>
          <w:lang w:val="ru-RU"/>
        </w:rPr>
        <w:t>уровня</w:t>
      </w:r>
      <w:r w:rsidRPr="005E4FCB">
        <w:rPr>
          <w:rFonts w:ascii="Arial" w:hAnsi="Arial" w:cs="Arial"/>
          <w:b/>
          <w:sz w:val="20"/>
          <w:szCs w:val="20"/>
          <w:lang w:val="ru-RU"/>
        </w:rPr>
        <w:t>/ Некотировальной части списка</w:t>
      </w:r>
      <w:r w:rsidRPr="005E4FCB">
        <w:rPr>
          <w:rFonts w:ascii="Arial" w:hAnsi="Arial" w:cs="Arial"/>
          <w:sz w:val="20"/>
          <w:szCs w:val="20"/>
          <w:lang w:val="ru-RU"/>
        </w:rPr>
        <w:t xml:space="preserve"> в </w:t>
      </w:r>
      <w:r w:rsidRPr="005E4FCB">
        <w:rPr>
          <w:rFonts w:ascii="Arial" w:hAnsi="Arial" w:cs="Arial"/>
          <w:b/>
          <w:sz w:val="20"/>
          <w:szCs w:val="20"/>
          <w:lang w:val="ru-RU"/>
        </w:rPr>
        <w:t xml:space="preserve">Котировальный список _______ (первого или второго) </w:t>
      </w:r>
      <w:r w:rsidR="003F1659" w:rsidRPr="005E4FCB">
        <w:rPr>
          <w:rFonts w:ascii="Arial" w:hAnsi="Arial" w:cs="Arial"/>
          <w:b/>
          <w:sz w:val="20"/>
          <w:szCs w:val="20"/>
          <w:lang w:val="ru-RU"/>
        </w:rPr>
        <w:t>уровня</w:t>
      </w:r>
      <w:r w:rsidRPr="005E4FCB">
        <w:rPr>
          <w:rFonts w:ascii="Arial" w:hAnsi="Arial" w:cs="Arial"/>
          <w:b/>
          <w:sz w:val="20"/>
          <w:szCs w:val="20"/>
          <w:lang w:val="ru-RU"/>
        </w:rPr>
        <w:t xml:space="preserve">/ Некотировальную часть </w:t>
      </w:r>
      <w:r w:rsidRPr="005E4FCB">
        <w:rPr>
          <w:rFonts w:ascii="Arial" w:hAnsi="Arial" w:cs="Arial"/>
          <w:sz w:val="20"/>
          <w:szCs w:val="20"/>
          <w:lang w:val="ru-RU"/>
        </w:rPr>
        <w:t>списка ценных бумаг, допущенных к торгам, организуемым ПАО «СПБ Биржа», следующи</w:t>
      </w:r>
      <w:r w:rsidR="00147012" w:rsidRPr="005E4FCB">
        <w:rPr>
          <w:rFonts w:ascii="Arial" w:hAnsi="Arial" w:cs="Arial"/>
          <w:sz w:val="20"/>
          <w:szCs w:val="20"/>
          <w:lang w:val="ru-RU"/>
        </w:rPr>
        <w:t>х</w:t>
      </w:r>
      <w:r w:rsidRPr="005E4FCB">
        <w:rPr>
          <w:rFonts w:ascii="Arial" w:hAnsi="Arial" w:cs="Arial"/>
          <w:sz w:val="20"/>
          <w:szCs w:val="20"/>
          <w:lang w:val="ru-RU"/>
        </w:rPr>
        <w:t xml:space="preserve"> ценны</w:t>
      </w:r>
      <w:r w:rsidR="00147012" w:rsidRPr="005E4FCB">
        <w:rPr>
          <w:rFonts w:ascii="Arial" w:hAnsi="Arial" w:cs="Arial"/>
          <w:sz w:val="20"/>
          <w:szCs w:val="20"/>
          <w:lang w:val="ru-RU"/>
        </w:rPr>
        <w:t>х</w:t>
      </w:r>
      <w:r w:rsidRPr="005E4FCB">
        <w:rPr>
          <w:rFonts w:ascii="Arial" w:hAnsi="Arial" w:cs="Arial"/>
          <w:sz w:val="20"/>
          <w:szCs w:val="20"/>
          <w:lang w:val="ru-RU"/>
        </w:rPr>
        <w:t xml:space="preserve"> бумаг: </w:t>
      </w:r>
    </w:p>
    <w:tbl>
      <w:tblPr>
        <w:tblW w:w="10087" w:type="dxa"/>
        <w:jc w:val="center"/>
        <w:tblInd w:w="-28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4961"/>
        <w:gridCol w:w="2209"/>
        <w:gridCol w:w="2491"/>
      </w:tblGrid>
      <w:tr w:rsidR="00542A6D" w:rsidRPr="005E4FCB" w:rsidTr="00542A6D">
        <w:trPr>
          <w:cantSplit/>
          <w:trHeight w:val="603"/>
          <w:jc w:val="center"/>
        </w:trPr>
        <w:tc>
          <w:tcPr>
            <w:tcW w:w="426" w:type="dxa"/>
            <w:tcBorders>
              <w:bottom w:val="nil"/>
            </w:tcBorders>
          </w:tcPr>
          <w:p w:rsidR="00542A6D" w:rsidRPr="005E4FCB" w:rsidRDefault="00542A6D" w:rsidP="00542A6D">
            <w:pPr>
              <w:spacing w:line="276" w:lineRule="auto"/>
              <w:ind w:right="20"/>
              <w:jc w:val="center"/>
              <w:rPr>
                <w:rFonts w:ascii="Arial" w:hAnsi="Arial" w:cs="Arial"/>
                <w:sz w:val="18"/>
                <w:szCs w:val="18"/>
              </w:rPr>
            </w:pPr>
            <w:r w:rsidRPr="005E4FCB">
              <w:rPr>
                <w:rFonts w:ascii="Arial" w:hAnsi="Arial" w:cs="Arial"/>
                <w:sz w:val="18"/>
                <w:szCs w:val="18"/>
              </w:rPr>
              <w:t>№</w:t>
            </w:r>
          </w:p>
          <w:p w:rsidR="00542A6D" w:rsidRPr="005E4FCB" w:rsidRDefault="00542A6D" w:rsidP="00542A6D">
            <w:pPr>
              <w:spacing w:line="276" w:lineRule="auto"/>
              <w:ind w:right="20"/>
              <w:jc w:val="center"/>
              <w:rPr>
                <w:rFonts w:ascii="Arial" w:hAnsi="Arial" w:cs="Arial"/>
                <w:sz w:val="18"/>
                <w:szCs w:val="18"/>
              </w:rPr>
            </w:pPr>
            <w:r w:rsidRPr="005E4FCB">
              <w:rPr>
                <w:rFonts w:ascii="Arial" w:hAnsi="Arial" w:cs="Arial"/>
                <w:sz w:val="18"/>
                <w:szCs w:val="18"/>
              </w:rPr>
              <w:t>п/п</w:t>
            </w:r>
          </w:p>
        </w:tc>
        <w:tc>
          <w:tcPr>
            <w:tcW w:w="4961" w:type="dxa"/>
            <w:tcBorders>
              <w:bottom w:val="nil"/>
            </w:tcBorders>
          </w:tcPr>
          <w:p w:rsidR="00542A6D" w:rsidRPr="005E4FCB" w:rsidRDefault="00542A6D" w:rsidP="00542A6D">
            <w:pPr>
              <w:spacing w:line="276" w:lineRule="auto"/>
              <w:ind w:right="20"/>
              <w:jc w:val="center"/>
              <w:rPr>
                <w:rFonts w:ascii="Arial" w:hAnsi="Arial" w:cs="Arial"/>
                <w:sz w:val="18"/>
                <w:szCs w:val="18"/>
                <w:lang w:val="ru-RU"/>
              </w:rPr>
            </w:pPr>
            <w:r w:rsidRPr="005E4FCB">
              <w:rPr>
                <w:rFonts w:ascii="Arial" w:hAnsi="Arial" w:cs="Arial"/>
                <w:sz w:val="18"/>
                <w:szCs w:val="18"/>
                <w:lang w:val="ru-RU"/>
              </w:rPr>
              <w:t>Вид ценной бумаги (указывается вид ценной бумаги, в качестве которой иностранный финансовый инструмент квалифицирован в соответствии с законодательством Российской Федерации)</w:t>
            </w:r>
          </w:p>
        </w:tc>
        <w:tc>
          <w:tcPr>
            <w:tcW w:w="2209" w:type="dxa"/>
            <w:tcBorders>
              <w:bottom w:val="nil"/>
            </w:tcBorders>
          </w:tcPr>
          <w:p w:rsidR="00542A6D" w:rsidRPr="005E4FCB" w:rsidRDefault="00542A6D" w:rsidP="00542A6D">
            <w:pPr>
              <w:spacing w:line="276" w:lineRule="auto"/>
              <w:ind w:right="20"/>
              <w:jc w:val="center"/>
              <w:rPr>
                <w:rFonts w:ascii="Arial" w:hAnsi="Arial" w:cs="Arial"/>
                <w:sz w:val="18"/>
                <w:szCs w:val="18"/>
                <w:lang w:val="ru-RU"/>
              </w:rPr>
            </w:pPr>
            <w:r w:rsidRPr="005E4FCB">
              <w:rPr>
                <w:rFonts w:ascii="Arial" w:hAnsi="Arial" w:cs="Arial"/>
                <w:sz w:val="18"/>
                <w:szCs w:val="18"/>
                <w:lang w:val="ru-RU"/>
              </w:rPr>
              <w:t>Международный код (номер) идентификации ценных бумаг (</w:t>
            </w:r>
            <w:r w:rsidRPr="005E4FCB">
              <w:rPr>
                <w:rFonts w:ascii="Arial" w:hAnsi="Arial" w:cs="Arial"/>
                <w:sz w:val="18"/>
                <w:szCs w:val="18"/>
              </w:rPr>
              <w:t>ISIN</w:t>
            </w:r>
            <w:r w:rsidRPr="005E4FCB">
              <w:rPr>
                <w:rFonts w:ascii="Arial" w:hAnsi="Arial" w:cs="Arial"/>
                <w:sz w:val="18"/>
                <w:szCs w:val="18"/>
                <w:lang w:val="ru-RU"/>
              </w:rPr>
              <w:t xml:space="preserve">), присвоенный ценной бумаге </w:t>
            </w:r>
          </w:p>
        </w:tc>
        <w:tc>
          <w:tcPr>
            <w:tcW w:w="2491" w:type="dxa"/>
            <w:tcBorders>
              <w:bottom w:val="nil"/>
            </w:tcBorders>
          </w:tcPr>
          <w:p w:rsidR="00542A6D" w:rsidRPr="005E4FCB" w:rsidRDefault="00542A6D" w:rsidP="00542A6D">
            <w:pPr>
              <w:spacing w:line="276" w:lineRule="auto"/>
              <w:ind w:right="20"/>
              <w:jc w:val="center"/>
              <w:rPr>
                <w:rFonts w:ascii="Arial" w:hAnsi="Arial" w:cs="Arial"/>
                <w:sz w:val="18"/>
                <w:szCs w:val="18"/>
                <w:lang w:val="ru-RU"/>
              </w:rPr>
            </w:pPr>
            <w:r w:rsidRPr="005E4FCB">
              <w:rPr>
                <w:rFonts w:ascii="Arial" w:hAnsi="Arial" w:cs="Arial"/>
                <w:sz w:val="18"/>
                <w:szCs w:val="18"/>
                <w:lang w:val="ru-RU"/>
              </w:rPr>
              <w:t>Международный код классификации финансовых инструментов (</w:t>
            </w:r>
            <w:r w:rsidRPr="005E4FCB">
              <w:rPr>
                <w:rFonts w:ascii="Arial" w:hAnsi="Arial" w:cs="Arial"/>
                <w:sz w:val="18"/>
                <w:szCs w:val="18"/>
              </w:rPr>
              <w:t>CFI</w:t>
            </w:r>
            <w:r w:rsidRPr="005E4FCB">
              <w:rPr>
                <w:rFonts w:ascii="Arial" w:hAnsi="Arial" w:cs="Arial"/>
                <w:sz w:val="18"/>
                <w:szCs w:val="18"/>
                <w:lang w:val="ru-RU"/>
              </w:rPr>
              <w:t>), присвоенный ценной бумаге</w:t>
            </w:r>
          </w:p>
        </w:tc>
      </w:tr>
      <w:tr w:rsidR="00542A6D" w:rsidRPr="009D754F" w:rsidTr="00542A6D">
        <w:trPr>
          <w:cantSplit/>
          <w:trHeight w:val="215"/>
          <w:jc w:val="center"/>
        </w:trPr>
        <w:tc>
          <w:tcPr>
            <w:tcW w:w="426" w:type="dxa"/>
          </w:tcPr>
          <w:p w:rsidR="00542A6D" w:rsidRPr="005E4FCB" w:rsidRDefault="00542A6D" w:rsidP="00542A6D">
            <w:pPr>
              <w:spacing w:line="276" w:lineRule="auto"/>
              <w:ind w:right="20"/>
              <w:jc w:val="center"/>
              <w:rPr>
                <w:rFonts w:ascii="Arial" w:hAnsi="Arial" w:cs="Arial"/>
                <w:sz w:val="18"/>
                <w:szCs w:val="18"/>
              </w:rPr>
            </w:pPr>
            <w:r w:rsidRPr="005E4FCB">
              <w:rPr>
                <w:rFonts w:ascii="Arial" w:hAnsi="Arial" w:cs="Arial"/>
                <w:sz w:val="18"/>
                <w:szCs w:val="18"/>
              </w:rPr>
              <w:t>1</w:t>
            </w:r>
          </w:p>
        </w:tc>
        <w:tc>
          <w:tcPr>
            <w:tcW w:w="4961" w:type="dxa"/>
          </w:tcPr>
          <w:p w:rsidR="00542A6D" w:rsidRPr="005E4FCB" w:rsidRDefault="00542A6D" w:rsidP="00542A6D">
            <w:pPr>
              <w:spacing w:line="276" w:lineRule="auto"/>
              <w:ind w:right="20"/>
              <w:jc w:val="center"/>
              <w:rPr>
                <w:rFonts w:ascii="Arial" w:hAnsi="Arial" w:cs="Arial"/>
                <w:sz w:val="18"/>
                <w:szCs w:val="18"/>
              </w:rPr>
            </w:pPr>
          </w:p>
        </w:tc>
        <w:tc>
          <w:tcPr>
            <w:tcW w:w="2209" w:type="dxa"/>
          </w:tcPr>
          <w:p w:rsidR="00542A6D" w:rsidRPr="005E4FCB" w:rsidRDefault="00542A6D" w:rsidP="00542A6D">
            <w:pPr>
              <w:spacing w:line="276" w:lineRule="auto"/>
              <w:ind w:right="20"/>
              <w:jc w:val="center"/>
              <w:rPr>
                <w:rFonts w:ascii="Arial" w:hAnsi="Arial" w:cs="Arial"/>
                <w:sz w:val="18"/>
                <w:szCs w:val="18"/>
              </w:rPr>
            </w:pPr>
          </w:p>
        </w:tc>
        <w:tc>
          <w:tcPr>
            <w:tcW w:w="2491" w:type="dxa"/>
          </w:tcPr>
          <w:p w:rsidR="00542A6D" w:rsidRPr="005E4FCB" w:rsidRDefault="00542A6D" w:rsidP="00542A6D">
            <w:pPr>
              <w:spacing w:line="276" w:lineRule="auto"/>
              <w:ind w:right="20"/>
              <w:jc w:val="center"/>
              <w:rPr>
                <w:rFonts w:ascii="Arial" w:hAnsi="Arial" w:cs="Arial"/>
                <w:sz w:val="18"/>
                <w:szCs w:val="18"/>
              </w:rPr>
            </w:pPr>
          </w:p>
        </w:tc>
      </w:tr>
    </w:tbl>
    <w:p w:rsidR="00E75970" w:rsidRPr="005E4FCB" w:rsidRDefault="00E75970" w:rsidP="00626F48">
      <w:pPr>
        <w:jc w:val="both"/>
        <w:rPr>
          <w:rFonts w:ascii="Arial" w:hAnsi="Arial" w:cs="Arial"/>
          <w:sz w:val="20"/>
          <w:szCs w:val="20"/>
          <w:lang w:val="ru-RU"/>
        </w:rPr>
      </w:pPr>
    </w:p>
    <w:p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К настоящему Заявлению прилагаются следующие документы:</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103"/>
        <w:gridCol w:w="1985"/>
        <w:gridCol w:w="2410"/>
      </w:tblGrid>
      <w:tr w:rsidR="00626F48" w:rsidRPr="009D754F" w:rsidTr="00CD483E">
        <w:tc>
          <w:tcPr>
            <w:tcW w:w="567" w:type="dxa"/>
            <w:tcBorders>
              <w:top w:val="single" w:sz="4" w:space="0" w:color="auto"/>
              <w:left w:val="single" w:sz="4" w:space="0" w:color="auto"/>
              <w:bottom w:val="single" w:sz="4" w:space="0" w:color="auto"/>
              <w:right w:val="single" w:sz="4" w:space="0" w:color="auto"/>
            </w:tcBorders>
          </w:tcPr>
          <w:p w:rsidR="00626F48" w:rsidRPr="005E4FCB" w:rsidRDefault="00626F48" w:rsidP="00CD483E">
            <w:pPr>
              <w:spacing w:line="276" w:lineRule="auto"/>
              <w:ind w:right="20"/>
              <w:jc w:val="center"/>
              <w:rPr>
                <w:rFonts w:ascii="Arial" w:hAnsi="Arial" w:cs="Arial"/>
                <w:sz w:val="18"/>
                <w:szCs w:val="18"/>
              </w:rPr>
            </w:pPr>
            <w:r w:rsidRPr="005E4FCB">
              <w:rPr>
                <w:rFonts w:ascii="Arial" w:hAnsi="Arial" w:cs="Arial"/>
                <w:sz w:val="18"/>
                <w:szCs w:val="18"/>
              </w:rPr>
              <w:t>№ п/п</w:t>
            </w:r>
          </w:p>
        </w:tc>
        <w:tc>
          <w:tcPr>
            <w:tcW w:w="5103" w:type="dxa"/>
            <w:tcBorders>
              <w:top w:val="single" w:sz="4" w:space="0" w:color="auto"/>
              <w:left w:val="single" w:sz="4" w:space="0" w:color="auto"/>
              <w:bottom w:val="single" w:sz="4" w:space="0" w:color="auto"/>
              <w:right w:val="single" w:sz="4" w:space="0" w:color="auto"/>
            </w:tcBorders>
          </w:tcPr>
          <w:p w:rsidR="00626F48" w:rsidRPr="005E4FCB" w:rsidRDefault="00626F48" w:rsidP="00CD483E">
            <w:pPr>
              <w:spacing w:line="276" w:lineRule="auto"/>
              <w:ind w:right="20"/>
              <w:jc w:val="center"/>
              <w:rPr>
                <w:rFonts w:ascii="Arial" w:hAnsi="Arial" w:cs="Arial"/>
                <w:sz w:val="18"/>
                <w:szCs w:val="18"/>
              </w:rPr>
            </w:pPr>
            <w:r w:rsidRPr="005E4FCB">
              <w:rPr>
                <w:rFonts w:ascii="Arial" w:hAnsi="Arial" w:cs="Arial"/>
                <w:sz w:val="18"/>
                <w:szCs w:val="18"/>
              </w:rPr>
              <w:t>Наименование документа</w:t>
            </w:r>
            <w:r w:rsidRPr="005E4FCB">
              <w:rPr>
                <w:rStyle w:val="af2"/>
                <w:rFonts w:ascii="Arial" w:hAnsi="Arial" w:cs="Arial"/>
                <w:sz w:val="18"/>
                <w:szCs w:val="18"/>
              </w:rPr>
              <w:footnoteReference w:id="10"/>
            </w:r>
          </w:p>
        </w:tc>
        <w:tc>
          <w:tcPr>
            <w:tcW w:w="1985" w:type="dxa"/>
            <w:tcBorders>
              <w:top w:val="single" w:sz="4" w:space="0" w:color="auto"/>
              <w:left w:val="single" w:sz="4" w:space="0" w:color="auto"/>
              <w:bottom w:val="single" w:sz="4" w:space="0" w:color="auto"/>
              <w:right w:val="single" w:sz="4" w:space="0" w:color="auto"/>
            </w:tcBorders>
          </w:tcPr>
          <w:p w:rsidR="00626F48" w:rsidRPr="005E4FCB" w:rsidRDefault="00626F48" w:rsidP="00CD483E">
            <w:pPr>
              <w:spacing w:line="276" w:lineRule="auto"/>
              <w:ind w:right="20"/>
              <w:jc w:val="center"/>
              <w:rPr>
                <w:rFonts w:ascii="Arial" w:hAnsi="Arial" w:cs="Arial"/>
                <w:sz w:val="18"/>
                <w:szCs w:val="18"/>
              </w:rPr>
            </w:pPr>
            <w:r w:rsidRPr="005E4FCB">
              <w:rPr>
                <w:rFonts w:ascii="Arial" w:hAnsi="Arial" w:cs="Arial"/>
                <w:sz w:val="18"/>
                <w:szCs w:val="18"/>
              </w:rPr>
              <w:t>Количество экземпляров</w:t>
            </w:r>
          </w:p>
        </w:tc>
        <w:tc>
          <w:tcPr>
            <w:tcW w:w="2410" w:type="dxa"/>
            <w:tcBorders>
              <w:top w:val="single" w:sz="4" w:space="0" w:color="auto"/>
              <w:left w:val="single" w:sz="4" w:space="0" w:color="auto"/>
              <w:bottom w:val="single" w:sz="4" w:space="0" w:color="auto"/>
              <w:right w:val="single" w:sz="4" w:space="0" w:color="auto"/>
            </w:tcBorders>
          </w:tcPr>
          <w:p w:rsidR="00626F48" w:rsidRPr="005E4FCB" w:rsidRDefault="00626F48" w:rsidP="00CD483E">
            <w:pPr>
              <w:spacing w:line="276" w:lineRule="auto"/>
              <w:ind w:right="20"/>
              <w:jc w:val="center"/>
              <w:rPr>
                <w:rFonts w:ascii="Arial" w:hAnsi="Arial" w:cs="Arial"/>
                <w:sz w:val="18"/>
                <w:szCs w:val="18"/>
              </w:rPr>
            </w:pPr>
            <w:r w:rsidRPr="005E4FCB">
              <w:rPr>
                <w:rFonts w:ascii="Arial" w:hAnsi="Arial" w:cs="Arial"/>
                <w:sz w:val="18"/>
                <w:szCs w:val="18"/>
              </w:rPr>
              <w:t xml:space="preserve">Количество страниц </w:t>
            </w:r>
          </w:p>
        </w:tc>
      </w:tr>
      <w:tr w:rsidR="00626F48" w:rsidRPr="009D754F" w:rsidTr="00CD483E">
        <w:tc>
          <w:tcPr>
            <w:tcW w:w="567" w:type="dxa"/>
            <w:tcBorders>
              <w:top w:val="single" w:sz="4" w:space="0" w:color="auto"/>
              <w:left w:val="single" w:sz="4" w:space="0" w:color="auto"/>
              <w:bottom w:val="single" w:sz="4" w:space="0" w:color="auto"/>
              <w:right w:val="single" w:sz="4" w:space="0" w:color="auto"/>
            </w:tcBorders>
          </w:tcPr>
          <w:p w:rsidR="00626F48" w:rsidRPr="005E4FCB" w:rsidRDefault="00626F48" w:rsidP="00CD483E">
            <w:pPr>
              <w:spacing w:line="276" w:lineRule="auto"/>
              <w:ind w:right="20"/>
              <w:jc w:val="both"/>
              <w:rPr>
                <w:rFonts w:ascii="Arial" w:hAnsi="Arial" w:cs="Arial"/>
                <w:sz w:val="18"/>
                <w:szCs w:val="18"/>
              </w:rPr>
            </w:pPr>
          </w:p>
        </w:tc>
        <w:tc>
          <w:tcPr>
            <w:tcW w:w="5103" w:type="dxa"/>
            <w:tcBorders>
              <w:top w:val="single" w:sz="4" w:space="0" w:color="auto"/>
              <w:left w:val="single" w:sz="4" w:space="0" w:color="auto"/>
              <w:bottom w:val="single" w:sz="4" w:space="0" w:color="auto"/>
              <w:right w:val="single" w:sz="4" w:space="0" w:color="auto"/>
            </w:tcBorders>
          </w:tcPr>
          <w:p w:rsidR="00626F48" w:rsidRPr="005E4FCB" w:rsidRDefault="00626F48" w:rsidP="00CD483E">
            <w:pPr>
              <w:spacing w:line="276" w:lineRule="auto"/>
              <w:ind w:right="20"/>
              <w:jc w:val="both"/>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rsidR="00626F48" w:rsidRPr="005E4FCB" w:rsidRDefault="00626F48" w:rsidP="00CD483E">
            <w:pPr>
              <w:spacing w:line="276" w:lineRule="auto"/>
              <w:ind w:right="20"/>
              <w:jc w:val="both"/>
              <w:rPr>
                <w:rFonts w:ascii="Arial" w:hAnsi="Arial" w:cs="Arial"/>
                <w:sz w:val="18"/>
                <w:szCs w:val="18"/>
              </w:rPr>
            </w:pPr>
          </w:p>
        </w:tc>
        <w:tc>
          <w:tcPr>
            <w:tcW w:w="2410" w:type="dxa"/>
            <w:tcBorders>
              <w:top w:val="single" w:sz="4" w:space="0" w:color="auto"/>
              <w:left w:val="single" w:sz="4" w:space="0" w:color="auto"/>
              <w:bottom w:val="single" w:sz="4" w:space="0" w:color="auto"/>
              <w:right w:val="single" w:sz="4" w:space="0" w:color="auto"/>
            </w:tcBorders>
          </w:tcPr>
          <w:p w:rsidR="00626F48" w:rsidRPr="005E4FCB" w:rsidRDefault="00626F48" w:rsidP="00CD483E">
            <w:pPr>
              <w:spacing w:line="276" w:lineRule="auto"/>
              <w:ind w:right="20"/>
              <w:jc w:val="both"/>
              <w:rPr>
                <w:rFonts w:ascii="Arial" w:hAnsi="Arial" w:cs="Arial"/>
                <w:sz w:val="18"/>
                <w:szCs w:val="18"/>
              </w:rPr>
            </w:pPr>
          </w:p>
        </w:tc>
      </w:tr>
    </w:tbl>
    <w:p w:rsidR="00626F48" w:rsidRPr="005E4FCB" w:rsidRDefault="00626F48" w:rsidP="00626F48">
      <w:pPr>
        <w:rPr>
          <w:rFonts w:ascii="Arial" w:hAnsi="Arial" w:cs="Arial"/>
          <w:sz w:val="20"/>
          <w:szCs w:val="20"/>
          <w:lang w:val="ru-RU"/>
        </w:rPr>
      </w:pPr>
    </w:p>
    <w:p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Сотрудник Заявителя, ответственный за представление настоящего заявления в ПАО «СПБ Биржа»:</w:t>
      </w:r>
    </w:p>
    <w:p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Ф.И.О.:__________________________________________</w:t>
      </w:r>
    </w:p>
    <w:p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Контактный телефон (факс):________________________</w:t>
      </w:r>
    </w:p>
    <w:p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Адрес электронной почты:__________________________</w:t>
      </w:r>
    </w:p>
    <w:p w:rsidR="00626F48" w:rsidRPr="005E4FCB" w:rsidRDefault="00626F48" w:rsidP="00626F48">
      <w:pPr>
        <w:autoSpaceDE w:val="0"/>
        <w:autoSpaceDN w:val="0"/>
        <w:adjustRightInd w:val="0"/>
        <w:spacing w:line="120" w:lineRule="auto"/>
        <w:jc w:val="both"/>
        <w:rPr>
          <w:rFonts w:ascii="Arial" w:hAnsi="Arial" w:cs="Arial"/>
          <w:sz w:val="20"/>
          <w:szCs w:val="20"/>
          <w:lang w:val="ru-RU"/>
        </w:rPr>
      </w:pPr>
    </w:p>
    <w:p w:rsidR="00E75970" w:rsidRPr="0052576C" w:rsidRDefault="00E75970" w:rsidP="00E75970">
      <w:pPr>
        <w:autoSpaceDE w:val="0"/>
        <w:autoSpaceDN w:val="0"/>
        <w:adjustRightInd w:val="0"/>
        <w:jc w:val="both"/>
        <w:rPr>
          <w:rFonts w:ascii="Arial" w:hAnsi="Arial" w:cs="Arial"/>
          <w:i/>
          <w:sz w:val="20"/>
          <w:szCs w:val="20"/>
          <w:lang w:val="ru-RU"/>
        </w:rPr>
      </w:pPr>
      <w:r w:rsidRPr="0052576C">
        <w:rPr>
          <w:rFonts w:ascii="Arial" w:hAnsi="Arial" w:cs="Arial"/>
          <w:i/>
          <w:sz w:val="20"/>
          <w:szCs w:val="20"/>
          <w:lang w:val="ru-RU"/>
        </w:rPr>
        <w:t>Заявитель настоящим подтверждает:</w:t>
      </w:r>
    </w:p>
    <w:p w:rsidR="00E75970" w:rsidRPr="0026041A" w:rsidRDefault="00E75970" w:rsidP="00E75970">
      <w:pPr>
        <w:pStyle w:val="a3"/>
        <w:numPr>
          <w:ilvl w:val="0"/>
          <w:numId w:val="8"/>
        </w:numPr>
        <w:autoSpaceDE w:val="0"/>
        <w:autoSpaceDN w:val="0"/>
        <w:adjustRightInd w:val="0"/>
        <w:spacing w:after="0" w:line="240" w:lineRule="auto"/>
        <w:jc w:val="both"/>
        <w:rPr>
          <w:rFonts w:ascii="Arial" w:hAnsi="Arial" w:cs="Arial"/>
          <w:i/>
          <w:sz w:val="20"/>
          <w:szCs w:val="20"/>
        </w:rPr>
      </w:pPr>
      <w:r w:rsidRPr="00D159CA">
        <w:rPr>
          <w:rFonts w:ascii="Arial" w:hAnsi="Arial" w:cs="Arial"/>
          <w:i/>
          <w:sz w:val="20"/>
          <w:szCs w:val="20"/>
        </w:rPr>
        <w:t>полноту и достоверность информации, содержащейся в настоящем заявлении и пре</w:t>
      </w:r>
      <w:r w:rsidRPr="0066691B">
        <w:rPr>
          <w:rFonts w:ascii="Arial" w:hAnsi="Arial" w:cs="Arial"/>
          <w:i/>
          <w:sz w:val="20"/>
          <w:szCs w:val="20"/>
        </w:rPr>
        <w:t>дставленных документах, и соответствие текстов документов, представленных в электронном виде, оригиналам таких документов;</w:t>
      </w:r>
    </w:p>
    <w:p w:rsidR="00E75970" w:rsidRPr="0026041A" w:rsidRDefault="00FA64CD" w:rsidP="00E75970">
      <w:pPr>
        <w:pStyle w:val="a3"/>
        <w:numPr>
          <w:ilvl w:val="0"/>
          <w:numId w:val="8"/>
        </w:numPr>
        <w:autoSpaceDE w:val="0"/>
        <w:autoSpaceDN w:val="0"/>
        <w:adjustRightInd w:val="0"/>
        <w:spacing w:after="0" w:line="240" w:lineRule="auto"/>
        <w:jc w:val="both"/>
        <w:rPr>
          <w:rFonts w:ascii="Arial" w:hAnsi="Arial" w:cs="Arial"/>
          <w:i/>
          <w:sz w:val="20"/>
          <w:szCs w:val="20"/>
        </w:rPr>
      </w:pPr>
      <w:r w:rsidRPr="0026041A">
        <w:rPr>
          <w:rFonts w:ascii="Arial" w:hAnsi="Arial" w:cs="Arial"/>
          <w:i/>
          <w:sz w:val="20"/>
          <w:szCs w:val="20"/>
        </w:rPr>
        <w:t xml:space="preserve">что </w:t>
      </w:r>
      <w:r w:rsidR="00E75970" w:rsidRPr="0026041A">
        <w:rPr>
          <w:rFonts w:ascii="Arial" w:hAnsi="Arial" w:cs="Arial"/>
          <w:i/>
          <w:sz w:val="20"/>
          <w:szCs w:val="20"/>
        </w:rPr>
        <w:t>ценные бумаги соответствуют требованиям законодательства Российской Федерации, а также не имеют ограничений по обращению в Российской Федерации;</w:t>
      </w:r>
    </w:p>
    <w:p w:rsidR="00E75970" w:rsidRPr="0026041A" w:rsidRDefault="00E75970" w:rsidP="00E75970">
      <w:pPr>
        <w:pStyle w:val="a3"/>
        <w:numPr>
          <w:ilvl w:val="0"/>
          <w:numId w:val="8"/>
        </w:numPr>
        <w:autoSpaceDE w:val="0"/>
        <w:autoSpaceDN w:val="0"/>
        <w:adjustRightInd w:val="0"/>
        <w:spacing w:after="0" w:line="240" w:lineRule="auto"/>
        <w:jc w:val="both"/>
        <w:rPr>
          <w:rFonts w:ascii="Arial" w:hAnsi="Arial" w:cs="Arial"/>
          <w:i/>
          <w:sz w:val="20"/>
          <w:szCs w:val="20"/>
        </w:rPr>
      </w:pPr>
      <w:r w:rsidRPr="0026041A">
        <w:rPr>
          <w:rFonts w:ascii="Arial" w:hAnsi="Arial" w:cs="Arial"/>
          <w:i/>
          <w:sz w:val="20"/>
          <w:szCs w:val="20"/>
        </w:rPr>
        <w:t>что ознакомлен с положениями Федерального закона от 21.11.2011 № 325-ФЗ «Об организованных торгах», Правилами проведения организованных торгов ценными бумагами и Правилами листинга (делистинга) ценных бумаг.</w:t>
      </w:r>
    </w:p>
    <w:p w:rsidR="00626F48" w:rsidRPr="005E4FCB" w:rsidRDefault="00626F48" w:rsidP="00626F48">
      <w:pPr>
        <w:tabs>
          <w:tab w:val="left" w:pos="1014"/>
        </w:tabs>
        <w:jc w:val="both"/>
        <w:rPr>
          <w:rFonts w:ascii="Arial" w:hAnsi="Arial" w:cs="Arial"/>
          <w:i/>
          <w:sz w:val="20"/>
          <w:szCs w:val="20"/>
          <w:lang w:val="ru-RU"/>
        </w:rPr>
      </w:pPr>
    </w:p>
    <w:p w:rsidR="00626F48" w:rsidRPr="0052576C" w:rsidRDefault="00626F48" w:rsidP="00626F48">
      <w:pPr>
        <w:tabs>
          <w:tab w:val="left" w:pos="1014"/>
        </w:tabs>
        <w:spacing w:line="120" w:lineRule="auto"/>
        <w:jc w:val="both"/>
        <w:rPr>
          <w:rFonts w:ascii="Arial" w:hAnsi="Arial" w:cs="Arial"/>
          <w:i/>
          <w:sz w:val="20"/>
          <w:szCs w:val="20"/>
          <w:lang w:val="ru-RU"/>
        </w:rPr>
      </w:pPr>
    </w:p>
    <w:p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Pr="005E4FCB">
        <w:rPr>
          <w:rFonts w:ascii="Arial" w:hAnsi="Arial" w:cs="Arial"/>
          <w:sz w:val="20"/>
          <w:szCs w:val="20"/>
          <w:lang w:val="ru-RU"/>
        </w:rPr>
        <w:tab/>
      </w:r>
      <w:r w:rsidRPr="005E4FCB">
        <w:rPr>
          <w:rFonts w:ascii="Arial" w:hAnsi="Arial" w:cs="Arial"/>
          <w:sz w:val="20"/>
          <w:szCs w:val="20"/>
          <w:lang w:val="ru-RU"/>
        </w:rPr>
        <w:tab/>
        <w:t xml:space="preserve">                                                            (Ф.И.О.)     </w:t>
      </w:r>
    </w:p>
    <w:p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rsidR="00626F48" w:rsidRPr="005E4FCB" w:rsidRDefault="00626F48" w:rsidP="00626F48">
      <w:pPr>
        <w:tabs>
          <w:tab w:val="left" w:pos="2910"/>
        </w:tabs>
        <w:rPr>
          <w:rFonts w:ascii="Arial" w:hAnsi="Arial" w:cs="Arial"/>
          <w:sz w:val="20"/>
          <w:szCs w:val="20"/>
          <w:lang w:val="ru-RU"/>
        </w:rPr>
        <w:sectPr w:rsidR="00626F48" w:rsidRPr="005E4FCB" w:rsidSect="008B0639">
          <w:pgSz w:w="11906" w:h="16838"/>
          <w:pgMar w:top="568" w:right="850" w:bottom="568" w:left="851" w:header="708" w:footer="708" w:gutter="0"/>
          <w:cols w:space="708"/>
          <w:titlePg/>
          <w:docGrid w:linePitch="360"/>
        </w:sectPr>
      </w:pPr>
      <w:r w:rsidRPr="005E4FCB">
        <w:rPr>
          <w:rFonts w:ascii="Arial" w:hAnsi="Arial" w:cs="Arial"/>
          <w:sz w:val="20"/>
          <w:szCs w:val="20"/>
          <w:lang w:val="ru-RU"/>
        </w:rPr>
        <w:t>иное уполномоченное лицо)                                       м.п.</w:t>
      </w:r>
    </w:p>
    <w:p w:rsidR="00626F48" w:rsidRPr="005E4FCB" w:rsidRDefault="00626F48" w:rsidP="008941AA">
      <w:pPr>
        <w:pStyle w:val="2"/>
        <w:numPr>
          <w:ilvl w:val="1"/>
          <w:numId w:val="31"/>
        </w:numPr>
        <w:tabs>
          <w:tab w:val="clear" w:pos="1021"/>
          <w:tab w:val="left" w:pos="-2694"/>
        </w:tabs>
        <w:ind w:left="567" w:hanging="567"/>
        <w:jc w:val="left"/>
        <w:rPr>
          <w:rFonts w:ascii="Arial" w:hAnsi="Arial" w:cs="Arial"/>
          <w:b w:val="0"/>
          <w:color w:val="000000"/>
          <w:sz w:val="20"/>
          <w:u w:val="none"/>
        </w:rPr>
      </w:pPr>
      <w:bookmarkStart w:id="28" w:name="_Toc132640272"/>
      <w:r w:rsidRPr="005E4FCB">
        <w:rPr>
          <w:rFonts w:ascii="Arial" w:hAnsi="Arial" w:cs="Arial"/>
          <w:b w:val="0"/>
          <w:color w:val="000000"/>
          <w:sz w:val="20"/>
          <w:u w:val="none"/>
        </w:rPr>
        <w:lastRenderedPageBreak/>
        <w:t>Заявление об исключении ценных бумаг из Списка</w:t>
      </w:r>
      <w:bookmarkEnd w:id="28"/>
    </w:p>
    <w:p w:rsidR="00626F48" w:rsidRPr="005E4FCB" w:rsidRDefault="00626F48" w:rsidP="00626F48">
      <w:pPr>
        <w:rPr>
          <w:rFonts w:ascii="Arial" w:hAnsi="Arial" w:cs="Arial"/>
          <w:sz w:val="20"/>
          <w:szCs w:val="20"/>
          <w:lang w:val="ru-RU"/>
        </w:rPr>
      </w:pPr>
    </w:p>
    <w:p w:rsidR="00626F48" w:rsidRPr="005E4FCB" w:rsidRDefault="00626F48" w:rsidP="00626F48">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rsidR="00626F48" w:rsidRPr="005E4FCB" w:rsidRDefault="00626F48" w:rsidP="00626F48">
      <w:pPr>
        <w:jc w:val="right"/>
        <w:rPr>
          <w:rFonts w:ascii="Arial" w:hAnsi="Arial" w:cs="Arial"/>
          <w:sz w:val="20"/>
          <w:szCs w:val="20"/>
          <w:lang w:val="ru-RU"/>
        </w:rPr>
      </w:pPr>
      <w:r w:rsidRPr="005E4FCB">
        <w:rPr>
          <w:rFonts w:ascii="Arial" w:hAnsi="Arial" w:cs="Arial"/>
          <w:sz w:val="20"/>
          <w:szCs w:val="20"/>
          <w:lang w:val="ru-RU"/>
        </w:rPr>
        <w:t>в ПАО «СПБ Биржа»</w:t>
      </w:r>
    </w:p>
    <w:p w:rsidR="00626F48" w:rsidRPr="005E4FCB" w:rsidRDefault="00626F48" w:rsidP="00626F48">
      <w:pPr>
        <w:rPr>
          <w:rFonts w:ascii="Arial" w:hAnsi="Arial" w:cs="Arial"/>
          <w:sz w:val="20"/>
          <w:szCs w:val="20"/>
          <w:lang w:val="ru-RU"/>
        </w:rPr>
      </w:pPr>
    </w:p>
    <w:p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rsidR="00626F48" w:rsidRPr="005E4FCB" w:rsidRDefault="00626F48" w:rsidP="00626F48">
      <w:pPr>
        <w:jc w:val="center"/>
        <w:rPr>
          <w:rFonts w:ascii="Arial" w:hAnsi="Arial" w:cs="Arial"/>
          <w:b/>
          <w:sz w:val="20"/>
          <w:szCs w:val="20"/>
          <w:lang w:val="ru-RU"/>
        </w:rPr>
      </w:pPr>
    </w:p>
    <w:p w:rsidR="00626F48" w:rsidRPr="005E4FCB" w:rsidRDefault="00626F48" w:rsidP="00626F48">
      <w:pPr>
        <w:jc w:val="center"/>
        <w:rPr>
          <w:rFonts w:ascii="Arial" w:hAnsi="Arial" w:cs="Arial"/>
          <w:b/>
          <w:sz w:val="20"/>
          <w:szCs w:val="20"/>
          <w:lang w:val="ru-RU"/>
        </w:rPr>
      </w:pPr>
      <w:r w:rsidRPr="005E4FCB">
        <w:rPr>
          <w:rFonts w:ascii="Arial" w:hAnsi="Arial" w:cs="Arial"/>
          <w:b/>
          <w:sz w:val="20"/>
          <w:szCs w:val="20"/>
          <w:lang w:val="ru-RU"/>
        </w:rPr>
        <w:t>ЗАЯВЛЕНИЕ</w:t>
      </w:r>
    </w:p>
    <w:p w:rsidR="00626F48" w:rsidRPr="005E4FCB" w:rsidRDefault="00626F48" w:rsidP="007A16E5">
      <w:pPr>
        <w:jc w:val="center"/>
        <w:rPr>
          <w:rFonts w:ascii="Arial" w:hAnsi="Arial" w:cs="Arial"/>
          <w:sz w:val="20"/>
          <w:szCs w:val="20"/>
          <w:lang w:val="ru-RU"/>
        </w:rPr>
      </w:pPr>
      <w:r w:rsidRPr="005E4FCB">
        <w:rPr>
          <w:rFonts w:ascii="Arial" w:hAnsi="Arial" w:cs="Arial"/>
          <w:b/>
          <w:sz w:val="20"/>
          <w:szCs w:val="20"/>
          <w:lang w:val="ru-RU"/>
        </w:rPr>
        <w:t xml:space="preserve">об исключении ценных бумаг </w:t>
      </w:r>
    </w:p>
    <w:p w:rsidR="00626F48" w:rsidRPr="005E4FCB" w:rsidRDefault="00626F48" w:rsidP="003F1659">
      <w:pPr>
        <w:pStyle w:val="Oaiei"/>
        <w:widowControl/>
        <w:jc w:val="center"/>
        <w:rPr>
          <w:rFonts w:ascii="Arial" w:hAnsi="Arial" w:cs="Arial"/>
          <w:sz w:val="20"/>
        </w:rPr>
      </w:pPr>
      <w:r w:rsidRPr="005E4FCB">
        <w:rPr>
          <w:rFonts w:ascii="Arial" w:hAnsi="Arial" w:cs="Arial"/>
          <w:sz w:val="20"/>
        </w:rPr>
        <w:t>___________________________________________________________________________,</w:t>
      </w:r>
    </w:p>
    <w:p w:rsidR="00626F48" w:rsidRPr="0052576C" w:rsidRDefault="007D3E07" w:rsidP="00626F48">
      <w:pPr>
        <w:pStyle w:val="ad"/>
        <w:jc w:val="center"/>
        <w:rPr>
          <w:rFonts w:ascii="Arial" w:hAnsi="Arial" w:cs="Arial"/>
        </w:rPr>
      </w:pPr>
      <w:r w:rsidRPr="005E4FCB">
        <w:rPr>
          <w:rFonts w:ascii="Arial" w:hAnsi="Arial" w:cs="Arial"/>
        </w:rPr>
        <w:t>(полное наименование эмитента, местонахождение, государственный регистрационный номер)</w:t>
      </w:r>
    </w:p>
    <w:p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в лице ____________________________________________________________________, действующего на основании __________________________________________________,</w:t>
      </w:r>
    </w:p>
    <w:p w:rsidR="003F1659" w:rsidRPr="005E4FCB" w:rsidRDefault="003F1659" w:rsidP="00626F48">
      <w:pPr>
        <w:jc w:val="both"/>
        <w:rPr>
          <w:rFonts w:ascii="Arial" w:hAnsi="Arial" w:cs="Arial"/>
          <w:sz w:val="20"/>
          <w:szCs w:val="20"/>
          <w:lang w:val="ru-RU"/>
        </w:rPr>
      </w:pPr>
    </w:p>
    <w:p w:rsidR="00626F48" w:rsidRPr="005E4FCB" w:rsidRDefault="001956C3" w:rsidP="00626F48">
      <w:pPr>
        <w:jc w:val="both"/>
        <w:rPr>
          <w:rFonts w:ascii="Arial" w:hAnsi="Arial" w:cs="Arial"/>
          <w:sz w:val="20"/>
          <w:szCs w:val="20"/>
          <w:lang w:val="ru-RU"/>
        </w:rPr>
      </w:pPr>
      <w:r w:rsidRPr="005E4FCB">
        <w:rPr>
          <w:rFonts w:ascii="Arial" w:hAnsi="Arial" w:cs="Arial"/>
          <w:sz w:val="20"/>
          <w:szCs w:val="20"/>
          <w:lang w:val="ru-RU"/>
        </w:rPr>
        <w:t xml:space="preserve">(далее – Заявитель) просит рассмотреть вопрос об исключении из </w:t>
      </w:r>
      <w:r w:rsidRPr="005E4FCB">
        <w:rPr>
          <w:rFonts w:ascii="Arial" w:hAnsi="Arial" w:cs="Arial"/>
          <w:b/>
          <w:sz w:val="20"/>
          <w:szCs w:val="20"/>
          <w:lang w:val="ru-RU"/>
        </w:rPr>
        <w:t>Котировального списка _______ (первого или второго)</w:t>
      </w:r>
      <w:r w:rsidRPr="005E4FCB">
        <w:rPr>
          <w:rFonts w:ascii="Arial" w:hAnsi="Arial" w:cs="Arial"/>
          <w:b/>
          <w:i/>
          <w:sz w:val="20"/>
          <w:szCs w:val="20"/>
          <w:lang w:val="ru-RU"/>
        </w:rPr>
        <w:t xml:space="preserve"> </w:t>
      </w:r>
      <w:r w:rsidRPr="005E4FCB">
        <w:rPr>
          <w:rFonts w:ascii="Arial" w:hAnsi="Arial" w:cs="Arial"/>
          <w:b/>
          <w:sz w:val="20"/>
          <w:szCs w:val="20"/>
          <w:lang w:val="ru-RU"/>
        </w:rPr>
        <w:t xml:space="preserve">уровня / Некотировальной части </w:t>
      </w:r>
      <w:r w:rsidRPr="005E4FCB">
        <w:rPr>
          <w:rFonts w:ascii="Arial" w:hAnsi="Arial" w:cs="Arial"/>
          <w:sz w:val="20"/>
          <w:szCs w:val="20"/>
          <w:lang w:val="ru-RU"/>
        </w:rPr>
        <w:t>списка ценных бумаг, допущенных к торгам, организуемым ПАО «СПБ Биржа» (далее – Список):</w:t>
      </w:r>
      <w:r w:rsidR="00626F48" w:rsidRPr="005E4FCB">
        <w:rPr>
          <w:rFonts w:ascii="Arial" w:hAnsi="Arial" w:cs="Arial"/>
          <w:sz w:val="20"/>
          <w:szCs w:val="20"/>
          <w:lang w:val="ru-RU"/>
        </w:rPr>
        <w:t xml:space="preserve"> </w:t>
      </w:r>
    </w:p>
    <w:tbl>
      <w:tblPr>
        <w:tblW w:w="10108" w:type="dxa"/>
        <w:jc w:val="center"/>
        <w:tblInd w:w="-11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67"/>
        <w:gridCol w:w="2555"/>
        <w:gridCol w:w="1777"/>
        <w:gridCol w:w="2632"/>
        <w:gridCol w:w="2577"/>
      </w:tblGrid>
      <w:tr w:rsidR="00E75970" w:rsidRPr="005E4FCB" w:rsidTr="00CD483E">
        <w:trPr>
          <w:cantSplit/>
          <w:trHeight w:val="603"/>
          <w:jc w:val="center"/>
        </w:trPr>
        <w:tc>
          <w:tcPr>
            <w:tcW w:w="567" w:type="dxa"/>
            <w:tcBorders>
              <w:bottom w:val="nil"/>
            </w:tcBorders>
          </w:tcPr>
          <w:p w:rsidR="00E75970" w:rsidRPr="005E4FCB" w:rsidRDefault="00E75970" w:rsidP="00CD483E">
            <w:pPr>
              <w:jc w:val="center"/>
              <w:rPr>
                <w:rFonts w:ascii="Arial" w:hAnsi="Arial" w:cs="Arial"/>
                <w:sz w:val="18"/>
                <w:szCs w:val="18"/>
              </w:rPr>
            </w:pPr>
            <w:r w:rsidRPr="005E4FCB">
              <w:rPr>
                <w:rFonts w:ascii="Arial" w:hAnsi="Arial" w:cs="Arial"/>
                <w:sz w:val="18"/>
                <w:szCs w:val="18"/>
              </w:rPr>
              <w:t>№</w:t>
            </w:r>
          </w:p>
          <w:p w:rsidR="00E75970" w:rsidRPr="005E4FCB" w:rsidRDefault="00E75970" w:rsidP="00CD483E">
            <w:pPr>
              <w:jc w:val="center"/>
              <w:rPr>
                <w:rFonts w:ascii="Arial" w:hAnsi="Arial" w:cs="Arial"/>
                <w:sz w:val="18"/>
                <w:szCs w:val="18"/>
              </w:rPr>
            </w:pPr>
            <w:r w:rsidRPr="005E4FCB">
              <w:rPr>
                <w:rFonts w:ascii="Arial" w:hAnsi="Arial" w:cs="Arial"/>
                <w:sz w:val="18"/>
                <w:szCs w:val="18"/>
              </w:rPr>
              <w:t>п/п</w:t>
            </w:r>
          </w:p>
        </w:tc>
        <w:tc>
          <w:tcPr>
            <w:tcW w:w="2555" w:type="dxa"/>
            <w:tcBorders>
              <w:bottom w:val="nil"/>
            </w:tcBorders>
          </w:tcPr>
          <w:p w:rsidR="00E75970" w:rsidRPr="005E4FCB" w:rsidRDefault="00E75970" w:rsidP="00CD483E">
            <w:pPr>
              <w:jc w:val="center"/>
              <w:rPr>
                <w:rFonts w:ascii="Arial" w:hAnsi="Arial" w:cs="Arial"/>
                <w:sz w:val="18"/>
                <w:szCs w:val="18"/>
                <w:lang w:val="ru-RU"/>
              </w:rPr>
            </w:pPr>
            <w:r w:rsidRPr="005E4FCB">
              <w:rPr>
                <w:rFonts w:ascii="Arial" w:hAnsi="Arial" w:cs="Arial"/>
                <w:sz w:val="18"/>
                <w:szCs w:val="18"/>
                <w:lang w:val="ru-RU"/>
              </w:rPr>
              <w:t>Вид ценной бумаги (указывается вид ценной бумаги, в качестве которой иностранный финансовый инструмент квалифицирован в соответствии с законодательством Российской Федерации)</w:t>
            </w:r>
          </w:p>
        </w:tc>
        <w:tc>
          <w:tcPr>
            <w:tcW w:w="1777" w:type="dxa"/>
            <w:tcBorders>
              <w:bottom w:val="nil"/>
            </w:tcBorders>
          </w:tcPr>
          <w:p w:rsidR="00E75970" w:rsidRPr="005E4FCB" w:rsidRDefault="00E75970" w:rsidP="00CD483E">
            <w:pPr>
              <w:jc w:val="center"/>
              <w:rPr>
                <w:rFonts w:ascii="Arial" w:hAnsi="Arial" w:cs="Arial"/>
                <w:sz w:val="18"/>
                <w:szCs w:val="18"/>
              </w:rPr>
            </w:pPr>
            <w:r w:rsidRPr="005E4FCB">
              <w:rPr>
                <w:rFonts w:ascii="Arial" w:hAnsi="Arial" w:cs="Arial"/>
                <w:sz w:val="18"/>
                <w:szCs w:val="18"/>
              </w:rPr>
              <w:t>Наименование эмитента ценной бумаги</w:t>
            </w:r>
          </w:p>
        </w:tc>
        <w:tc>
          <w:tcPr>
            <w:tcW w:w="2632" w:type="dxa"/>
            <w:tcBorders>
              <w:bottom w:val="nil"/>
            </w:tcBorders>
          </w:tcPr>
          <w:p w:rsidR="00E75970" w:rsidRPr="005E4FCB" w:rsidRDefault="00E75970" w:rsidP="00CD483E">
            <w:pPr>
              <w:jc w:val="center"/>
              <w:rPr>
                <w:rFonts w:ascii="Arial" w:hAnsi="Arial" w:cs="Arial"/>
                <w:sz w:val="18"/>
                <w:szCs w:val="18"/>
                <w:lang w:val="ru-RU"/>
              </w:rPr>
            </w:pPr>
            <w:r w:rsidRPr="005E4FCB">
              <w:rPr>
                <w:rFonts w:ascii="Arial" w:hAnsi="Arial" w:cs="Arial"/>
                <w:sz w:val="18"/>
                <w:szCs w:val="18"/>
                <w:lang w:val="ru-RU"/>
              </w:rPr>
              <w:t>Международный код (номер) идентификации ценных бумаг (</w:t>
            </w:r>
            <w:r w:rsidRPr="005E4FCB">
              <w:rPr>
                <w:rFonts w:ascii="Arial" w:hAnsi="Arial" w:cs="Arial"/>
                <w:sz w:val="18"/>
                <w:szCs w:val="18"/>
              </w:rPr>
              <w:t>ISIN</w:t>
            </w:r>
            <w:r w:rsidRPr="005E4FCB">
              <w:rPr>
                <w:rFonts w:ascii="Arial" w:hAnsi="Arial" w:cs="Arial"/>
                <w:sz w:val="18"/>
                <w:szCs w:val="18"/>
                <w:lang w:val="ru-RU"/>
              </w:rPr>
              <w:t xml:space="preserve">), присвоенный ценной бумаге </w:t>
            </w:r>
          </w:p>
        </w:tc>
        <w:tc>
          <w:tcPr>
            <w:tcW w:w="2577" w:type="dxa"/>
            <w:tcBorders>
              <w:bottom w:val="nil"/>
            </w:tcBorders>
          </w:tcPr>
          <w:p w:rsidR="00E75970" w:rsidRPr="005E4FCB" w:rsidRDefault="00E75970" w:rsidP="00CD483E">
            <w:pPr>
              <w:jc w:val="center"/>
              <w:rPr>
                <w:rFonts w:ascii="Arial" w:hAnsi="Arial" w:cs="Arial"/>
                <w:sz w:val="18"/>
                <w:szCs w:val="18"/>
                <w:lang w:val="ru-RU"/>
              </w:rPr>
            </w:pPr>
            <w:r w:rsidRPr="005E4FCB">
              <w:rPr>
                <w:rFonts w:ascii="Arial" w:hAnsi="Arial" w:cs="Arial"/>
                <w:sz w:val="18"/>
                <w:szCs w:val="18"/>
                <w:lang w:val="ru-RU"/>
              </w:rPr>
              <w:t>Международный код классификации финансовых инструментов (</w:t>
            </w:r>
            <w:r w:rsidRPr="005E4FCB">
              <w:rPr>
                <w:rFonts w:ascii="Arial" w:hAnsi="Arial" w:cs="Arial"/>
                <w:sz w:val="18"/>
                <w:szCs w:val="18"/>
              </w:rPr>
              <w:t>CFI</w:t>
            </w:r>
            <w:r w:rsidRPr="005E4FCB">
              <w:rPr>
                <w:rFonts w:ascii="Arial" w:hAnsi="Arial" w:cs="Arial"/>
                <w:sz w:val="18"/>
                <w:szCs w:val="18"/>
                <w:lang w:val="ru-RU"/>
              </w:rPr>
              <w:t>), присвоенный ценной бумаге</w:t>
            </w:r>
          </w:p>
        </w:tc>
      </w:tr>
      <w:tr w:rsidR="00E75970" w:rsidRPr="009D754F" w:rsidTr="00CD483E">
        <w:trPr>
          <w:cantSplit/>
          <w:trHeight w:val="215"/>
          <w:jc w:val="center"/>
        </w:trPr>
        <w:tc>
          <w:tcPr>
            <w:tcW w:w="567" w:type="dxa"/>
          </w:tcPr>
          <w:p w:rsidR="00E75970" w:rsidRPr="005E4FCB" w:rsidRDefault="00E75970" w:rsidP="00CD483E">
            <w:pPr>
              <w:jc w:val="center"/>
              <w:rPr>
                <w:rFonts w:ascii="Arial" w:hAnsi="Arial" w:cs="Arial"/>
                <w:sz w:val="18"/>
                <w:szCs w:val="18"/>
                <w:lang w:val="ru-RU"/>
              </w:rPr>
            </w:pPr>
            <w:r w:rsidRPr="005E4FCB">
              <w:rPr>
                <w:rFonts w:ascii="Arial" w:hAnsi="Arial" w:cs="Arial"/>
                <w:sz w:val="18"/>
                <w:szCs w:val="18"/>
                <w:lang w:val="ru-RU"/>
              </w:rPr>
              <w:t>1</w:t>
            </w:r>
          </w:p>
        </w:tc>
        <w:tc>
          <w:tcPr>
            <w:tcW w:w="2555" w:type="dxa"/>
          </w:tcPr>
          <w:p w:rsidR="00E75970" w:rsidRPr="005E4FCB" w:rsidRDefault="00E75970" w:rsidP="00CD483E">
            <w:pPr>
              <w:jc w:val="center"/>
              <w:rPr>
                <w:rFonts w:ascii="Arial" w:hAnsi="Arial" w:cs="Arial"/>
                <w:sz w:val="18"/>
                <w:szCs w:val="18"/>
              </w:rPr>
            </w:pPr>
          </w:p>
        </w:tc>
        <w:tc>
          <w:tcPr>
            <w:tcW w:w="1777" w:type="dxa"/>
          </w:tcPr>
          <w:p w:rsidR="00E75970" w:rsidRPr="005E4FCB" w:rsidRDefault="00E75970" w:rsidP="00CD483E">
            <w:pPr>
              <w:jc w:val="center"/>
              <w:rPr>
                <w:rFonts w:ascii="Arial" w:hAnsi="Arial" w:cs="Arial"/>
                <w:sz w:val="18"/>
                <w:szCs w:val="18"/>
              </w:rPr>
            </w:pPr>
          </w:p>
        </w:tc>
        <w:tc>
          <w:tcPr>
            <w:tcW w:w="2632" w:type="dxa"/>
          </w:tcPr>
          <w:p w:rsidR="00E75970" w:rsidRPr="005E4FCB" w:rsidRDefault="00E75970" w:rsidP="00CD483E">
            <w:pPr>
              <w:jc w:val="center"/>
              <w:rPr>
                <w:rFonts w:ascii="Arial" w:hAnsi="Arial" w:cs="Arial"/>
                <w:sz w:val="18"/>
                <w:szCs w:val="18"/>
              </w:rPr>
            </w:pPr>
          </w:p>
        </w:tc>
        <w:tc>
          <w:tcPr>
            <w:tcW w:w="2577" w:type="dxa"/>
          </w:tcPr>
          <w:p w:rsidR="00E75970" w:rsidRPr="005E4FCB" w:rsidRDefault="00E75970" w:rsidP="00CD483E">
            <w:pPr>
              <w:jc w:val="center"/>
              <w:rPr>
                <w:rFonts w:ascii="Arial" w:hAnsi="Arial" w:cs="Arial"/>
                <w:sz w:val="18"/>
                <w:szCs w:val="18"/>
              </w:rPr>
            </w:pPr>
          </w:p>
        </w:tc>
      </w:tr>
    </w:tbl>
    <w:p w:rsidR="00626F48" w:rsidRPr="005E4FCB" w:rsidRDefault="00626F48" w:rsidP="00626F48">
      <w:pPr>
        <w:autoSpaceDE w:val="0"/>
        <w:autoSpaceDN w:val="0"/>
        <w:adjustRightInd w:val="0"/>
        <w:jc w:val="both"/>
        <w:rPr>
          <w:rFonts w:ascii="Arial" w:hAnsi="Arial" w:cs="Arial"/>
          <w:sz w:val="20"/>
          <w:szCs w:val="20"/>
          <w:lang w:val="ru-RU"/>
        </w:rPr>
      </w:pPr>
    </w:p>
    <w:p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Сотрудник Заявителя, ответственный за представление настоящего заявления в ПАО «СПБ Биржа»:</w:t>
      </w:r>
    </w:p>
    <w:p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Ф.И.О.:__________________________________________</w:t>
      </w:r>
    </w:p>
    <w:p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Контактный телефон (факс):________________________</w:t>
      </w:r>
    </w:p>
    <w:p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Адрес электронной почты:__________________________</w:t>
      </w:r>
    </w:p>
    <w:p w:rsidR="00626F48" w:rsidRPr="005E4FCB" w:rsidRDefault="00626F48" w:rsidP="00626F48">
      <w:pPr>
        <w:jc w:val="both"/>
        <w:rPr>
          <w:rFonts w:ascii="Arial" w:hAnsi="Arial" w:cs="Arial"/>
          <w:sz w:val="20"/>
          <w:szCs w:val="20"/>
          <w:lang w:val="ru-RU"/>
        </w:rPr>
      </w:pPr>
    </w:p>
    <w:p w:rsidR="00626F48" w:rsidRPr="00D159CA" w:rsidRDefault="00626F48" w:rsidP="00626F48">
      <w:pPr>
        <w:autoSpaceDE w:val="0"/>
        <w:autoSpaceDN w:val="0"/>
        <w:adjustRightInd w:val="0"/>
        <w:jc w:val="both"/>
        <w:rPr>
          <w:rFonts w:ascii="Arial" w:hAnsi="Arial" w:cs="Arial"/>
          <w:i/>
          <w:sz w:val="20"/>
          <w:szCs w:val="20"/>
          <w:lang w:val="ru-RU"/>
        </w:rPr>
      </w:pPr>
      <w:r w:rsidRPr="0052576C">
        <w:rPr>
          <w:rFonts w:ascii="Arial" w:hAnsi="Arial" w:cs="Arial"/>
          <w:i/>
          <w:sz w:val="20"/>
          <w:szCs w:val="20"/>
          <w:lang w:val="ru-RU"/>
        </w:rPr>
        <w:t>Заявитель настоящим подтверждает, что ознакомлен с положениями Федерального закона от 21.11.2011 № 325-ФЗ «Об организованных торгах», Правилами проведения организованных торгов ценными бумагами и Правил</w:t>
      </w:r>
      <w:r w:rsidRPr="00D159CA">
        <w:rPr>
          <w:rFonts w:ascii="Arial" w:hAnsi="Arial" w:cs="Arial"/>
          <w:i/>
          <w:sz w:val="20"/>
          <w:szCs w:val="20"/>
          <w:lang w:val="ru-RU"/>
        </w:rPr>
        <w:t>ами листинга (делистинга) ценных бумаг.</w:t>
      </w:r>
    </w:p>
    <w:p w:rsidR="00626F48" w:rsidRPr="005E4FCB" w:rsidRDefault="00626F48" w:rsidP="00626F48">
      <w:pPr>
        <w:jc w:val="both"/>
        <w:rPr>
          <w:rFonts w:ascii="Arial" w:hAnsi="Arial" w:cs="Arial"/>
          <w:sz w:val="20"/>
          <w:szCs w:val="20"/>
          <w:lang w:val="ru-RU"/>
        </w:rPr>
      </w:pPr>
    </w:p>
    <w:p w:rsidR="00626F48" w:rsidRPr="005E4FCB" w:rsidRDefault="00626F48" w:rsidP="00626F48">
      <w:pPr>
        <w:jc w:val="both"/>
        <w:rPr>
          <w:rFonts w:ascii="Arial" w:hAnsi="Arial" w:cs="Arial"/>
          <w:sz w:val="20"/>
          <w:szCs w:val="20"/>
          <w:lang w:val="ru-RU"/>
        </w:rPr>
      </w:pPr>
    </w:p>
    <w:p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Pr="005E4FCB">
        <w:rPr>
          <w:rFonts w:ascii="Arial" w:hAnsi="Arial" w:cs="Arial"/>
          <w:sz w:val="20"/>
          <w:szCs w:val="20"/>
          <w:lang w:val="ru-RU"/>
        </w:rPr>
        <w:tab/>
      </w:r>
      <w:r w:rsidRPr="005E4FCB">
        <w:rPr>
          <w:rFonts w:ascii="Arial" w:hAnsi="Arial" w:cs="Arial"/>
          <w:sz w:val="20"/>
          <w:szCs w:val="20"/>
          <w:lang w:val="ru-RU"/>
        </w:rPr>
        <w:tab/>
        <w:t xml:space="preserve">                                                            (Ф.И.О.)     </w:t>
      </w:r>
    </w:p>
    <w:p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rsidR="00626F48" w:rsidRPr="005E4FCB" w:rsidRDefault="00626F48" w:rsidP="00626F48">
      <w:pPr>
        <w:tabs>
          <w:tab w:val="left" w:pos="2910"/>
          <w:tab w:val="left" w:pos="6030"/>
        </w:tabs>
        <w:rPr>
          <w:rFonts w:ascii="Arial" w:hAnsi="Arial" w:cs="Arial"/>
          <w:sz w:val="20"/>
          <w:szCs w:val="20"/>
          <w:lang w:val="ru-RU"/>
        </w:rPr>
      </w:pPr>
      <w:r w:rsidRPr="005E4FCB">
        <w:rPr>
          <w:rFonts w:ascii="Arial" w:hAnsi="Arial" w:cs="Arial"/>
          <w:sz w:val="20"/>
          <w:szCs w:val="20"/>
          <w:lang w:val="ru-RU"/>
        </w:rPr>
        <w:t>иное уполномоченное лицо)                                       м.п.</w:t>
      </w:r>
      <w:r w:rsidRPr="005E4FCB">
        <w:rPr>
          <w:rFonts w:ascii="Arial" w:hAnsi="Arial" w:cs="Arial"/>
          <w:sz w:val="20"/>
          <w:szCs w:val="20"/>
          <w:lang w:val="ru-RU"/>
        </w:rPr>
        <w:tab/>
      </w:r>
    </w:p>
    <w:p w:rsidR="00626F48" w:rsidRPr="005E4FCB" w:rsidRDefault="00626F48" w:rsidP="00626F48">
      <w:pPr>
        <w:pStyle w:val="a3"/>
        <w:numPr>
          <w:ilvl w:val="1"/>
          <w:numId w:val="7"/>
        </w:numPr>
        <w:ind w:left="567" w:hanging="567"/>
        <w:rPr>
          <w:rStyle w:val="a5"/>
          <w:rFonts w:ascii="Arial" w:hAnsi="Arial" w:cs="Arial"/>
          <w:color w:val="000000"/>
          <w:sz w:val="20"/>
          <w:szCs w:val="20"/>
        </w:rPr>
        <w:sectPr w:rsidR="00626F48" w:rsidRPr="005E4FCB" w:rsidSect="001E25F5">
          <w:pgSz w:w="11906" w:h="16838"/>
          <w:pgMar w:top="568" w:right="850" w:bottom="1134" w:left="851" w:header="708" w:footer="708" w:gutter="0"/>
          <w:cols w:space="708"/>
          <w:titlePg/>
          <w:docGrid w:linePitch="360"/>
        </w:sectPr>
      </w:pPr>
    </w:p>
    <w:p w:rsidR="00626F48" w:rsidRPr="005E4FCB" w:rsidRDefault="002479BB" w:rsidP="00CD4B3E">
      <w:pPr>
        <w:pStyle w:val="2"/>
        <w:numPr>
          <w:ilvl w:val="1"/>
          <w:numId w:val="31"/>
        </w:numPr>
        <w:tabs>
          <w:tab w:val="clear" w:pos="1021"/>
          <w:tab w:val="left" w:pos="-2694"/>
        </w:tabs>
        <w:ind w:left="567" w:hanging="567"/>
        <w:jc w:val="left"/>
        <w:rPr>
          <w:rStyle w:val="a5"/>
          <w:rFonts w:ascii="Arial" w:hAnsi="Arial" w:cs="Arial"/>
          <w:b w:val="0"/>
          <w:color w:val="000000"/>
          <w:sz w:val="20"/>
        </w:rPr>
      </w:pPr>
      <w:hyperlink r:id="rId17" w:history="1">
        <w:bookmarkStart w:id="29" w:name="_Toc132640273"/>
        <w:r w:rsidR="00626F48" w:rsidRPr="005E4FCB">
          <w:rPr>
            <w:rStyle w:val="a5"/>
            <w:rFonts w:ascii="Arial" w:hAnsi="Arial" w:cs="Arial"/>
            <w:b w:val="0"/>
            <w:color w:val="000000"/>
            <w:sz w:val="20"/>
          </w:rPr>
          <w:t>Заявления о</w:t>
        </w:r>
      </w:hyperlink>
      <w:r w:rsidR="00626F48" w:rsidRPr="005E4FCB">
        <w:rPr>
          <w:rStyle w:val="a5"/>
          <w:rFonts w:ascii="Arial" w:hAnsi="Arial" w:cs="Arial"/>
          <w:b w:val="0"/>
          <w:color w:val="000000"/>
          <w:sz w:val="20"/>
        </w:rPr>
        <w:t xml:space="preserve"> включении в Сегмент</w:t>
      </w:r>
      <w:bookmarkEnd w:id="29"/>
    </w:p>
    <w:p w:rsidR="00626F48" w:rsidRPr="005E4FCB" w:rsidRDefault="00626F48" w:rsidP="00626F48">
      <w:pPr>
        <w:pStyle w:val="3"/>
        <w:jc w:val="right"/>
        <w:rPr>
          <w:rFonts w:ascii="Arial" w:hAnsi="Arial" w:cs="Arial"/>
          <w:b/>
          <w:color w:val="0070C0"/>
          <w:sz w:val="20"/>
          <w:szCs w:val="20"/>
        </w:rPr>
      </w:pPr>
    </w:p>
    <w:p w:rsidR="00626F48" w:rsidRPr="005E4FCB" w:rsidRDefault="00626F48" w:rsidP="00626F48">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rsidR="00626F48" w:rsidRPr="005E4FCB" w:rsidRDefault="00626F48" w:rsidP="00626F48">
      <w:pPr>
        <w:ind w:left="4248"/>
        <w:jc w:val="right"/>
        <w:rPr>
          <w:rFonts w:ascii="Arial" w:hAnsi="Arial" w:cs="Arial"/>
          <w:sz w:val="20"/>
          <w:szCs w:val="20"/>
          <w:lang w:val="ru-RU"/>
        </w:rPr>
      </w:pPr>
      <w:r w:rsidRPr="005E4FCB">
        <w:rPr>
          <w:rFonts w:ascii="Arial" w:hAnsi="Arial" w:cs="Arial"/>
          <w:sz w:val="20"/>
          <w:szCs w:val="20"/>
          <w:lang w:val="ru-RU"/>
        </w:rPr>
        <w:t>в ПАО «СПБ Биржа»</w:t>
      </w:r>
    </w:p>
    <w:p w:rsidR="00626F48" w:rsidRPr="005E4FCB" w:rsidRDefault="00626F48" w:rsidP="00626F48">
      <w:pPr>
        <w:ind w:left="4248"/>
        <w:jc w:val="right"/>
        <w:rPr>
          <w:rFonts w:ascii="Arial" w:hAnsi="Arial" w:cs="Arial"/>
          <w:sz w:val="20"/>
          <w:szCs w:val="20"/>
          <w:lang w:val="ru-RU"/>
        </w:rPr>
      </w:pPr>
    </w:p>
    <w:p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rsidR="00626F48" w:rsidRPr="005E4FCB" w:rsidRDefault="00626F48" w:rsidP="00626F48">
      <w:pPr>
        <w:jc w:val="center"/>
        <w:rPr>
          <w:rFonts w:ascii="Arial" w:hAnsi="Arial" w:cs="Arial"/>
          <w:b/>
          <w:sz w:val="20"/>
          <w:szCs w:val="20"/>
          <w:lang w:val="ru-RU"/>
        </w:rPr>
      </w:pPr>
      <w:r w:rsidRPr="005E4FCB">
        <w:rPr>
          <w:rFonts w:ascii="Arial" w:hAnsi="Arial" w:cs="Arial"/>
          <w:b/>
          <w:sz w:val="20"/>
          <w:szCs w:val="20"/>
          <w:lang w:val="ru-RU"/>
        </w:rPr>
        <w:t>ЗАЯВЛЕНИЕ</w:t>
      </w:r>
    </w:p>
    <w:p w:rsidR="00626F48" w:rsidRPr="005E4FCB" w:rsidRDefault="00626F48" w:rsidP="00626F48">
      <w:pPr>
        <w:jc w:val="center"/>
        <w:rPr>
          <w:rFonts w:ascii="Arial" w:hAnsi="Arial" w:cs="Arial"/>
          <w:b/>
          <w:sz w:val="20"/>
          <w:szCs w:val="20"/>
          <w:lang w:val="ru-RU"/>
        </w:rPr>
      </w:pPr>
      <w:r w:rsidRPr="005E4FCB">
        <w:rPr>
          <w:rFonts w:ascii="Arial" w:hAnsi="Arial" w:cs="Arial"/>
          <w:b/>
          <w:sz w:val="20"/>
          <w:szCs w:val="20"/>
          <w:lang w:val="ru-RU"/>
        </w:rPr>
        <w:t>о включении ценных бумаг в Сегмент</w:t>
      </w:r>
      <w:r w:rsidRPr="005E4FCB">
        <w:rPr>
          <w:rStyle w:val="af2"/>
          <w:rFonts w:ascii="Arial" w:hAnsi="Arial" w:cs="Arial"/>
          <w:b/>
          <w:sz w:val="20"/>
          <w:szCs w:val="20"/>
          <w:lang w:val="ru-RU"/>
        </w:rPr>
        <w:footnoteReference w:id="11"/>
      </w:r>
    </w:p>
    <w:p w:rsidR="00626F48" w:rsidRPr="005E4FCB" w:rsidRDefault="00626F48" w:rsidP="00626F48">
      <w:pPr>
        <w:rPr>
          <w:rFonts w:ascii="Arial" w:hAnsi="Arial" w:cs="Arial"/>
          <w:sz w:val="20"/>
          <w:szCs w:val="20"/>
          <w:lang w:val="ru-RU"/>
        </w:rPr>
      </w:pPr>
    </w:p>
    <w:p w:rsidR="00626F48" w:rsidRPr="005E4FCB" w:rsidRDefault="00626F48" w:rsidP="004F0E9D">
      <w:pPr>
        <w:pStyle w:val="Oaiei"/>
        <w:widowControl/>
        <w:jc w:val="center"/>
        <w:rPr>
          <w:rFonts w:ascii="Arial" w:hAnsi="Arial" w:cs="Arial"/>
          <w:sz w:val="20"/>
        </w:rPr>
      </w:pPr>
      <w:r w:rsidRPr="005E4FCB">
        <w:rPr>
          <w:rFonts w:ascii="Arial" w:hAnsi="Arial" w:cs="Arial"/>
          <w:sz w:val="20"/>
        </w:rPr>
        <w:t>___________________________________________________________________________,</w:t>
      </w:r>
    </w:p>
    <w:p w:rsidR="00626F48" w:rsidRPr="005E4FCB" w:rsidRDefault="00626F48" w:rsidP="00626F48">
      <w:pPr>
        <w:pStyle w:val="ad"/>
        <w:spacing w:line="276" w:lineRule="auto"/>
        <w:jc w:val="center"/>
        <w:rPr>
          <w:rFonts w:ascii="Arial" w:hAnsi="Arial" w:cs="Arial"/>
        </w:rPr>
      </w:pPr>
      <w:r w:rsidRPr="005E4FCB">
        <w:rPr>
          <w:rFonts w:ascii="Arial" w:hAnsi="Arial" w:cs="Arial"/>
        </w:rPr>
        <w:t xml:space="preserve">(полное наименование эмитента/лица, обязанного по ценной бумаге) </w:t>
      </w:r>
    </w:p>
    <w:p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в лице ____________________________________________________________________, действующего на основании __________________________________________________________,</w:t>
      </w:r>
    </w:p>
    <w:p w:rsidR="001B5CFC" w:rsidRPr="005E4FCB" w:rsidRDefault="001B5CFC" w:rsidP="00626F48">
      <w:pPr>
        <w:jc w:val="both"/>
        <w:rPr>
          <w:rFonts w:ascii="Arial" w:hAnsi="Arial" w:cs="Arial"/>
          <w:sz w:val="20"/>
          <w:szCs w:val="20"/>
          <w:lang w:val="ru-RU"/>
        </w:rPr>
      </w:pPr>
    </w:p>
    <w:p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 xml:space="preserve">(далее – Заявитель) просит рассмотреть вопрос о включении в </w:t>
      </w:r>
      <w:r w:rsidRPr="005E4FCB">
        <w:rPr>
          <w:rFonts w:ascii="Arial" w:hAnsi="Arial" w:cs="Arial"/>
          <w:b/>
          <w:sz w:val="20"/>
          <w:szCs w:val="20"/>
          <w:lang w:val="ru-RU"/>
        </w:rPr>
        <w:t xml:space="preserve">________ </w:t>
      </w:r>
      <w:r w:rsidRPr="005E4FCB">
        <w:rPr>
          <w:rFonts w:ascii="Arial" w:hAnsi="Arial" w:cs="Arial"/>
          <w:b/>
          <w:i/>
          <w:sz w:val="20"/>
          <w:szCs w:val="20"/>
          <w:lang w:val="ru-RU"/>
        </w:rPr>
        <w:t xml:space="preserve">указывается полное наименование Сегмента </w:t>
      </w:r>
      <w:r w:rsidRPr="005E4FCB">
        <w:rPr>
          <w:rFonts w:ascii="Arial" w:hAnsi="Arial" w:cs="Arial"/>
          <w:sz w:val="20"/>
          <w:szCs w:val="20"/>
          <w:lang w:val="ru-RU"/>
        </w:rPr>
        <w:t xml:space="preserve"> следующих ценных бумаг: </w:t>
      </w:r>
    </w:p>
    <w:tbl>
      <w:tblPr>
        <w:tblW w:w="10108" w:type="dxa"/>
        <w:jc w:val="center"/>
        <w:tblInd w:w="-11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67"/>
        <w:gridCol w:w="3213"/>
        <w:gridCol w:w="2126"/>
        <w:gridCol w:w="2126"/>
        <w:gridCol w:w="2076"/>
      </w:tblGrid>
      <w:tr w:rsidR="00CE0CB4" w:rsidRPr="005E4FCB" w:rsidTr="00EB723D">
        <w:trPr>
          <w:cantSplit/>
          <w:trHeight w:val="603"/>
          <w:jc w:val="center"/>
        </w:trPr>
        <w:tc>
          <w:tcPr>
            <w:tcW w:w="567" w:type="dxa"/>
            <w:tcBorders>
              <w:bottom w:val="nil"/>
            </w:tcBorders>
          </w:tcPr>
          <w:p w:rsidR="00CE0CB4" w:rsidRPr="005E4FCB" w:rsidRDefault="00CE0CB4" w:rsidP="00EB723D">
            <w:pPr>
              <w:spacing w:line="240" w:lineRule="auto"/>
              <w:jc w:val="center"/>
              <w:rPr>
                <w:rFonts w:ascii="Arial" w:hAnsi="Arial" w:cs="Arial"/>
                <w:sz w:val="18"/>
                <w:szCs w:val="18"/>
              </w:rPr>
            </w:pPr>
            <w:r w:rsidRPr="005E4FCB">
              <w:rPr>
                <w:rFonts w:ascii="Arial" w:hAnsi="Arial" w:cs="Arial"/>
                <w:sz w:val="18"/>
                <w:szCs w:val="18"/>
              </w:rPr>
              <w:t>№</w:t>
            </w:r>
          </w:p>
          <w:p w:rsidR="00CE0CB4" w:rsidRPr="005E4FCB" w:rsidRDefault="00CE0CB4" w:rsidP="00EB723D">
            <w:pPr>
              <w:spacing w:line="240" w:lineRule="auto"/>
              <w:jc w:val="center"/>
              <w:rPr>
                <w:rFonts w:ascii="Arial" w:hAnsi="Arial" w:cs="Arial"/>
                <w:sz w:val="18"/>
                <w:szCs w:val="18"/>
              </w:rPr>
            </w:pPr>
            <w:r w:rsidRPr="005E4FCB">
              <w:rPr>
                <w:rFonts w:ascii="Arial" w:hAnsi="Arial" w:cs="Arial"/>
                <w:sz w:val="18"/>
                <w:szCs w:val="18"/>
              </w:rPr>
              <w:t>п/п</w:t>
            </w:r>
          </w:p>
        </w:tc>
        <w:tc>
          <w:tcPr>
            <w:tcW w:w="3213" w:type="dxa"/>
            <w:tcBorders>
              <w:bottom w:val="nil"/>
            </w:tcBorders>
          </w:tcPr>
          <w:p w:rsidR="00CE0CB4" w:rsidRPr="005E4FCB" w:rsidRDefault="00CE0CB4" w:rsidP="00EB723D">
            <w:pPr>
              <w:spacing w:line="240" w:lineRule="auto"/>
              <w:jc w:val="center"/>
              <w:rPr>
                <w:rFonts w:ascii="Arial" w:hAnsi="Arial" w:cs="Arial"/>
                <w:sz w:val="18"/>
                <w:szCs w:val="18"/>
                <w:lang w:val="ru-RU"/>
              </w:rPr>
            </w:pPr>
            <w:r w:rsidRPr="005E4FCB">
              <w:rPr>
                <w:rFonts w:ascii="Arial" w:hAnsi="Arial" w:cs="Arial"/>
                <w:sz w:val="18"/>
                <w:szCs w:val="18"/>
                <w:lang w:val="ru-RU"/>
              </w:rPr>
              <w:t>Вид ценной бумаги (указывается вид ценной бумаги, в качестве которой иностранный финансовый инструмент квалифицирован в соответствии с законодательством Российской Федерации)</w:t>
            </w:r>
          </w:p>
        </w:tc>
        <w:tc>
          <w:tcPr>
            <w:tcW w:w="2126" w:type="dxa"/>
            <w:tcBorders>
              <w:bottom w:val="nil"/>
            </w:tcBorders>
          </w:tcPr>
          <w:p w:rsidR="00CE0CB4" w:rsidRPr="005E4FCB" w:rsidRDefault="00CE0CB4" w:rsidP="00EB723D">
            <w:pPr>
              <w:spacing w:line="240" w:lineRule="auto"/>
              <w:jc w:val="center"/>
              <w:rPr>
                <w:rFonts w:ascii="Arial" w:hAnsi="Arial" w:cs="Arial"/>
                <w:sz w:val="18"/>
                <w:szCs w:val="18"/>
              </w:rPr>
            </w:pPr>
            <w:r w:rsidRPr="005E4FCB">
              <w:rPr>
                <w:rFonts w:ascii="Arial" w:hAnsi="Arial" w:cs="Arial"/>
                <w:sz w:val="18"/>
                <w:szCs w:val="18"/>
              </w:rPr>
              <w:t>Наименование эмитента ценной бумаги</w:t>
            </w:r>
          </w:p>
        </w:tc>
        <w:tc>
          <w:tcPr>
            <w:tcW w:w="2126" w:type="dxa"/>
            <w:tcBorders>
              <w:bottom w:val="nil"/>
            </w:tcBorders>
          </w:tcPr>
          <w:p w:rsidR="00CE0CB4" w:rsidRPr="005E4FCB" w:rsidRDefault="00CE0CB4" w:rsidP="00EB723D">
            <w:pPr>
              <w:spacing w:line="240" w:lineRule="auto"/>
              <w:jc w:val="center"/>
              <w:rPr>
                <w:rFonts w:ascii="Arial" w:hAnsi="Arial" w:cs="Arial"/>
                <w:sz w:val="18"/>
                <w:szCs w:val="18"/>
                <w:lang w:val="ru-RU"/>
              </w:rPr>
            </w:pPr>
            <w:r w:rsidRPr="005E4FCB">
              <w:rPr>
                <w:rFonts w:ascii="Arial" w:hAnsi="Arial" w:cs="Arial"/>
                <w:sz w:val="18"/>
                <w:szCs w:val="18"/>
                <w:lang w:val="ru-RU"/>
              </w:rPr>
              <w:t>Международный код (номер) идентификации ценных бумаг (</w:t>
            </w:r>
            <w:r w:rsidRPr="005E4FCB">
              <w:rPr>
                <w:rFonts w:ascii="Arial" w:hAnsi="Arial" w:cs="Arial"/>
                <w:sz w:val="18"/>
                <w:szCs w:val="18"/>
              </w:rPr>
              <w:t>ISIN</w:t>
            </w:r>
            <w:r w:rsidRPr="005E4FCB">
              <w:rPr>
                <w:rFonts w:ascii="Arial" w:hAnsi="Arial" w:cs="Arial"/>
                <w:sz w:val="18"/>
                <w:szCs w:val="18"/>
                <w:lang w:val="ru-RU"/>
              </w:rPr>
              <w:t xml:space="preserve">), присвоенный ценной бумаге </w:t>
            </w:r>
          </w:p>
        </w:tc>
        <w:tc>
          <w:tcPr>
            <w:tcW w:w="2076" w:type="dxa"/>
            <w:tcBorders>
              <w:bottom w:val="nil"/>
            </w:tcBorders>
          </w:tcPr>
          <w:p w:rsidR="00CE0CB4" w:rsidRPr="005E4FCB" w:rsidRDefault="00CE0CB4" w:rsidP="00EB723D">
            <w:pPr>
              <w:spacing w:line="240" w:lineRule="auto"/>
              <w:jc w:val="center"/>
              <w:rPr>
                <w:rFonts w:ascii="Arial" w:hAnsi="Arial" w:cs="Arial"/>
                <w:sz w:val="18"/>
                <w:szCs w:val="18"/>
                <w:lang w:val="ru-RU"/>
              </w:rPr>
            </w:pPr>
            <w:r w:rsidRPr="005E4FCB">
              <w:rPr>
                <w:rFonts w:ascii="Arial" w:hAnsi="Arial" w:cs="Arial"/>
                <w:sz w:val="18"/>
                <w:szCs w:val="18"/>
                <w:lang w:val="ru-RU"/>
              </w:rPr>
              <w:t>Международный код классификации финансовых инструментов (</w:t>
            </w:r>
            <w:r w:rsidRPr="005E4FCB">
              <w:rPr>
                <w:rFonts w:ascii="Arial" w:hAnsi="Arial" w:cs="Arial"/>
                <w:sz w:val="18"/>
                <w:szCs w:val="18"/>
              </w:rPr>
              <w:t>CFI</w:t>
            </w:r>
            <w:r w:rsidRPr="005E4FCB">
              <w:rPr>
                <w:rFonts w:ascii="Arial" w:hAnsi="Arial" w:cs="Arial"/>
                <w:sz w:val="18"/>
                <w:szCs w:val="18"/>
                <w:lang w:val="ru-RU"/>
              </w:rPr>
              <w:t>), присвоенный ценной бумаге</w:t>
            </w:r>
          </w:p>
        </w:tc>
      </w:tr>
      <w:tr w:rsidR="00CE0CB4" w:rsidRPr="009D754F" w:rsidTr="00EB723D">
        <w:trPr>
          <w:cantSplit/>
          <w:trHeight w:val="215"/>
          <w:jc w:val="center"/>
        </w:trPr>
        <w:tc>
          <w:tcPr>
            <w:tcW w:w="567" w:type="dxa"/>
          </w:tcPr>
          <w:p w:rsidR="00CE0CB4" w:rsidRPr="005E4FCB" w:rsidRDefault="00CE0CB4" w:rsidP="00CD483E">
            <w:pPr>
              <w:jc w:val="center"/>
              <w:rPr>
                <w:rFonts w:ascii="Arial" w:hAnsi="Arial" w:cs="Arial"/>
                <w:sz w:val="18"/>
                <w:szCs w:val="18"/>
                <w:lang w:val="ru-RU"/>
              </w:rPr>
            </w:pPr>
            <w:r w:rsidRPr="005E4FCB">
              <w:rPr>
                <w:rFonts w:ascii="Arial" w:hAnsi="Arial" w:cs="Arial"/>
                <w:sz w:val="18"/>
                <w:szCs w:val="18"/>
                <w:lang w:val="ru-RU"/>
              </w:rPr>
              <w:t>1</w:t>
            </w:r>
          </w:p>
        </w:tc>
        <w:tc>
          <w:tcPr>
            <w:tcW w:w="3213" w:type="dxa"/>
          </w:tcPr>
          <w:p w:rsidR="00CE0CB4" w:rsidRPr="005E4FCB" w:rsidRDefault="00CE0CB4" w:rsidP="00CD483E">
            <w:pPr>
              <w:jc w:val="center"/>
              <w:rPr>
                <w:rFonts w:ascii="Arial" w:hAnsi="Arial" w:cs="Arial"/>
                <w:sz w:val="18"/>
                <w:szCs w:val="18"/>
              </w:rPr>
            </w:pPr>
          </w:p>
        </w:tc>
        <w:tc>
          <w:tcPr>
            <w:tcW w:w="2126" w:type="dxa"/>
          </w:tcPr>
          <w:p w:rsidR="00CE0CB4" w:rsidRPr="005E4FCB" w:rsidRDefault="00CE0CB4" w:rsidP="00CD483E">
            <w:pPr>
              <w:jc w:val="center"/>
              <w:rPr>
                <w:rFonts w:ascii="Arial" w:hAnsi="Arial" w:cs="Arial"/>
                <w:sz w:val="18"/>
                <w:szCs w:val="18"/>
              </w:rPr>
            </w:pPr>
          </w:p>
        </w:tc>
        <w:tc>
          <w:tcPr>
            <w:tcW w:w="2126" w:type="dxa"/>
          </w:tcPr>
          <w:p w:rsidR="00CE0CB4" w:rsidRPr="005E4FCB" w:rsidRDefault="00CE0CB4" w:rsidP="00CD483E">
            <w:pPr>
              <w:jc w:val="center"/>
              <w:rPr>
                <w:rFonts w:ascii="Arial" w:hAnsi="Arial" w:cs="Arial"/>
                <w:sz w:val="18"/>
                <w:szCs w:val="18"/>
              </w:rPr>
            </w:pPr>
          </w:p>
        </w:tc>
        <w:tc>
          <w:tcPr>
            <w:tcW w:w="2076" w:type="dxa"/>
          </w:tcPr>
          <w:p w:rsidR="00CE0CB4" w:rsidRPr="005E4FCB" w:rsidRDefault="00CE0CB4" w:rsidP="00CD483E">
            <w:pPr>
              <w:jc w:val="center"/>
              <w:rPr>
                <w:rFonts w:ascii="Arial" w:hAnsi="Arial" w:cs="Arial"/>
                <w:sz w:val="18"/>
                <w:szCs w:val="18"/>
              </w:rPr>
            </w:pPr>
          </w:p>
        </w:tc>
      </w:tr>
    </w:tbl>
    <w:p w:rsidR="00626F48" w:rsidRPr="005E4FCB" w:rsidRDefault="00626F48" w:rsidP="00626F48">
      <w:pPr>
        <w:jc w:val="both"/>
        <w:rPr>
          <w:rFonts w:ascii="Arial" w:hAnsi="Arial" w:cs="Arial"/>
          <w:sz w:val="20"/>
          <w:szCs w:val="20"/>
          <w:lang w:val="ru-RU"/>
        </w:rPr>
      </w:pPr>
    </w:p>
    <w:p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К настоящему Заявлению прилагаются следующие документы: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3"/>
        <w:gridCol w:w="2977"/>
        <w:gridCol w:w="2409"/>
      </w:tblGrid>
      <w:tr w:rsidR="00626F48" w:rsidRPr="009D754F" w:rsidTr="00CD483E">
        <w:tc>
          <w:tcPr>
            <w:tcW w:w="567" w:type="dxa"/>
            <w:tcBorders>
              <w:top w:val="single" w:sz="4" w:space="0" w:color="auto"/>
              <w:left w:val="single" w:sz="4" w:space="0" w:color="auto"/>
              <w:bottom w:val="single" w:sz="4" w:space="0" w:color="auto"/>
              <w:right w:val="single" w:sz="4" w:space="0" w:color="auto"/>
            </w:tcBorders>
          </w:tcPr>
          <w:p w:rsidR="00626F48" w:rsidRPr="005E4FCB" w:rsidRDefault="00626F48" w:rsidP="00CD483E">
            <w:pPr>
              <w:spacing w:line="276" w:lineRule="auto"/>
              <w:ind w:right="20"/>
              <w:jc w:val="center"/>
              <w:rPr>
                <w:rFonts w:ascii="Arial" w:hAnsi="Arial" w:cs="Arial"/>
                <w:sz w:val="18"/>
                <w:szCs w:val="18"/>
              </w:rPr>
            </w:pPr>
            <w:r w:rsidRPr="005E4FCB">
              <w:rPr>
                <w:rFonts w:ascii="Arial" w:hAnsi="Arial" w:cs="Arial"/>
                <w:sz w:val="18"/>
                <w:szCs w:val="18"/>
              </w:rPr>
              <w:t>№ п/п</w:t>
            </w:r>
          </w:p>
        </w:tc>
        <w:tc>
          <w:tcPr>
            <w:tcW w:w="4253" w:type="dxa"/>
            <w:tcBorders>
              <w:top w:val="single" w:sz="4" w:space="0" w:color="auto"/>
              <w:left w:val="single" w:sz="4" w:space="0" w:color="auto"/>
              <w:bottom w:val="single" w:sz="4" w:space="0" w:color="auto"/>
              <w:right w:val="single" w:sz="4" w:space="0" w:color="auto"/>
            </w:tcBorders>
          </w:tcPr>
          <w:p w:rsidR="00626F48" w:rsidRPr="005E4FCB" w:rsidRDefault="00626F48" w:rsidP="00CD483E">
            <w:pPr>
              <w:spacing w:line="276" w:lineRule="auto"/>
              <w:ind w:right="20"/>
              <w:jc w:val="center"/>
              <w:rPr>
                <w:rFonts w:ascii="Arial" w:hAnsi="Arial" w:cs="Arial"/>
                <w:sz w:val="18"/>
                <w:szCs w:val="18"/>
              </w:rPr>
            </w:pPr>
            <w:r w:rsidRPr="005E4FCB">
              <w:rPr>
                <w:rFonts w:ascii="Arial" w:hAnsi="Arial" w:cs="Arial"/>
                <w:sz w:val="18"/>
                <w:szCs w:val="18"/>
              </w:rPr>
              <w:t>Наименование документа</w:t>
            </w:r>
            <w:r w:rsidRPr="005E4FCB">
              <w:rPr>
                <w:rStyle w:val="af2"/>
                <w:rFonts w:ascii="Arial" w:hAnsi="Arial" w:cs="Arial"/>
                <w:sz w:val="18"/>
                <w:szCs w:val="18"/>
              </w:rPr>
              <w:footnoteReference w:id="12"/>
            </w:r>
          </w:p>
        </w:tc>
        <w:tc>
          <w:tcPr>
            <w:tcW w:w="2977" w:type="dxa"/>
            <w:tcBorders>
              <w:top w:val="single" w:sz="4" w:space="0" w:color="auto"/>
              <w:left w:val="single" w:sz="4" w:space="0" w:color="auto"/>
              <w:bottom w:val="single" w:sz="4" w:space="0" w:color="auto"/>
              <w:right w:val="single" w:sz="4" w:space="0" w:color="auto"/>
            </w:tcBorders>
          </w:tcPr>
          <w:p w:rsidR="00626F48" w:rsidRPr="005E4FCB" w:rsidRDefault="00626F48" w:rsidP="00CD483E">
            <w:pPr>
              <w:spacing w:line="276" w:lineRule="auto"/>
              <w:ind w:right="20"/>
              <w:jc w:val="center"/>
              <w:rPr>
                <w:rFonts w:ascii="Arial" w:hAnsi="Arial" w:cs="Arial"/>
                <w:sz w:val="18"/>
                <w:szCs w:val="18"/>
              </w:rPr>
            </w:pPr>
            <w:r w:rsidRPr="005E4FCB">
              <w:rPr>
                <w:rFonts w:ascii="Arial" w:hAnsi="Arial" w:cs="Arial"/>
                <w:sz w:val="18"/>
                <w:szCs w:val="18"/>
              </w:rPr>
              <w:t>Количество экземпляров</w:t>
            </w:r>
          </w:p>
        </w:tc>
        <w:tc>
          <w:tcPr>
            <w:tcW w:w="2409" w:type="dxa"/>
            <w:tcBorders>
              <w:top w:val="single" w:sz="4" w:space="0" w:color="auto"/>
              <w:left w:val="single" w:sz="4" w:space="0" w:color="auto"/>
              <w:bottom w:val="single" w:sz="4" w:space="0" w:color="auto"/>
              <w:right w:val="single" w:sz="4" w:space="0" w:color="auto"/>
            </w:tcBorders>
          </w:tcPr>
          <w:p w:rsidR="00626F48" w:rsidRPr="005E4FCB" w:rsidRDefault="00626F48" w:rsidP="00CD483E">
            <w:pPr>
              <w:spacing w:line="276" w:lineRule="auto"/>
              <w:ind w:right="20"/>
              <w:jc w:val="center"/>
              <w:rPr>
                <w:rFonts w:ascii="Arial" w:hAnsi="Arial" w:cs="Arial"/>
                <w:sz w:val="18"/>
                <w:szCs w:val="18"/>
              </w:rPr>
            </w:pPr>
            <w:r w:rsidRPr="005E4FCB">
              <w:rPr>
                <w:rFonts w:ascii="Arial" w:hAnsi="Arial" w:cs="Arial"/>
                <w:sz w:val="18"/>
                <w:szCs w:val="18"/>
              </w:rPr>
              <w:t xml:space="preserve">Количество страниц </w:t>
            </w:r>
          </w:p>
        </w:tc>
      </w:tr>
      <w:tr w:rsidR="00626F48" w:rsidRPr="009D754F" w:rsidTr="00CD483E">
        <w:trPr>
          <w:trHeight w:val="226"/>
        </w:trPr>
        <w:tc>
          <w:tcPr>
            <w:tcW w:w="567" w:type="dxa"/>
            <w:tcBorders>
              <w:top w:val="single" w:sz="4" w:space="0" w:color="auto"/>
              <w:left w:val="single" w:sz="4" w:space="0" w:color="auto"/>
              <w:bottom w:val="single" w:sz="4" w:space="0" w:color="auto"/>
              <w:right w:val="single" w:sz="4" w:space="0" w:color="auto"/>
            </w:tcBorders>
            <w:vAlign w:val="center"/>
          </w:tcPr>
          <w:p w:rsidR="00626F48" w:rsidRPr="005E4FCB" w:rsidRDefault="00626F48" w:rsidP="00CD483E">
            <w:pPr>
              <w:spacing w:line="276" w:lineRule="auto"/>
              <w:ind w:right="20"/>
              <w:jc w:val="center"/>
              <w:rPr>
                <w:rFonts w:ascii="Arial" w:hAnsi="Arial" w:cs="Arial"/>
                <w:sz w:val="18"/>
                <w:szCs w:val="18"/>
              </w:rPr>
            </w:pPr>
            <w:r w:rsidRPr="005E4FCB">
              <w:rPr>
                <w:rFonts w:ascii="Arial" w:hAnsi="Arial" w:cs="Arial"/>
                <w:sz w:val="18"/>
                <w:szCs w:val="18"/>
              </w:rPr>
              <w:t>1</w:t>
            </w:r>
          </w:p>
        </w:tc>
        <w:tc>
          <w:tcPr>
            <w:tcW w:w="4253" w:type="dxa"/>
            <w:tcBorders>
              <w:top w:val="single" w:sz="4" w:space="0" w:color="auto"/>
              <w:left w:val="single" w:sz="4" w:space="0" w:color="auto"/>
              <w:bottom w:val="single" w:sz="4" w:space="0" w:color="auto"/>
              <w:right w:val="single" w:sz="4" w:space="0" w:color="auto"/>
            </w:tcBorders>
          </w:tcPr>
          <w:p w:rsidR="00626F48" w:rsidRPr="005E4FCB" w:rsidRDefault="00626F48" w:rsidP="00CD483E">
            <w:pPr>
              <w:spacing w:line="276" w:lineRule="auto"/>
              <w:ind w:right="20"/>
              <w:jc w:val="both"/>
              <w:rPr>
                <w:rFonts w:ascii="Arial" w:hAnsi="Arial" w:cs="Arial"/>
                <w:sz w:val="18"/>
                <w:szCs w:val="18"/>
              </w:rPr>
            </w:pPr>
          </w:p>
        </w:tc>
        <w:tc>
          <w:tcPr>
            <w:tcW w:w="2977" w:type="dxa"/>
            <w:tcBorders>
              <w:top w:val="single" w:sz="4" w:space="0" w:color="auto"/>
              <w:left w:val="single" w:sz="4" w:space="0" w:color="auto"/>
              <w:bottom w:val="single" w:sz="4" w:space="0" w:color="auto"/>
              <w:right w:val="single" w:sz="4" w:space="0" w:color="auto"/>
            </w:tcBorders>
          </w:tcPr>
          <w:p w:rsidR="00626F48" w:rsidRPr="005E4FCB" w:rsidRDefault="00626F48" w:rsidP="00CD483E">
            <w:pPr>
              <w:spacing w:line="276" w:lineRule="auto"/>
              <w:ind w:right="20"/>
              <w:jc w:val="both"/>
              <w:rPr>
                <w:rFonts w:ascii="Arial" w:hAnsi="Arial" w:cs="Arial"/>
                <w:sz w:val="18"/>
                <w:szCs w:val="18"/>
              </w:rPr>
            </w:pPr>
          </w:p>
        </w:tc>
        <w:tc>
          <w:tcPr>
            <w:tcW w:w="2409" w:type="dxa"/>
            <w:tcBorders>
              <w:top w:val="single" w:sz="4" w:space="0" w:color="auto"/>
              <w:left w:val="single" w:sz="4" w:space="0" w:color="auto"/>
              <w:bottom w:val="single" w:sz="4" w:space="0" w:color="auto"/>
              <w:right w:val="single" w:sz="4" w:space="0" w:color="auto"/>
            </w:tcBorders>
          </w:tcPr>
          <w:p w:rsidR="00626F48" w:rsidRPr="005E4FCB" w:rsidRDefault="00626F48" w:rsidP="00CD483E">
            <w:pPr>
              <w:spacing w:line="276" w:lineRule="auto"/>
              <w:ind w:right="20"/>
              <w:jc w:val="both"/>
              <w:rPr>
                <w:rFonts w:ascii="Arial" w:hAnsi="Arial" w:cs="Arial"/>
                <w:sz w:val="18"/>
                <w:szCs w:val="18"/>
              </w:rPr>
            </w:pPr>
          </w:p>
        </w:tc>
      </w:tr>
    </w:tbl>
    <w:p w:rsidR="00626F48" w:rsidRPr="005E4FCB" w:rsidRDefault="00626F48" w:rsidP="00626F48">
      <w:pPr>
        <w:rPr>
          <w:rFonts w:ascii="Arial" w:hAnsi="Arial" w:cs="Arial"/>
          <w:sz w:val="20"/>
          <w:szCs w:val="20"/>
        </w:rPr>
      </w:pPr>
    </w:p>
    <w:p w:rsidR="00626F48" w:rsidRPr="005E4FCB" w:rsidRDefault="00626F48" w:rsidP="00EB723D">
      <w:pPr>
        <w:spacing w:line="240" w:lineRule="auto"/>
        <w:jc w:val="both"/>
        <w:rPr>
          <w:rFonts w:ascii="Arial" w:hAnsi="Arial" w:cs="Arial"/>
          <w:sz w:val="20"/>
          <w:szCs w:val="20"/>
          <w:lang w:val="ru-RU"/>
        </w:rPr>
      </w:pPr>
      <w:r w:rsidRPr="005E4FCB">
        <w:rPr>
          <w:rFonts w:ascii="Arial" w:hAnsi="Arial" w:cs="Arial"/>
          <w:sz w:val="20"/>
          <w:szCs w:val="20"/>
          <w:lang w:val="ru-RU"/>
        </w:rPr>
        <w:t>Сотрудник Заявителя, ответственный за представление настоящего заявления в ПАО «СПБ Биржа»:</w:t>
      </w:r>
    </w:p>
    <w:p w:rsidR="00626F48" w:rsidRPr="005E4FCB" w:rsidRDefault="00626F48" w:rsidP="00EB723D">
      <w:pPr>
        <w:spacing w:line="240" w:lineRule="auto"/>
        <w:rPr>
          <w:rFonts w:ascii="Arial" w:hAnsi="Arial" w:cs="Arial"/>
          <w:sz w:val="20"/>
          <w:szCs w:val="20"/>
          <w:lang w:val="ru-RU"/>
        </w:rPr>
      </w:pPr>
      <w:r w:rsidRPr="005E4FCB">
        <w:rPr>
          <w:rFonts w:ascii="Arial" w:hAnsi="Arial" w:cs="Arial"/>
          <w:sz w:val="20"/>
          <w:szCs w:val="20"/>
          <w:lang w:val="ru-RU"/>
        </w:rPr>
        <w:t>Ф.И.О.:__________________________________________</w:t>
      </w:r>
    </w:p>
    <w:p w:rsidR="00626F48" w:rsidRPr="005E4FCB" w:rsidRDefault="00626F48" w:rsidP="00EB723D">
      <w:pPr>
        <w:spacing w:line="240" w:lineRule="auto"/>
        <w:rPr>
          <w:rFonts w:ascii="Arial" w:hAnsi="Arial" w:cs="Arial"/>
          <w:sz w:val="20"/>
          <w:szCs w:val="20"/>
          <w:lang w:val="ru-RU"/>
        </w:rPr>
      </w:pPr>
      <w:r w:rsidRPr="005E4FCB">
        <w:rPr>
          <w:rFonts w:ascii="Arial" w:hAnsi="Arial" w:cs="Arial"/>
          <w:sz w:val="20"/>
          <w:szCs w:val="20"/>
          <w:lang w:val="ru-RU"/>
        </w:rPr>
        <w:t>Контактный телефон (факс):________________________</w:t>
      </w:r>
    </w:p>
    <w:p w:rsidR="00626F48" w:rsidRPr="005E4FCB" w:rsidRDefault="00626F48" w:rsidP="00EB723D">
      <w:pPr>
        <w:spacing w:line="240" w:lineRule="auto"/>
        <w:rPr>
          <w:rFonts w:ascii="Arial" w:hAnsi="Arial" w:cs="Arial"/>
          <w:sz w:val="20"/>
          <w:szCs w:val="20"/>
          <w:lang w:val="ru-RU"/>
        </w:rPr>
      </w:pPr>
      <w:r w:rsidRPr="005E4FCB">
        <w:rPr>
          <w:rFonts w:ascii="Arial" w:hAnsi="Arial" w:cs="Arial"/>
          <w:sz w:val="20"/>
          <w:szCs w:val="20"/>
          <w:lang w:val="ru-RU"/>
        </w:rPr>
        <w:t>Адрес электронной почты:__________________________</w:t>
      </w:r>
    </w:p>
    <w:p w:rsidR="00626F48" w:rsidRPr="005E4FCB" w:rsidRDefault="00626F48" w:rsidP="00626F48">
      <w:pPr>
        <w:ind w:firstLine="708"/>
        <w:jc w:val="both"/>
        <w:rPr>
          <w:rFonts w:ascii="Arial" w:hAnsi="Arial" w:cs="Arial"/>
          <w:sz w:val="20"/>
          <w:szCs w:val="20"/>
          <w:lang w:val="ru-RU"/>
        </w:rPr>
      </w:pPr>
    </w:p>
    <w:p w:rsidR="00CE0CB4" w:rsidRPr="0052576C" w:rsidRDefault="00626F48" w:rsidP="00CE0CB4">
      <w:pPr>
        <w:autoSpaceDE w:val="0"/>
        <w:autoSpaceDN w:val="0"/>
        <w:adjustRightInd w:val="0"/>
        <w:jc w:val="both"/>
        <w:rPr>
          <w:rFonts w:ascii="Arial" w:hAnsi="Arial" w:cs="Arial"/>
          <w:i/>
          <w:sz w:val="20"/>
          <w:szCs w:val="20"/>
          <w:lang w:val="ru-RU"/>
        </w:rPr>
      </w:pPr>
      <w:r w:rsidRPr="005E4FCB">
        <w:rPr>
          <w:rFonts w:ascii="Arial" w:hAnsi="Arial" w:cs="Arial"/>
          <w:sz w:val="20"/>
          <w:szCs w:val="20"/>
          <w:lang w:val="ru-RU"/>
        </w:rPr>
        <w:tab/>
      </w:r>
      <w:r w:rsidR="00CE0CB4" w:rsidRPr="0052576C">
        <w:rPr>
          <w:rFonts w:ascii="Arial" w:hAnsi="Arial" w:cs="Arial"/>
          <w:i/>
          <w:sz w:val="20"/>
          <w:szCs w:val="20"/>
          <w:lang w:val="ru-RU"/>
        </w:rPr>
        <w:t>Заявитель настоящим подтверждает:</w:t>
      </w:r>
    </w:p>
    <w:p w:rsidR="00CE0CB4" w:rsidRPr="0066691B" w:rsidRDefault="00CE0CB4" w:rsidP="00CE0CB4">
      <w:pPr>
        <w:pStyle w:val="a3"/>
        <w:numPr>
          <w:ilvl w:val="0"/>
          <w:numId w:val="8"/>
        </w:numPr>
        <w:autoSpaceDE w:val="0"/>
        <w:autoSpaceDN w:val="0"/>
        <w:adjustRightInd w:val="0"/>
        <w:spacing w:after="0" w:line="240" w:lineRule="auto"/>
        <w:jc w:val="both"/>
        <w:rPr>
          <w:rFonts w:ascii="Arial" w:hAnsi="Arial" w:cs="Arial"/>
          <w:i/>
          <w:sz w:val="20"/>
          <w:szCs w:val="20"/>
        </w:rPr>
      </w:pPr>
      <w:r w:rsidRPr="00D159CA">
        <w:rPr>
          <w:rFonts w:ascii="Arial" w:hAnsi="Arial" w:cs="Arial"/>
          <w:i/>
          <w:sz w:val="20"/>
          <w:szCs w:val="20"/>
        </w:rPr>
        <w:t>полноту и достоверность информации, содержащейся в настоящем заявлении и представленных документах, и соответствие текстов документов, представленных в электронном виде, оригиналам таки</w:t>
      </w:r>
      <w:r w:rsidRPr="0066691B">
        <w:rPr>
          <w:rFonts w:ascii="Arial" w:hAnsi="Arial" w:cs="Arial"/>
          <w:i/>
          <w:sz w:val="20"/>
          <w:szCs w:val="20"/>
        </w:rPr>
        <w:t>х документов;</w:t>
      </w:r>
    </w:p>
    <w:p w:rsidR="00CE0CB4" w:rsidRPr="0026041A" w:rsidRDefault="00FA64CD" w:rsidP="00CE0CB4">
      <w:pPr>
        <w:pStyle w:val="a3"/>
        <w:numPr>
          <w:ilvl w:val="0"/>
          <w:numId w:val="8"/>
        </w:numPr>
        <w:autoSpaceDE w:val="0"/>
        <w:autoSpaceDN w:val="0"/>
        <w:adjustRightInd w:val="0"/>
        <w:spacing w:after="0" w:line="240" w:lineRule="auto"/>
        <w:jc w:val="both"/>
        <w:rPr>
          <w:rFonts w:ascii="Arial" w:hAnsi="Arial" w:cs="Arial"/>
          <w:i/>
          <w:sz w:val="20"/>
          <w:szCs w:val="20"/>
        </w:rPr>
      </w:pPr>
      <w:r w:rsidRPr="0026041A">
        <w:rPr>
          <w:rFonts w:ascii="Arial" w:hAnsi="Arial" w:cs="Arial"/>
          <w:i/>
          <w:sz w:val="20"/>
          <w:szCs w:val="20"/>
        </w:rPr>
        <w:t xml:space="preserve">что </w:t>
      </w:r>
      <w:r w:rsidR="00CE0CB4" w:rsidRPr="0026041A">
        <w:rPr>
          <w:rFonts w:ascii="Arial" w:hAnsi="Arial" w:cs="Arial"/>
          <w:i/>
          <w:sz w:val="20"/>
          <w:szCs w:val="20"/>
        </w:rPr>
        <w:t>ценные бумаги соответствуют требованиям законодательства Российской Федерации, а также не имеют ограничений по обращению в Российской Федерации;</w:t>
      </w:r>
    </w:p>
    <w:p w:rsidR="00CE0CB4" w:rsidRPr="0026041A" w:rsidRDefault="00CE0CB4" w:rsidP="00CE0CB4">
      <w:pPr>
        <w:pStyle w:val="a3"/>
        <w:numPr>
          <w:ilvl w:val="0"/>
          <w:numId w:val="8"/>
        </w:numPr>
        <w:autoSpaceDE w:val="0"/>
        <w:autoSpaceDN w:val="0"/>
        <w:adjustRightInd w:val="0"/>
        <w:spacing w:after="0" w:line="240" w:lineRule="auto"/>
        <w:jc w:val="both"/>
        <w:rPr>
          <w:rFonts w:ascii="Arial" w:hAnsi="Arial" w:cs="Arial"/>
          <w:i/>
          <w:sz w:val="20"/>
          <w:szCs w:val="20"/>
        </w:rPr>
      </w:pPr>
      <w:r w:rsidRPr="0026041A">
        <w:rPr>
          <w:rFonts w:ascii="Arial" w:hAnsi="Arial" w:cs="Arial"/>
          <w:i/>
          <w:sz w:val="20"/>
          <w:szCs w:val="20"/>
        </w:rPr>
        <w:t>что ознакомлен с положениями Федерального закона от 21.11.2011 № 325-ФЗ «Об организованных торгах», Правилами проведения организованных торгов ценными бумагами и Правилами листинга (делистинга) ценных бумаг (далее – Правила листинга).</w:t>
      </w:r>
    </w:p>
    <w:p w:rsidR="00626F48" w:rsidRPr="005E4FCB" w:rsidRDefault="00626F48" w:rsidP="00CE0CB4">
      <w:pPr>
        <w:autoSpaceDE w:val="0"/>
        <w:autoSpaceDN w:val="0"/>
        <w:adjustRightInd w:val="0"/>
        <w:jc w:val="both"/>
        <w:rPr>
          <w:rFonts w:ascii="Arial" w:hAnsi="Arial" w:cs="Arial"/>
          <w:i/>
          <w:sz w:val="20"/>
          <w:szCs w:val="20"/>
          <w:lang w:val="ru-RU"/>
        </w:rPr>
      </w:pPr>
    </w:p>
    <w:p w:rsidR="00626F48" w:rsidRPr="00D159CA" w:rsidRDefault="00626F48" w:rsidP="00626F48">
      <w:pPr>
        <w:tabs>
          <w:tab w:val="left" w:pos="1014"/>
        </w:tabs>
        <w:jc w:val="both"/>
        <w:rPr>
          <w:rFonts w:ascii="Arial" w:hAnsi="Arial" w:cs="Arial"/>
          <w:i/>
          <w:sz w:val="20"/>
          <w:szCs w:val="20"/>
          <w:lang w:val="ru-RU"/>
        </w:rPr>
      </w:pPr>
      <w:r w:rsidRPr="0052576C">
        <w:rPr>
          <w:rFonts w:ascii="Arial" w:hAnsi="Arial" w:cs="Arial"/>
          <w:i/>
          <w:sz w:val="20"/>
          <w:szCs w:val="20"/>
          <w:lang w:val="ru-RU"/>
        </w:rPr>
        <w:t>Обязуется в течение всего срока нахождения ценных бумаг, указанных в настоящем заявлении, в Сегменте, соблюдать т</w:t>
      </w:r>
      <w:r w:rsidRPr="00D159CA">
        <w:rPr>
          <w:rFonts w:ascii="Arial" w:hAnsi="Arial" w:cs="Arial"/>
          <w:i/>
          <w:sz w:val="20"/>
          <w:szCs w:val="20"/>
          <w:lang w:val="ru-RU"/>
        </w:rPr>
        <w:t>ребования и выполнять обязательства, установленные Правилами листинга.</w:t>
      </w:r>
    </w:p>
    <w:p w:rsidR="00626F48" w:rsidRPr="005E4FCB" w:rsidRDefault="00626F48" w:rsidP="00626F48">
      <w:pPr>
        <w:tabs>
          <w:tab w:val="left" w:pos="1170"/>
        </w:tabs>
        <w:ind w:firstLine="708"/>
        <w:jc w:val="both"/>
        <w:rPr>
          <w:rFonts w:ascii="Arial" w:hAnsi="Arial" w:cs="Arial"/>
          <w:sz w:val="20"/>
          <w:szCs w:val="20"/>
          <w:lang w:val="ru-RU"/>
        </w:rPr>
      </w:pPr>
    </w:p>
    <w:p w:rsidR="00626F48" w:rsidRPr="005E4FCB" w:rsidRDefault="00626F48" w:rsidP="00626F48">
      <w:pPr>
        <w:ind w:firstLine="708"/>
        <w:jc w:val="both"/>
        <w:rPr>
          <w:rFonts w:ascii="Arial" w:hAnsi="Arial" w:cs="Arial"/>
          <w:sz w:val="20"/>
          <w:szCs w:val="20"/>
          <w:lang w:val="ru-RU"/>
        </w:rPr>
      </w:pPr>
    </w:p>
    <w:p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(Ф.И.О.)</w:t>
      </w:r>
    </w:p>
    <w:p w:rsidR="00626F48" w:rsidRPr="005E4FCB" w:rsidRDefault="00626F48" w:rsidP="00EB723D">
      <w:pPr>
        <w:spacing w:line="240" w:lineRule="auto"/>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rsidR="00626F48" w:rsidRPr="005E4FCB" w:rsidRDefault="00626F48" w:rsidP="00EB723D">
      <w:pPr>
        <w:tabs>
          <w:tab w:val="left" w:pos="2910"/>
        </w:tabs>
        <w:spacing w:line="240" w:lineRule="auto"/>
        <w:rPr>
          <w:rFonts w:ascii="Arial" w:hAnsi="Arial" w:cs="Arial"/>
          <w:sz w:val="20"/>
          <w:szCs w:val="20"/>
          <w:lang w:val="ru-RU"/>
        </w:rPr>
        <w:sectPr w:rsidR="00626F48" w:rsidRPr="005E4FCB" w:rsidSect="001E25F5">
          <w:pgSz w:w="11906" w:h="16838"/>
          <w:pgMar w:top="568" w:right="850" w:bottom="1134" w:left="851" w:header="708" w:footer="708" w:gutter="0"/>
          <w:cols w:space="708"/>
          <w:titlePg/>
          <w:docGrid w:linePitch="360"/>
        </w:sectPr>
      </w:pPr>
      <w:r w:rsidRPr="005E4FCB">
        <w:rPr>
          <w:rFonts w:ascii="Arial" w:hAnsi="Arial" w:cs="Arial"/>
          <w:sz w:val="20"/>
          <w:szCs w:val="20"/>
          <w:lang w:val="ru-RU"/>
        </w:rPr>
        <w:t xml:space="preserve">иное уполномоченное лицо)                                       </w:t>
      </w:r>
      <w:r w:rsidRPr="005E4FCB">
        <w:rPr>
          <w:rFonts w:ascii="Arial" w:hAnsi="Arial" w:cs="Arial"/>
          <w:sz w:val="20"/>
          <w:szCs w:val="20"/>
          <w:lang w:val="ru-RU"/>
        </w:rPr>
        <w:tab/>
      </w:r>
      <w:r w:rsidRPr="005E4FCB">
        <w:rPr>
          <w:rFonts w:ascii="Arial" w:hAnsi="Arial" w:cs="Arial"/>
          <w:sz w:val="20"/>
          <w:szCs w:val="20"/>
          <w:lang w:val="ru-RU"/>
        </w:rPr>
        <w:tab/>
        <w:t xml:space="preserve">м.п.      </w:t>
      </w:r>
    </w:p>
    <w:p w:rsidR="00626F48" w:rsidRPr="005E4FCB" w:rsidRDefault="00626F48" w:rsidP="00CD4B3E">
      <w:pPr>
        <w:pStyle w:val="2"/>
        <w:numPr>
          <w:ilvl w:val="1"/>
          <w:numId w:val="31"/>
        </w:numPr>
        <w:tabs>
          <w:tab w:val="clear" w:pos="1021"/>
          <w:tab w:val="left" w:pos="-2694"/>
        </w:tabs>
        <w:ind w:left="567" w:hanging="567"/>
        <w:jc w:val="left"/>
        <w:rPr>
          <w:rStyle w:val="a5"/>
          <w:rFonts w:ascii="Arial" w:hAnsi="Arial" w:cs="Arial"/>
          <w:b w:val="0"/>
          <w:color w:val="000000"/>
          <w:sz w:val="20"/>
        </w:rPr>
      </w:pPr>
      <w:bookmarkStart w:id="30" w:name="_Toc132640274"/>
      <w:r w:rsidRPr="005E4FCB">
        <w:rPr>
          <w:rStyle w:val="a5"/>
          <w:rFonts w:ascii="Arial" w:hAnsi="Arial" w:cs="Arial"/>
          <w:b w:val="0"/>
          <w:color w:val="000000"/>
          <w:sz w:val="20"/>
        </w:rPr>
        <w:lastRenderedPageBreak/>
        <w:t>Заявление об исключении из Сегмента</w:t>
      </w:r>
      <w:bookmarkEnd w:id="30"/>
    </w:p>
    <w:p w:rsidR="00626F48" w:rsidRPr="005E4FCB" w:rsidRDefault="00626F48" w:rsidP="00626F48">
      <w:pPr>
        <w:pStyle w:val="3"/>
        <w:jc w:val="right"/>
        <w:rPr>
          <w:rFonts w:ascii="Arial" w:hAnsi="Arial" w:cs="Arial"/>
          <w:b/>
          <w:color w:val="0070C0"/>
          <w:sz w:val="20"/>
          <w:szCs w:val="20"/>
        </w:rPr>
      </w:pPr>
    </w:p>
    <w:p w:rsidR="00626F48" w:rsidRPr="005E4FCB" w:rsidRDefault="00626F48" w:rsidP="00626F48">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rsidR="00626F48" w:rsidRPr="005E4FCB" w:rsidRDefault="00626F48" w:rsidP="00626F48">
      <w:pPr>
        <w:ind w:left="4248"/>
        <w:jc w:val="right"/>
        <w:rPr>
          <w:rFonts w:ascii="Arial" w:hAnsi="Arial" w:cs="Arial"/>
          <w:sz w:val="20"/>
          <w:szCs w:val="20"/>
          <w:lang w:val="ru-RU"/>
        </w:rPr>
      </w:pPr>
      <w:r w:rsidRPr="005E4FCB">
        <w:rPr>
          <w:rFonts w:ascii="Arial" w:hAnsi="Arial" w:cs="Arial"/>
          <w:sz w:val="20"/>
          <w:szCs w:val="20"/>
          <w:lang w:val="ru-RU"/>
        </w:rPr>
        <w:t>в ПАО «СПБ Биржа»</w:t>
      </w:r>
    </w:p>
    <w:p w:rsidR="00626F48" w:rsidRPr="005E4FCB" w:rsidRDefault="00626F48" w:rsidP="00626F48">
      <w:pPr>
        <w:ind w:left="4248"/>
        <w:jc w:val="right"/>
        <w:rPr>
          <w:rFonts w:ascii="Arial" w:hAnsi="Arial" w:cs="Arial"/>
          <w:sz w:val="20"/>
          <w:szCs w:val="20"/>
          <w:lang w:val="ru-RU"/>
        </w:rPr>
      </w:pPr>
    </w:p>
    <w:p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rsidR="00626F48" w:rsidRPr="005E4FCB" w:rsidRDefault="00626F48" w:rsidP="00626F48">
      <w:pPr>
        <w:jc w:val="center"/>
        <w:rPr>
          <w:rFonts w:ascii="Arial" w:hAnsi="Arial" w:cs="Arial"/>
          <w:b/>
          <w:sz w:val="20"/>
          <w:szCs w:val="20"/>
          <w:lang w:val="ru-RU"/>
        </w:rPr>
      </w:pPr>
    </w:p>
    <w:p w:rsidR="00626F48" w:rsidRPr="005E4FCB" w:rsidRDefault="00626F48" w:rsidP="00626F48">
      <w:pPr>
        <w:jc w:val="center"/>
        <w:rPr>
          <w:rFonts w:ascii="Arial" w:hAnsi="Arial" w:cs="Arial"/>
          <w:b/>
          <w:sz w:val="20"/>
          <w:szCs w:val="20"/>
          <w:lang w:val="ru-RU"/>
        </w:rPr>
      </w:pPr>
      <w:r w:rsidRPr="005E4FCB">
        <w:rPr>
          <w:rFonts w:ascii="Arial" w:hAnsi="Arial" w:cs="Arial"/>
          <w:b/>
          <w:sz w:val="20"/>
          <w:szCs w:val="20"/>
          <w:lang w:val="ru-RU"/>
        </w:rPr>
        <w:t>ЗАЯВЛЕНИЕ</w:t>
      </w:r>
    </w:p>
    <w:p w:rsidR="00626F48" w:rsidRPr="005E4FCB" w:rsidRDefault="00626F48" w:rsidP="00626F48">
      <w:pPr>
        <w:jc w:val="center"/>
        <w:rPr>
          <w:rFonts w:ascii="Arial" w:hAnsi="Arial" w:cs="Arial"/>
          <w:b/>
          <w:sz w:val="20"/>
          <w:szCs w:val="20"/>
          <w:lang w:val="ru-RU"/>
        </w:rPr>
      </w:pPr>
      <w:r w:rsidRPr="005E4FCB">
        <w:rPr>
          <w:rFonts w:ascii="Arial" w:hAnsi="Arial" w:cs="Arial"/>
          <w:b/>
          <w:sz w:val="20"/>
          <w:szCs w:val="20"/>
          <w:lang w:val="ru-RU"/>
        </w:rPr>
        <w:t>об исключении ценных бумаг из Сегмента</w:t>
      </w:r>
      <w:r w:rsidRPr="005E4FCB">
        <w:rPr>
          <w:rStyle w:val="af2"/>
          <w:rFonts w:ascii="Arial" w:hAnsi="Arial" w:cs="Arial"/>
          <w:b/>
          <w:sz w:val="20"/>
          <w:szCs w:val="20"/>
          <w:lang w:val="ru-RU"/>
        </w:rPr>
        <w:footnoteReference w:id="13"/>
      </w:r>
    </w:p>
    <w:p w:rsidR="00626F48" w:rsidRPr="005E4FCB" w:rsidRDefault="00626F48" w:rsidP="00626F48">
      <w:pPr>
        <w:rPr>
          <w:rFonts w:ascii="Arial" w:hAnsi="Arial" w:cs="Arial"/>
          <w:sz w:val="20"/>
          <w:szCs w:val="20"/>
          <w:lang w:val="ru-RU"/>
        </w:rPr>
      </w:pPr>
    </w:p>
    <w:p w:rsidR="00626F48" w:rsidRPr="005E4FCB" w:rsidRDefault="00626F48" w:rsidP="004F0E9D">
      <w:pPr>
        <w:pStyle w:val="Oaiei"/>
        <w:widowControl/>
        <w:jc w:val="center"/>
        <w:rPr>
          <w:rFonts w:ascii="Arial" w:hAnsi="Arial" w:cs="Arial"/>
          <w:sz w:val="20"/>
        </w:rPr>
      </w:pPr>
      <w:r w:rsidRPr="005E4FCB">
        <w:rPr>
          <w:rFonts w:ascii="Arial" w:hAnsi="Arial" w:cs="Arial"/>
          <w:sz w:val="20"/>
        </w:rPr>
        <w:t>___________________________________________________________________________,</w:t>
      </w:r>
    </w:p>
    <w:p w:rsidR="00626F48" w:rsidRPr="0052576C" w:rsidRDefault="00626F48" w:rsidP="00626F48">
      <w:pPr>
        <w:pStyle w:val="ad"/>
        <w:jc w:val="center"/>
        <w:rPr>
          <w:rFonts w:ascii="Arial" w:hAnsi="Arial" w:cs="Arial"/>
        </w:rPr>
      </w:pPr>
      <w:r w:rsidRPr="0052576C">
        <w:rPr>
          <w:rFonts w:ascii="Arial" w:hAnsi="Arial" w:cs="Arial"/>
        </w:rPr>
        <w:t xml:space="preserve">(полное наименование эмитента) </w:t>
      </w:r>
    </w:p>
    <w:p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в лице ____________________________________________________________________, действующего на основании ___________________________________________________,</w:t>
      </w:r>
    </w:p>
    <w:p w:rsidR="001B5CFC" w:rsidRPr="005E4FCB" w:rsidRDefault="001B5CFC" w:rsidP="00626F48">
      <w:pPr>
        <w:jc w:val="both"/>
        <w:rPr>
          <w:rFonts w:ascii="Arial" w:hAnsi="Arial" w:cs="Arial"/>
          <w:sz w:val="20"/>
          <w:szCs w:val="20"/>
          <w:lang w:val="ru-RU"/>
        </w:rPr>
      </w:pPr>
    </w:p>
    <w:p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 xml:space="preserve">(далее – Заявитель) просит рассмотреть вопрос об исключении из </w:t>
      </w:r>
      <w:r w:rsidRPr="005E4FCB">
        <w:rPr>
          <w:rFonts w:ascii="Arial" w:hAnsi="Arial" w:cs="Arial"/>
          <w:b/>
          <w:sz w:val="20"/>
          <w:szCs w:val="20"/>
          <w:lang w:val="ru-RU"/>
        </w:rPr>
        <w:t xml:space="preserve">________ </w:t>
      </w:r>
      <w:r w:rsidRPr="005E4FCB">
        <w:rPr>
          <w:rFonts w:ascii="Arial" w:hAnsi="Arial" w:cs="Arial"/>
          <w:b/>
          <w:i/>
          <w:sz w:val="20"/>
          <w:szCs w:val="20"/>
          <w:lang w:val="ru-RU"/>
        </w:rPr>
        <w:t xml:space="preserve">указывается полное наименование Сегмента </w:t>
      </w:r>
      <w:r w:rsidRPr="005E4FCB">
        <w:rPr>
          <w:rFonts w:ascii="Arial" w:hAnsi="Arial" w:cs="Arial"/>
          <w:sz w:val="20"/>
          <w:szCs w:val="20"/>
          <w:lang w:val="ru-RU"/>
        </w:rPr>
        <w:t xml:space="preserve"> следующих ценных бумаг: </w:t>
      </w:r>
    </w:p>
    <w:tbl>
      <w:tblPr>
        <w:tblW w:w="10108" w:type="dxa"/>
        <w:jc w:val="center"/>
        <w:tblInd w:w="-11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67"/>
        <w:gridCol w:w="2555"/>
        <w:gridCol w:w="1777"/>
        <w:gridCol w:w="2632"/>
        <w:gridCol w:w="2577"/>
      </w:tblGrid>
      <w:tr w:rsidR="008676F1" w:rsidRPr="005E4FCB" w:rsidTr="00CD483E">
        <w:trPr>
          <w:cantSplit/>
          <w:trHeight w:val="603"/>
          <w:jc w:val="center"/>
        </w:trPr>
        <w:tc>
          <w:tcPr>
            <w:tcW w:w="567" w:type="dxa"/>
            <w:tcBorders>
              <w:bottom w:val="nil"/>
            </w:tcBorders>
          </w:tcPr>
          <w:p w:rsidR="008676F1" w:rsidRPr="005E4FCB" w:rsidRDefault="008676F1" w:rsidP="00CD483E">
            <w:pPr>
              <w:jc w:val="center"/>
              <w:rPr>
                <w:rFonts w:ascii="Arial" w:hAnsi="Arial" w:cs="Arial"/>
                <w:sz w:val="18"/>
                <w:szCs w:val="18"/>
              </w:rPr>
            </w:pPr>
            <w:r w:rsidRPr="005E4FCB">
              <w:rPr>
                <w:rFonts w:ascii="Arial" w:hAnsi="Arial" w:cs="Arial"/>
                <w:sz w:val="18"/>
                <w:szCs w:val="18"/>
              </w:rPr>
              <w:t>№</w:t>
            </w:r>
          </w:p>
          <w:p w:rsidR="008676F1" w:rsidRPr="005E4FCB" w:rsidRDefault="008676F1" w:rsidP="00CD483E">
            <w:pPr>
              <w:jc w:val="center"/>
              <w:rPr>
                <w:rFonts w:ascii="Arial" w:hAnsi="Arial" w:cs="Arial"/>
                <w:sz w:val="18"/>
                <w:szCs w:val="18"/>
              </w:rPr>
            </w:pPr>
            <w:r w:rsidRPr="005E4FCB">
              <w:rPr>
                <w:rFonts w:ascii="Arial" w:hAnsi="Arial" w:cs="Arial"/>
                <w:sz w:val="18"/>
                <w:szCs w:val="18"/>
              </w:rPr>
              <w:t>п/п</w:t>
            </w:r>
          </w:p>
        </w:tc>
        <w:tc>
          <w:tcPr>
            <w:tcW w:w="2555" w:type="dxa"/>
            <w:tcBorders>
              <w:bottom w:val="nil"/>
            </w:tcBorders>
          </w:tcPr>
          <w:p w:rsidR="008676F1" w:rsidRPr="005E4FCB" w:rsidRDefault="008676F1" w:rsidP="00CD483E">
            <w:pPr>
              <w:jc w:val="center"/>
              <w:rPr>
                <w:rFonts w:ascii="Arial" w:hAnsi="Arial" w:cs="Arial"/>
                <w:sz w:val="18"/>
                <w:szCs w:val="18"/>
                <w:lang w:val="ru-RU"/>
              </w:rPr>
            </w:pPr>
            <w:r w:rsidRPr="005E4FCB">
              <w:rPr>
                <w:rFonts w:ascii="Arial" w:hAnsi="Arial" w:cs="Arial"/>
                <w:sz w:val="18"/>
                <w:szCs w:val="18"/>
                <w:lang w:val="ru-RU"/>
              </w:rPr>
              <w:t>Вид ценной бумаги (указывается вид ценной бумаги, в качестве которой иностранный финансовый инструмент квалифицирован в соответствии с законодательством Российской Федерации)</w:t>
            </w:r>
          </w:p>
        </w:tc>
        <w:tc>
          <w:tcPr>
            <w:tcW w:w="1777" w:type="dxa"/>
            <w:tcBorders>
              <w:bottom w:val="nil"/>
            </w:tcBorders>
          </w:tcPr>
          <w:p w:rsidR="008676F1" w:rsidRPr="005E4FCB" w:rsidRDefault="008676F1" w:rsidP="00CD483E">
            <w:pPr>
              <w:jc w:val="center"/>
              <w:rPr>
                <w:rFonts w:ascii="Arial" w:hAnsi="Arial" w:cs="Arial"/>
                <w:sz w:val="18"/>
                <w:szCs w:val="18"/>
              </w:rPr>
            </w:pPr>
            <w:r w:rsidRPr="005E4FCB">
              <w:rPr>
                <w:rFonts w:ascii="Arial" w:hAnsi="Arial" w:cs="Arial"/>
                <w:sz w:val="18"/>
                <w:szCs w:val="18"/>
              </w:rPr>
              <w:t>Наименование эмитента ценной бумаги</w:t>
            </w:r>
          </w:p>
        </w:tc>
        <w:tc>
          <w:tcPr>
            <w:tcW w:w="2632" w:type="dxa"/>
            <w:tcBorders>
              <w:bottom w:val="nil"/>
            </w:tcBorders>
          </w:tcPr>
          <w:p w:rsidR="008676F1" w:rsidRPr="005E4FCB" w:rsidRDefault="008676F1" w:rsidP="00CD483E">
            <w:pPr>
              <w:jc w:val="center"/>
              <w:rPr>
                <w:rFonts w:ascii="Arial" w:hAnsi="Arial" w:cs="Arial"/>
                <w:sz w:val="18"/>
                <w:szCs w:val="18"/>
                <w:lang w:val="ru-RU"/>
              </w:rPr>
            </w:pPr>
            <w:r w:rsidRPr="005E4FCB">
              <w:rPr>
                <w:rFonts w:ascii="Arial" w:hAnsi="Arial" w:cs="Arial"/>
                <w:sz w:val="18"/>
                <w:szCs w:val="18"/>
                <w:lang w:val="ru-RU"/>
              </w:rPr>
              <w:t>Международный код (номер) идентификации ценных бумаг (</w:t>
            </w:r>
            <w:r w:rsidRPr="005E4FCB">
              <w:rPr>
                <w:rFonts w:ascii="Arial" w:hAnsi="Arial" w:cs="Arial"/>
                <w:sz w:val="18"/>
                <w:szCs w:val="18"/>
              </w:rPr>
              <w:t>ISIN</w:t>
            </w:r>
            <w:r w:rsidRPr="005E4FCB">
              <w:rPr>
                <w:rFonts w:ascii="Arial" w:hAnsi="Arial" w:cs="Arial"/>
                <w:sz w:val="18"/>
                <w:szCs w:val="18"/>
                <w:lang w:val="ru-RU"/>
              </w:rPr>
              <w:t xml:space="preserve">), присвоенный ценной бумаге </w:t>
            </w:r>
          </w:p>
        </w:tc>
        <w:tc>
          <w:tcPr>
            <w:tcW w:w="2577" w:type="dxa"/>
            <w:tcBorders>
              <w:bottom w:val="nil"/>
            </w:tcBorders>
          </w:tcPr>
          <w:p w:rsidR="008676F1" w:rsidRPr="005E4FCB" w:rsidRDefault="008676F1" w:rsidP="00CD483E">
            <w:pPr>
              <w:jc w:val="center"/>
              <w:rPr>
                <w:rFonts w:ascii="Arial" w:hAnsi="Arial" w:cs="Arial"/>
                <w:sz w:val="18"/>
                <w:szCs w:val="18"/>
                <w:lang w:val="ru-RU"/>
              </w:rPr>
            </w:pPr>
            <w:r w:rsidRPr="005E4FCB">
              <w:rPr>
                <w:rFonts w:ascii="Arial" w:hAnsi="Arial" w:cs="Arial"/>
                <w:sz w:val="18"/>
                <w:szCs w:val="18"/>
                <w:lang w:val="ru-RU"/>
              </w:rPr>
              <w:t>Международный код классификации финансовых инструментов (</w:t>
            </w:r>
            <w:r w:rsidRPr="005E4FCB">
              <w:rPr>
                <w:rFonts w:ascii="Arial" w:hAnsi="Arial" w:cs="Arial"/>
                <w:sz w:val="18"/>
                <w:szCs w:val="18"/>
              </w:rPr>
              <w:t>CFI</w:t>
            </w:r>
            <w:r w:rsidRPr="005E4FCB">
              <w:rPr>
                <w:rFonts w:ascii="Arial" w:hAnsi="Arial" w:cs="Arial"/>
                <w:sz w:val="18"/>
                <w:szCs w:val="18"/>
                <w:lang w:val="ru-RU"/>
              </w:rPr>
              <w:t>), присвоенный ценной бумаге</w:t>
            </w:r>
          </w:p>
        </w:tc>
      </w:tr>
      <w:tr w:rsidR="008676F1" w:rsidRPr="009D754F" w:rsidTr="00CD483E">
        <w:trPr>
          <w:cantSplit/>
          <w:trHeight w:val="215"/>
          <w:jc w:val="center"/>
        </w:trPr>
        <w:tc>
          <w:tcPr>
            <w:tcW w:w="567" w:type="dxa"/>
          </w:tcPr>
          <w:p w:rsidR="008676F1" w:rsidRPr="005E4FCB" w:rsidRDefault="008676F1" w:rsidP="00CD483E">
            <w:pPr>
              <w:jc w:val="center"/>
              <w:rPr>
                <w:rFonts w:ascii="Arial" w:hAnsi="Arial" w:cs="Arial"/>
                <w:sz w:val="18"/>
                <w:szCs w:val="18"/>
                <w:lang w:val="ru-RU"/>
              </w:rPr>
            </w:pPr>
            <w:r w:rsidRPr="005E4FCB">
              <w:rPr>
                <w:rFonts w:ascii="Arial" w:hAnsi="Arial" w:cs="Arial"/>
                <w:sz w:val="18"/>
                <w:szCs w:val="18"/>
                <w:lang w:val="ru-RU"/>
              </w:rPr>
              <w:t>1</w:t>
            </w:r>
          </w:p>
        </w:tc>
        <w:tc>
          <w:tcPr>
            <w:tcW w:w="2555" w:type="dxa"/>
          </w:tcPr>
          <w:p w:rsidR="008676F1" w:rsidRPr="005E4FCB" w:rsidRDefault="008676F1" w:rsidP="00CD483E">
            <w:pPr>
              <w:jc w:val="center"/>
              <w:rPr>
                <w:rFonts w:ascii="Arial" w:hAnsi="Arial" w:cs="Arial"/>
                <w:sz w:val="18"/>
                <w:szCs w:val="18"/>
              </w:rPr>
            </w:pPr>
          </w:p>
        </w:tc>
        <w:tc>
          <w:tcPr>
            <w:tcW w:w="1777" w:type="dxa"/>
          </w:tcPr>
          <w:p w:rsidR="008676F1" w:rsidRPr="005E4FCB" w:rsidRDefault="008676F1" w:rsidP="00CD483E">
            <w:pPr>
              <w:jc w:val="center"/>
              <w:rPr>
                <w:rFonts w:ascii="Arial" w:hAnsi="Arial" w:cs="Arial"/>
                <w:sz w:val="18"/>
                <w:szCs w:val="18"/>
              </w:rPr>
            </w:pPr>
          </w:p>
        </w:tc>
        <w:tc>
          <w:tcPr>
            <w:tcW w:w="2632" w:type="dxa"/>
          </w:tcPr>
          <w:p w:rsidR="008676F1" w:rsidRPr="005E4FCB" w:rsidRDefault="008676F1" w:rsidP="00CD483E">
            <w:pPr>
              <w:jc w:val="center"/>
              <w:rPr>
                <w:rFonts w:ascii="Arial" w:hAnsi="Arial" w:cs="Arial"/>
                <w:sz w:val="18"/>
                <w:szCs w:val="18"/>
              </w:rPr>
            </w:pPr>
          </w:p>
        </w:tc>
        <w:tc>
          <w:tcPr>
            <w:tcW w:w="2577" w:type="dxa"/>
          </w:tcPr>
          <w:p w:rsidR="008676F1" w:rsidRPr="005E4FCB" w:rsidRDefault="008676F1" w:rsidP="00CD483E">
            <w:pPr>
              <w:jc w:val="center"/>
              <w:rPr>
                <w:rFonts w:ascii="Arial" w:hAnsi="Arial" w:cs="Arial"/>
                <w:sz w:val="18"/>
                <w:szCs w:val="18"/>
              </w:rPr>
            </w:pPr>
          </w:p>
        </w:tc>
      </w:tr>
    </w:tbl>
    <w:p w:rsidR="008676F1" w:rsidRPr="005E4FCB" w:rsidRDefault="008676F1" w:rsidP="00626F48">
      <w:pPr>
        <w:jc w:val="both"/>
        <w:rPr>
          <w:rFonts w:ascii="Arial" w:hAnsi="Arial" w:cs="Arial"/>
          <w:sz w:val="20"/>
          <w:szCs w:val="20"/>
          <w:lang w:val="ru-RU"/>
        </w:rPr>
      </w:pPr>
    </w:p>
    <w:p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Сотрудник Заявителя, ответственный за представление настоящего заявления в ПАО «СПБ Биржа»:</w:t>
      </w:r>
    </w:p>
    <w:p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Ф.И.О.:__________________________________________</w:t>
      </w:r>
    </w:p>
    <w:p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Контактный телефон (факс):________________________</w:t>
      </w:r>
    </w:p>
    <w:p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Адрес электронной почты:__________________________</w:t>
      </w:r>
    </w:p>
    <w:p w:rsidR="00626F48" w:rsidRPr="005E4FCB" w:rsidRDefault="00626F48" w:rsidP="00626F48">
      <w:pPr>
        <w:jc w:val="both"/>
        <w:rPr>
          <w:rFonts w:ascii="Arial" w:hAnsi="Arial" w:cs="Arial"/>
          <w:sz w:val="20"/>
          <w:szCs w:val="20"/>
          <w:lang w:val="ru-RU"/>
        </w:rPr>
      </w:pPr>
    </w:p>
    <w:p w:rsidR="00626F48" w:rsidRPr="005E4FCB" w:rsidRDefault="00626F48" w:rsidP="00626F48">
      <w:pPr>
        <w:jc w:val="both"/>
        <w:rPr>
          <w:rFonts w:ascii="Arial" w:hAnsi="Arial" w:cs="Arial"/>
          <w:sz w:val="20"/>
          <w:szCs w:val="20"/>
          <w:lang w:val="ru-RU"/>
        </w:rPr>
      </w:pPr>
    </w:p>
    <w:p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(Ф.И.О.)</w:t>
      </w:r>
    </w:p>
    <w:p w:rsidR="00626F48" w:rsidRPr="005E4FCB" w:rsidRDefault="00626F48" w:rsidP="00626F48">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rsidR="00626F48" w:rsidRPr="005E4FCB" w:rsidRDefault="00626F48" w:rsidP="00626F48">
      <w:pPr>
        <w:rPr>
          <w:rFonts w:ascii="Arial" w:hAnsi="Arial" w:cs="Arial"/>
          <w:sz w:val="20"/>
          <w:szCs w:val="20"/>
          <w:lang w:val="ru-RU"/>
        </w:rPr>
      </w:pPr>
      <w:r w:rsidRPr="005E4FCB">
        <w:rPr>
          <w:rFonts w:ascii="Arial" w:hAnsi="Arial" w:cs="Arial"/>
          <w:sz w:val="20"/>
          <w:szCs w:val="20"/>
          <w:lang w:val="ru-RU"/>
        </w:rPr>
        <w:t xml:space="preserve">иное уполномоченное лицо)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p>
    <w:p w:rsidR="008676F1" w:rsidRPr="005E4FCB" w:rsidRDefault="00626F48" w:rsidP="00626F48">
      <w:pPr>
        <w:tabs>
          <w:tab w:val="left" w:pos="2910"/>
        </w:tabs>
        <w:jc w:val="center"/>
        <w:rPr>
          <w:rFonts w:ascii="Arial" w:hAnsi="Arial" w:cs="Arial"/>
          <w:sz w:val="20"/>
          <w:szCs w:val="20"/>
          <w:lang w:val="ru-RU"/>
        </w:rPr>
        <w:sectPr w:rsidR="008676F1" w:rsidRPr="005E4FCB" w:rsidSect="001E25F5">
          <w:pgSz w:w="11906" w:h="16838"/>
          <w:pgMar w:top="568" w:right="850" w:bottom="1134" w:left="851" w:header="708" w:footer="708" w:gutter="0"/>
          <w:cols w:space="708"/>
          <w:titlePg/>
          <w:docGrid w:linePitch="360"/>
        </w:sectPr>
      </w:pPr>
      <w:r w:rsidRPr="005E4FCB">
        <w:rPr>
          <w:rFonts w:ascii="Arial" w:hAnsi="Arial" w:cs="Arial"/>
          <w:sz w:val="20"/>
          <w:szCs w:val="20"/>
          <w:lang w:val="ru-RU"/>
        </w:rPr>
        <w:t>м.п.</w:t>
      </w:r>
    </w:p>
    <w:p w:rsidR="001269B1" w:rsidRPr="005E4FCB" w:rsidRDefault="001269B1" w:rsidP="00C2397A">
      <w:pPr>
        <w:pStyle w:val="2"/>
        <w:numPr>
          <w:ilvl w:val="0"/>
          <w:numId w:val="6"/>
        </w:numPr>
        <w:ind w:left="240"/>
        <w:rPr>
          <w:rFonts w:ascii="Arial" w:hAnsi="Arial" w:cs="Arial"/>
          <w:b w:val="0"/>
          <w:color w:val="000000"/>
          <w:sz w:val="20"/>
          <w:u w:val="none"/>
        </w:rPr>
      </w:pPr>
      <w:bookmarkStart w:id="31" w:name="_Toc132640275"/>
      <w:r w:rsidRPr="005E4FCB">
        <w:rPr>
          <w:rFonts w:ascii="Arial" w:hAnsi="Arial" w:cs="Arial"/>
          <w:b w:val="0"/>
          <w:color w:val="000000"/>
          <w:sz w:val="20"/>
          <w:u w:val="none"/>
        </w:rPr>
        <w:lastRenderedPageBreak/>
        <w:t xml:space="preserve">ФОРМЫ </w:t>
      </w:r>
      <w:r w:rsidR="00621D5E" w:rsidRPr="005E4FCB">
        <w:rPr>
          <w:rFonts w:ascii="Arial" w:hAnsi="Arial" w:cs="Arial"/>
          <w:b w:val="0"/>
          <w:color w:val="000000"/>
          <w:sz w:val="20"/>
          <w:u w:val="none"/>
        </w:rPr>
        <w:t>ЗАЯВЛЕНИЙ</w:t>
      </w:r>
      <w:r w:rsidRPr="005E4FCB">
        <w:rPr>
          <w:rFonts w:ascii="Arial" w:hAnsi="Arial" w:cs="Arial"/>
          <w:b w:val="0"/>
          <w:color w:val="000000"/>
          <w:sz w:val="20"/>
          <w:u w:val="none"/>
        </w:rPr>
        <w:t xml:space="preserve"> </w:t>
      </w:r>
      <w:r w:rsidR="00E12C3E" w:rsidRPr="005E4FCB">
        <w:rPr>
          <w:rFonts w:ascii="Arial" w:hAnsi="Arial" w:cs="Arial"/>
          <w:b w:val="0"/>
          <w:color w:val="000000"/>
          <w:sz w:val="20"/>
          <w:u w:val="none"/>
        </w:rPr>
        <w:t>ПО</w:t>
      </w:r>
      <w:r w:rsidRPr="005E4FCB">
        <w:rPr>
          <w:rFonts w:ascii="Arial" w:hAnsi="Arial" w:cs="Arial"/>
          <w:b w:val="0"/>
          <w:color w:val="000000"/>
          <w:sz w:val="20"/>
          <w:u w:val="none"/>
        </w:rPr>
        <w:t xml:space="preserve"> БИРЖЕВЫ</w:t>
      </w:r>
      <w:r w:rsidR="00E12C3E" w:rsidRPr="005E4FCB">
        <w:rPr>
          <w:rFonts w:ascii="Arial" w:hAnsi="Arial" w:cs="Arial"/>
          <w:b w:val="0"/>
          <w:color w:val="000000"/>
          <w:sz w:val="20"/>
          <w:u w:val="none"/>
        </w:rPr>
        <w:t>М</w:t>
      </w:r>
      <w:r w:rsidRPr="005E4FCB">
        <w:rPr>
          <w:rFonts w:ascii="Arial" w:hAnsi="Arial" w:cs="Arial"/>
          <w:b w:val="0"/>
          <w:color w:val="000000"/>
          <w:sz w:val="20"/>
          <w:u w:val="none"/>
        </w:rPr>
        <w:t xml:space="preserve"> ОБЛИГАЦИ</w:t>
      </w:r>
      <w:r w:rsidR="00E12C3E" w:rsidRPr="005E4FCB">
        <w:rPr>
          <w:rFonts w:ascii="Arial" w:hAnsi="Arial" w:cs="Arial"/>
          <w:b w:val="0"/>
          <w:color w:val="000000"/>
          <w:sz w:val="20"/>
          <w:u w:val="none"/>
        </w:rPr>
        <w:t>ЯМ</w:t>
      </w:r>
      <w:bookmarkEnd w:id="31"/>
    </w:p>
    <w:p w:rsidR="001269B1" w:rsidRPr="005E4FCB" w:rsidRDefault="001269B1" w:rsidP="001269B1">
      <w:pPr>
        <w:rPr>
          <w:rFonts w:ascii="Arial" w:hAnsi="Arial" w:cs="Arial"/>
          <w:sz w:val="20"/>
          <w:szCs w:val="20"/>
          <w:lang w:val="ru-RU"/>
        </w:rPr>
      </w:pPr>
    </w:p>
    <w:p w:rsidR="001269B1" w:rsidRPr="005E4FCB" w:rsidRDefault="002479BB" w:rsidP="008941AA">
      <w:pPr>
        <w:pStyle w:val="2"/>
        <w:numPr>
          <w:ilvl w:val="1"/>
          <w:numId w:val="32"/>
        </w:numPr>
        <w:tabs>
          <w:tab w:val="clear" w:pos="1021"/>
          <w:tab w:val="left" w:pos="-2694"/>
        </w:tabs>
        <w:ind w:left="426" w:hanging="426"/>
        <w:jc w:val="left"/>
        <w:rPr>
          <w:rStyle w:val="a5"/>
          <w:rFonts w:ascii="Arial" w:hAnsi="Arial" w:cs="Arial"/>
          <w:b w:val="0"/>
          <w:color w:val="000000"/>
          <w:sz w:val="20"/>
        </w:rPr>
      </w:pPr>
      <w:hyperlink r:id="rId18" w:history="1">
        <w:bookmarkStart w:id="32" w:name="_Toc132640276"/>
        <w:r w:rsidR="001269B1" w:rsidRPr="005E4FCB">
          <w:rPr>
            <w:rStyle w:val="a5"/>
            <w:rFonts w:ascii="Arial" w:hAnsi="Arial" w:cs="Arial"/>
            <w:b w:val="0"/>
            <w:color w:val="000000"/>
            <w:sz w:val="20"/>
          </w:rPr>
          <w:t xml:space="preserve">Заявление о включении </w:t>
        </w:r>
        <w:r w:rsidR="00037EC7" w:rsidRPr="005E4FCB">
          <w:rPr>
            <w:rFonts w:ascii="Arial" w:hAnsi="Arial" w:cs="Arial"/>
            <w:b w:val="0"/>
            <w:sz w:val="20"/>
            <w:u w:val="none"/>
          </w:rPr>
          <w:t xml:space="preserve">биржевых облигаций в список ценных бумаг, допущенных к торгам, регистрации выпуска биржевых облигаций и </w:t>
        </w:r>
        <w:r w:rsidR="004455AC" w:rsidRPr="005E4FCB">
          <w:rPr>
            <w:rFonts w:ascii="Arial" w:hAnsi="Arial" w:cs="Arial"/>
            <w:b w:val="0"/>
            <w:sz w:val="20"/>
            <w:u w:val="none"/>
          </w:rPr>
          <w:t xml:space="preserve">присвоении </w:t>
        </w:r>
        <w:r w:rsidR="00037EC7" w:rsidRPr="005E4FCB">
          <w:rPr>
            <w:rFonts w:ascii="Arial" w:hAnsi="Arial" w:cs="Arial"/>
            <w:b w:val="0"/>
            <w:sz w:val="20"/>
            <w:u w:val="none"/>
          </w:rPr>
          <w:t>регистрационного номера</w:t>
        </w:r>
        <w:bookmarkEnd w:id="32"/>
        <w:r w:rsidR="001269B1" w:rsidRPr="005E4FCB">
          <w:rPr>
            <w:rStyle w:val="a5"/>
            <w:rFonts w:ascii="Arial" w:hAnsi="Arial" w:cs="Arial"/>
            <w:b w:val="0"/>
            <w:color w:val="000000"/>
            <w:sz w:val="20"/>
          </w:rPr>
          <w:t xml:space="preserve"> </w:t>
        </w:r>
      </w:hyperlink>
    </w:p>
    <w:p w:rsidR="001269B1" w:rsidRPr="005E4FCB" w:rsidRDefault="001269B1" w:rsidP="001269B1">
      <w:pPr>
        <w:rPr>
          <w:rFonts w:ascii="Arial" w:hAnsi="Arial" w:cs="Arial"/>
          <w:sz w:val="20"/>
          <w:szCs w:val="20"/>
          <w:lang w:val="ru-RU"/>
        </w:rPr>
      </w:pPr>
    </w:p>
    <w:p w:rsidR="001269B1" w:rsidRPr="005E4FCB" w:rsidRDefault="001269B1" w:rsidP="001269B1">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rsidR="001269B1" w:rsidRPr="005E4FCB" w:rsidRDefault="001269B1" w:rsidP="001269B1">
      <w:pPr>
        <w:ind w:left="4248"/>
        <w:jc w:val="right"/>
        <w:rPr>
          <w:rFonts w:ascii="Arial" w:hAnsi="Arial" w:cs="Arial"/>
          <w:sz w:val="20"/>
          <w:szCs w:val="20"/>
          <w:lang w:val="ru-RU"/>
        </w:rPr>
      </w:pPr>
    </w:p>
    <w:p w:rsidR="001269B1" w:rsidRPr="005E4FCB" w:rsidRDefault="001269B1" w:rsidP="001269B1">
      <w:pPr>
        <w:ind w:left="4248"/>
        <w:jc w:val="right"/>
        <w:rPr>
          <w:rFonts w:ascii="Arial" w:hAnsi="Arial" w:cs="Arial"/>
          <w:sz w:val="20"/>
          <w:szCs w:val="20"/>
          <w:lang w:val="ru-RU"/>
        </w:rPr>
      </w:pPr>
      <w:r w:rsidRPr="005E4FCB">
        <w:rPr>
          <w:rFonts w:ascii="Arial" w:hAnsi="Arial" w:cs="Arial"/>
          <w:sz w:val="20"/>
          <w:szCs w:val="20"/>
          <w:lang w:val="ru-RU"/>
        </w:rPr>
        <w:t>в ПАО «СПБ Биржа»</w:t>
      </w:r>
    </w:p>
    <w:p w:rsidR="001269B1" w:rsidRPr="005E4FCB" w:rsidRDefault="001269B1" w:rsidP="001269B1">
      <w:pPr>
        <w:rPr>
          <w:rFonts w:ascii="Arial" w:hAnsi="Arial" w:cs="Arial"/>
          <w:sz w:val="20"/>
          <w:szCs w:val="20"/>
          <w:lang w:val="ru-RU"/>
        </w:rPr>
      </w:pPr>
      <w:r w:rsidRPr="005E4FCB">
        <w:rPr>
          <w:rFonts w:ascii="Arial" w:hAnsi="Arial" w:cs="Arial"/>
          <w:sz w:val="20"/>
          <w:szCs w:val="20"/>
          <w:lang w:val="ru-RU"/>
        </w:rPr>
        <w:t xml:space="preserve"> «___» ___________ 20__</w:t>
      </w:r>
      <w:r w:rsidRPr="005E4FCB">
        <w:rPr>
          <w:rFonts w:ascii="Arial" w:hAnsi="Arial" w:cs="Arial"/>
          <w:sz w:val="20"/>
          <w:szCs w:val="20"/>
        </w:rPr>
        <w:t> </w:t>
      </w:r>
      <w:r w:rsidRPr="005E4FCB">
        <w:rPr>
          <w:rFonts w:ascii="Arial" w:hAnsi="Arial" w:cs="Arial"/>
          <w:sz w:val="20"/>
          <w:szCs w:val="20"/>
          <w:lang w:val="ru-RU"/>
        </w:rPr>
        <w:t>г.</w:t>
      </w:r>
    </w:p>
    <w:p w:rsidR="001269B1" w:rsidRPr="005E4FCB" w:rsidRDefault="001269B1" w:rsidP="001269B1">
      <w:pPr>
        <w:jc w:val="center"/>
        <w:rPr>
          <w:rFonts w:ascii="Arial" w:hAnsi="Arial" w:cs="Arial"/>
          <w:b/>
          <w:sz w:val="20"/>
          <w:szCs w:val="20"/>
          <w:lang w:val="ru-RU"/>
        </w:rPr>
      </w:pPr>
    </w:p>
    <w:p w:rsidR="001269B1" w:rsidRPr="005E4FCB" w:rsidRDefault="001269B1" w:rsidP="001269B1">
      <w:pPr>
        <w:jc w:val="center"/>
        <w:rPr>
          <w:rFonts w:ascii="Arial" w:hAnsi="Arial" w:cs="Arial"/>
          <w:b/>
          <w:sz w:val="20"/>
          <w:szCs w:val="20"/>
          <w:lang w:val="ru-RU"/>
        </w:rPr>
      </w:pPr>
      <w:r w:rsidRPr="005E4FCB">
        <w:rPr>
          <w:rFonts w:ascii="Arial" w:hAnsi="Arial" w:cs="Arial"/>
          <w:b/>
          <w:sz w:val="20"/>
          <w:szCs w:val="20"/>
          <w:lang w:val="ru-RU"/>
        </w:rPr>
        <w:t>ЗАЯВЛЕНИЕ</w:t>
      </w:r>
    </w:p>
    <w:p w:rsidR="001269B1" w:rsidRPr="005E4FCB" w:rsidRDefault="001269B1" w:rsidP="001269B1">
      <w:pPr>
        <w:spacing w:line="276" w:lineRule="auto"/>
        <w:jc w:val="center"/>
        <w:rPr>
          <w:rFonts w:ascii="Arial" w:hAnsi="Arial" w:cs="Arial"/>
          <w:b/>
          <w:sz w:val="20"/>
          <w:szCs w:val="20"/>
          <w:lang w:val="ru-RU"/>
        </w:rPr>
      </w:pPr>
      <w:r w:rsidRPr="005E4FCB">
        <w:rPr>
          <w:rFonts w:ascii="Arial" w:hAnsi="Arial" w:cs="Arial"/>
          <w:b/>
          <w:sz w:val="20"/>
          <w:szCs w:val="20"/>
          <w:lang w:val="ru-RU"/>
        </w:rPr>
        <w:t xml:space="preserve">о включении </w:t>
      </w:r>
      <w:r w:rsidR="00037EC7" w:rsidRPr="005E4FCB">
        <w:rPr>
          <w:rFonts w:ascii="Arial" w:hAnsi="Arial" w:cs="Arial"/>
          <w:b/>
          <w:sz w:val="20"/>
          <w:szCs w:val="20"/>
          <w:lang w:val="ru-RU"/>
        </w:rPr>
        <w:t xml:space="preserve">биржевых облигаций в список ценных бумаг, допущенных к торгам, регистрации выпуска биржевых облигаций и </w:t>
      </w:r>
      <w:r w:rsidR="00A62D32" w:rsidRPr="005E4FCB">
        <w:rPr>
          <w:rFonts w:ascii="Arial" w:hAnsi="Arial" w:cs="Arial"/>
          <w:b/>
          <w:sz w:val="20"/>
          <w:szCs w:val="20"/>
          <w:lang w:val="ru-RU"/>
        </w:rPr>
        <w:t xml:space="preserve">присвоении </w:t>
      </w:r>
      <w:r w:rsidR="00037EC7" w:rsidRPr="005E4FCB">
        <w:rPr>
          <w:rFonts w:ascii="Arial" w:hAnsi="Arial" w:cs="Arial"/>
          <w:b/>
          <w:sz w:val="20"/>
          <w:szCs w:val="20"/>
          <w:lang w:val="ru-RU"/>
        </w:rPr>
        <w:t>регистрационного номера</w:t>
      </w:r>
    </w:p>
    <w:p w:rsidR="001269B1" w:rsidRPr="005E4FCB" w:rsidRDefault="001269B1" w:rsidP="001269B1">
      <w:pPr>
        <w:pStyle w:val="Oaiei"/>
        <w:widowControl/>
        <w:spacing w:line="276" w:lineRule="auto"/>
        <w:rPr>
          <w:rFonts w:ascii="Arial" w:hAnsi="Arial" w:cs="Arial"/>
          <w:sz w:val="20"/>
        </w:rPr>
      </w:pPr>
    </w:p>
    <w:p w:rsidR="001269B1" w:rsidRPr="005E4FCB" w:rsidRDefault="001269B1" w:rsidP="00C21A41">
      <w:pPr>
        <w:pStyle w:val="Oaiei"/>
        <w:widowControl/>
        <w:spacing w:line="276" w:lineRule="auto"/>
        <w:jc w:val="center"/>
        <w:rPr>
          <w:rFonts w:ascii="Arial" w:hAnsi="Arial" w:cs="Arial"/>
          <w:sz w:val="20"/>
        </w:rPr>
      </w:pPr>
      <w:r w:rsidRPr="005E4FCB">
        <w:rPr>
          <w:rFonts w:ascii="Arial" w:hAnsi="Arial" w:cs="Arial"/>
          <w:sz w:val="20"/>
        </w:rPr>
        <w:t>___________________________________________________________________________,</w:t>
      </w:r>
    </w:p>
    <w:p w:rsidR="001269B1" w:rsidRPr="005E4FCB" w:rsidRDefault="001269B1" w:rsidP="001269B1">
      <w:pPr>
        <w:pStyle w:val="ad"/>
        <w:spacing w:line="276" w:lineRule="auto"/>
        <w:jc w:val="center"/>
        <w:rPr>
          <w:rFonts w:ascii="Arial" w:hAnsi="Arial" w:cs="Arial"/>
        </w:rPr>
      </w:pPr>
      <w:r w:rsidRPr="005E4FCB">
        <w:rPr>
          <w:rFonts w:ascii="Arial" w:hAnsi="Arial" w:cs="Arial"/>
        </w:rPr>
        <w:t xml:space="preserve">(полное наименование эмитента) </w:t>
      </w:r>
    </w:p>
    <w:p w:rsidR="001269B1" w:rsidRPr="005E4FCB" w:rsidRDefault="001269B1" w:rsidP="001269B1">
      <w:pPr>
        <w:spacing w:line="276" w:lineRule="auto"/>
        <w:jc w:val="both"/>
        <w:rPr>
          <w:rFonts w:ascii="Arial" w:hAnsi="Arial" w:cs="Arial"/>
          <w:sz w:val="20"/>
          <w:szCs w:val="20"/>
          <w:lang w:val="ru-RU"/>
        </w:rPr>
      </w:pPr>
    </w:p>
    <w:p w:rsidR="001269B1" w:rsidRPr="005E4FCB" w:rsidRDefault="001269B1" w:rsidP="001269B1">
      <w:pPr>
        <w:spacing w:line="276" w:lineRule="auto"/>
        <w:jc w:val="both"/>
        <w:rPr>
          <w:rFonts w:ascii="Arial" w:hAnsi="Arial" w:cs="Arial"/>
          <w:sz w:val="20"/>
          <w:szCs w:val="20"/>
          <w:lang w:val="ru-RU"/>
        </w:rPr>
      </w:pPr>
      <w:r w:rsidRPr="005E4FCB">
        <w:rPr>
          <w:rFonts w:ascii="Arial" w:hAnsi="Arial" w:cs="Arial"/>
          <w:sz w:val="20"/>
          <w:szCs w:val="20"/>
          <w:lang w:val="ru-RU"/>
        </w:rPr>
        <w:t>в лице _____________________________________________________________________, действующего на основании __________________________________________________________,</w:t>
      </w:r>
    </w:p>
    <w:p w:rsidR="001B5CFC" w:rsidRPr="005E4FCB" w:rsidRDefault="001B5CFC" w:rsidP="001269B1">
      <w:pPr>
        <w:spacing w:line="276" w:lineRule="auto"/>
        <w:jc w:val="both"/>
        <w:rPr>
          <w:rFonts w:ascii="Arial" w:hAnsi="Arial" w:cs="Arial"/>
          <w:sz w:val="20"/>
          <w:szCs w:val="20"/>
          <w:lang w:val="ru-RU"/>
        </w:rPr>
      </w:pPr>
    </w:p>
    <w:p w:rsidR="001269B1" w:rsidRPr="005E4FCB" w:rsidRDefault="001269B1" w:rsidP="001269B1">
      <w:pPr>
        <w:spacing w:line="276" w:lineRule="auto"/>
        <w:jc w:val="both"/>
        <w:rPr>
          <w:rFonts w:ascii="Arial" w:hAnsi="Arial" w:cs="Arial"/>
          <w:sz w:val="20"/>
          <w:szCs w:val="20"/>
          <w:lang w:val="ru-RU"/>
        </w:rPr>
      </w:pPr>
      <w:r w:rsidRPr="005E4FCB">
        <w:rPr>
          <w:rFonts w:ascii="Arial" w:hAnsi="Arial" w:cs="Arial"/>
          <w:sz w:val="20"/>
          <w:szCs w:val="20"/>
          <w:lang w:val="ru-RU"/>
        </w:rPr>
        <w:t>(далее – Заявитель) просит рассмотреть вопрос о включении</w:t>
      </w:r>
      <w:r w:rsidR="00B76575" w:rsidRPr="005E4FCB">
        <w:rPr>
          <w:rFonts w:ascii="Arial" w:hAnsi="Arial" w:cs="Arial"/>
          <w:sz w:val="20"/>
          <w:szCs w:val="20"/>
          <w:lang w:val="ru-RU"/>
        </w:rPr>
        <w:t xml:space="preserve"> в</w:t>
      </w:r>
      <w:r w:rsidR="00E024D1" w:rsidRPr="005E4FCB">
        <w:rPr>
          <w:rFonts w:ascii="Arial" w:hAnsi="Arial" w:cs="Arial"/>
          <w:sz w:val="20"/>
          <w:szCs w:val="20"/>
          <w:lang w:val="ru-RU"/>
        </w:rPr>
        <w:t xml:space="preserve"> </w:t>
      </w:r>
      <w:r w:rsidRPr="005E4FCB">
        <w:rPr>
          <w:rFonts w:ascii="Arial" w:hAnsi="Arial" w:cs="Arial"/>
          <w:b/>
          <w:sz w:val="20"/>
          <w:szCs w:val="20"/>
          <w:lang w:val="ru-RU"/>
        </w:rPr>
        <w:t>Котировальный список _______ (</w:t>
      </w:r>
      <w:r w:rsidRPr="005E4FCB">
        <w:rPr>
          <w:rFonts w:ascii="Arial" w:hAnsi="Arial" w:cs="Arial"/>
          <w:b/>
          <w:i/>
          <w:sz w:val="20"/>
          <w:szCs w:val="20"/>
          <w:lang w:val="ru-RU"/>
        </w:rPr>
        <w:t xml:space="preserve">первого или второго) </w:t>
      </w:r>
      <w:r w:rsidRPr="005E4FCB">
        <w:rPr>
          <w:rFonts w:ascii="Arial" w:hAnsi="Arial" w:cs="Arial"/>
          <w:b/>
          <w:sz w:val="20"/>
          <w:szCs w:val="20"/>
          <w:lang w:val="ru-RU"/>
        </w:rPr>
        <w:t>уровня</w:t>
      </w:r>
      <w:r w:rsidR="00B76575" w:rsidRPr="005E4FCB">
        <w:rPr>
          <w:rFonts w:ascii="Arial" w:hAnsi="Arial" w:cs="Arial"/>
          <w:b/>
          <w:sz w:val="20"/>
          <w:szCs w:val="20"/>
          <w:lang w:val="ru-RU"/>
        </w:rPr>
        <w:t xml:space="preserve"> /</w:t>
      </w:r>
      <w:r w:rsidR="001B5CFC" w:rsidRPr="005E4FCB">
        <w:rPr>
          <w:rFonts w:ascii="Arial" w:hAnsi="Arial" w:cs="Arial"/>
          <w:b/>
          <w:sz w:val="20"/>
          <w:szCs w:val="20"/>
          <w:lang w:val="ru-RU"/>
        </w:rPr>
        <w:t xml:space="preserve">Некотировальную часть </w:t>
      </w:r>
      <w:r w:rsidR="001B5CFC" w:rsidRPr="005E4FCB">
        <w:rPr>
          <w:rFonts w:ascii="Arial" w:hAnsi="Arial" w:cs="Arial"/>
          <w:sz w:val="20"/>
          <w:szCs w:val="20"/>
          <w:lang w:val="ru-RU"/>
        </w:rPr>
        <w:t>с</w:t>
      </w:r>
      <w:r w:rsidR="00B76575" w:rsidRPr="005E4FCB">
        <w:rPr>
          <w:rFonts w:ascii="Arial" w:hAnsi="Arial" w:cs="Arial"/>
          <w:sz w:val="20"/>
          <w:szCs w:val="20"/>
          <w:lang w:val="ru-RU"/>
        </w:rPr>
        <w:t xml:space="preserve">писка ценных бумаг, допущенных к торгам, организуемым ПАО «СПБ Биржа» </w:t>
      </w:r>
      <w:r w:rsidR="00AF2733" w:rsidRPr="005E4FCB">
        <w:rPr>
          <w:rFonts w:ascii="Arial" w:hAnsi="Arial" w:cs="Arial"/>
          <w:sz w:val="20"/>
          <w:szCs w:val="20"/>
          <w:lang w:val="ru-RU"/>
        </w:rPr>
        <w:t xml:space="preserve">и о </w:t>
      </w:r>
      <w:r w:rsidRPr="005E4FCB">
        <w:rPr>
          <w:rFonts w:ascii="Arial" w:hAnsi="Arial" w:cs="Arial"/>
          <w:sz w:val="20"/>
          <w:szCs w:val="20"/>
          <w:lang w:val="ru-RU"/>
        </w:rPr>
        <w:t xml:space="preserve">регистрации выпуска биржевых облигаций, </w:t>
      </w:r>
      <w:r w:rsidR="00AF2733" w:rsidRPr="005E4FCB">
        <w:rPr>
          <w:rFonts w:ascii="Arial" w:hAnsi="Arial" w:cs="Arial"/>
          <w:i/>
          <w:sz w:val="20"/>
          <w:szCs w:val="20"/>
          <w:lang w:val="ru-RU"/>
        </w:rPr>
        <w:t xml:space="preserve">регистрации </w:t>
      </w:r>
      <w:r w:rsidRPr="005E4FCB">
        <w:rPr>
          <w:rFonts w:ascii="Arial" w:hAnsi="Arial" w:cs="Arial"/>
          <w:i/>
          <w:sz w:val="20"/>
          <w:szCs w:val="20"/>
          <w:lang w:val="ru-RU"/>
        </w:rPr>
        <w:t>проспекта биржевых облигаций (указывается при необходимости</w:t>
      </w:r>
      <w:r w:rsidRPr="005E4FCB">
        <w:rPr>
          <w:rFonts w:ascii="Arial" w:hAnsi="Arial" w:cs="Arial"/>
          <w:sz w:val="20"/>
          <w:szCs w:val="20"/>
          <w:lang w:val="ru-RU"/>
        </w:rPr>
        <w:t>)</w:t>
      </w:r>
      <w:r w:rsidR="00AF2733" w:rsidRPr="005E4FCB">
        <w:rPr>
          <w:rFonts w:ascii="Arial" w:hAnsi="Arial" w:cs="Arial"/>
          <w:sz w:val="20"/>
          <w:szCs w:val="20"/>
          <w:lang w:val="ru-RU"/>
        </w:rPr>
        <w:t>,</w:t>
      </w:r>
      <w:r w:rsidRPr="005E4FCB">
        <w:rPr>
          <w:rFonts w:ascii="Arial" w:hAnsi="Arial" w:cs="Arial"/>
          <w:sz w:val="20"/>
          <w:szCs w:val="20"/>
          <w:lang w:val="ru-RU"/>
        </w:rPr>
        <w:t xml:space="preserve"> и присвоении регистрационного номера выпуску биржевых облигаций: </w:t>
      </w:r>
    </w:p>
    <w:p w:rsidR="001269B1" w:rsidRPr="005E4FCB" w:rsidRDefault="001269B1" w:rsidP="001269B1">
      <w:pPr>
        <w:ind w:firstLine="708"/>
        <w:jc w:val="both"/>
        <w:rPr>
          <w:rFonts w:ascii="Arial" w:hAnsi="Arial" w:cs="Arial"/>
          <w:sz w:val="20"/>
          <w:szCs w:val="20"/>
          <w:lang w:val="ru-RU"/>
        </w:rPr>
      </w:pPr>
    </w:p>
    <w:tbl>
      <w:tblPr>
        <w:tblW w:w="0" w:type="auto"/>
        <w:jc w:val="center"/>
        <w:tblInd w:w="-4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93"/>
        <w:gridCol w:w="5487"/>
        <w:gridCol w:w="3685"/>
      </w:tblGrid>
      <w:tr w:rsidR="00A25A0E" w:rsidRPr="005E4FCB" w:rsidTr="00A25A0E">
        <w:trPr>
          <w:cantSplit/>
          <w:trHeight w:val="695"/>
          <w:jc w:val="center"/>
        </w:trPr>
        <w:tc>
          <w:tcPr>
            <w:tcW w:w="993" w:type="dxa"/>
          </w:tcPr>
          <w:p w:rsidR="00A25A0E" w:rsidRPr="005E4FCB" w:rsidRDefault="00A25A0E" w:rsidP="001D21BE">
            <w:pPr>
              <w:jc w:val="center"/>
              <w:rPr>
                <w:rFonts w:ascii="Arial" w:hAnsi="Arial" w:cs="Arial"/>
                <w:sz w:val="18"/>
                <w:szCs w:val="18"/>
              </w:rPr>
            </w:pPr>
            <w:r w:rsidRPr="005E4FCB">
              <w:rPr>
                <w:rFonts w:ascii="Arial" w:hAnsi="Arial" w:cs="Arial"/>
                <w:sz w:val="18"/>
                <w:szCs w:val="18"/>
              </w:rPr>
              <w:t>№ п/п</w:t>
            </w:r>
          </w:p>
          <w:p w:rsidR="00A25A0E" w:rsidRPr="005E4FCB" w:rsidRDefault="00A25A0E" w:rsidP="001D21BE">
            <w:pPr>
              <w:jc w:val="center"/>
              <w:rPr>
                <w:rFonts w:ascii="Arial" w:hAnsi="Arial" w:cs="Arial"/>
                <w:sz w:val="18"/>
                <w:szCs w:val="18"/>
              </w:rPr>
            </w:pPr>
          </w:p>
        </w:tc>
        <w:tc>
          <w:tcPr>
            <w:tcW w:w="5487" w:type="dxa"/>
          </w:tcPr>
          <w:p w:rsidR="00A25A0E" w:rsidRPr="005E4FCB" w:rsidRDefault="00A25A0E" w:rsidP="00181D26">
            <w:pPr>
              <w:jc w:val="center"/>
              <w:rPr>
                <w:rFonts w:ascii="Arial" w:hAnsi="Arial" w:cs="Arial"/>
                <w:sz w:val="18"/>
                <w:szCs w:val="18"/>
                <w:lang w:val="ru-RU"/>
              </w:rPr>
            </w:pPr>
            <w:r w:rsidRPr="005E4FCB">
              <w:rPr>
                <w:rFonts w:ascii="Arial" w:hAnsi="Arial" w:cs="Arial"/>
                <w:sz w:val="18"/>
                <w:szCs w:val="18"/>
                <w:lang w:val="ru-RU"/>
              </w:rPr>
              <w:t xml:space="preserve">Наименование ценной бумаги </w:t>
            </w:r>
          </w:p>
        </w:tc>
        <w:tc>
          <w:tcPr>
            <w:tcW w:w="3685" w:type="dxa"/>
          </w:tcPr>
          <w:p w:rsidR="00A25A0E" w:rsidRPr="005E4FCB" w:rsidRDefault="00A25A0E" w:rsidP="00DD3D70">
            <w:pPr>
              <w:spacing w:line="240" w:lineRule="auto"/>
              <w:jc w:val="center"/>
              <w:rPr>
                <w:rFonts w:ascii="Arial" w:hAnsi="Arial" w:cs="Arial"/>
                <w:sz w:val="18"/>
                <w:szCs w:val="18"/>
                <w:lang w:val="ru-RU"/>
              </w:rPr>
            </w:pPr>
            <w:r w:rsidRPr="005E4FCB">
              <w:rPr>
                <w:rFonts w:ascii="Arial" w:hAnsi="Arial" w:cs="Arial"/>
                <w:sz w:val="18"/>
                <w:szCs w:val="18"/>
                <w:lang w:val="ru-RU"/>
              </w:rPr>
              <w:t>Регистрационный номер программы биржевых облигаций и дата его присвоения*</w:t>
            </w:r>
          </w:p>
        </w:tc>
      </w:tr>
      <w:tr w:rsidR="00A25A0E" w:rsidRPr="009D754F" w:rsidTr="00A25A0E">
        <w:trPr>
          <w:cantSplit/>
          <w:trHeight w:val="230"/>
          <w:jc w:val="center"/>
        </w:trPr>
        <w:tc>
          <w:tcPr>
            <w:tcW w:w="993" w:type="dxa"/>
          </w:tcPr>
          <w:p w:rsidR="00A25A0E" w:rsidRPr="005E4FCB" w:rsidRDefault="00A25A0E" w:rsidP="001D21BE">
            <w:pPr>
              <w:jc w:val="center"/>
              <w:rPr>
                <w:rFonts w:ascii="Arial" w:hAnsi="Arial" w:cs="Arial"/>
                <w:sz w:val="18"/>
                <w:szCs w:val="18"/>
                <w:lang w:val="ru-RU"/>
              </w:rPr>
            </w:pPr>
            <w:r w:rsidRPr="005E4FCB">
              <w:rPr>
                <w:rFonts w:ascii="Arial" w:hAnsi="Arial" w:cs="Arial"/>
                <w:sz w:val="18"/>
                <w:szCs w:val="18"/>
                <w:lang w:val="ru-RU"/>
              </w:rPr>
              <w:t>1</w:t>
            </w:r>
          </w:p>
        </w:tc>
        <w:tc>
          <w:tcPr>
            <w:tcW w:w="5487" w:type="dxa"/>
          </w:tcPr>
          <w:p w:rsidR="00A25A0E" w:rsidRPr="005E4FCB" w:rsidRDefault="00A25A0E" w:rsidP="001D21BE">
            <w:pPr>
              <w:jc w:val="center"/>
              <w:rPr>
                <w:rFonts w:ascii="Arial" w:hAnsi="Arial" w:cs="Arial"/>
                <w:sz w:val="18"/>
                <w:szCs w:val="18"/>
              </w:rPr>
            </w:pPr>
          </w:p>
        </w:tc>
        <w:tc>
          <w:tcPr>
            <w:tcW w:w="3685" w:type="dxa"/>
          </w:tcPr>
          <w:p w:rsidR="00A25A0E" w:rsidRPr="005E4FCB" w:rsidRDefault="00A25A0E" w:rsidP="001D21BE">
            <w:pPr>
              <w:jc w:val="center"/>
              <w:rPr>
                <w:rFonts w:ascii="Arial" w:hAnsi="Arial" w:cs="Arial"/>
                <w:sz w:val="18"/>
                <w:szCs w:val="18"/>
              </w:rPr>
            </w:pPr>
          </w:p>
        </w:tc>
      </w:tr>
    </w:tbl>
    <w:p w:rsidR="00181D26" w:rsidRPr="0052576C" w:rsidRDefault="00181D26" w:rsidP="00181D26">
      <w:pPr>
        <w:jc w:val="both"/>
        <w:rPr>
          <w:rFonts w:ascii="Arial" w:hAnsi="Arial" w:cs="Arial"/>
          <w:sz w:val="20"/>
          <w:szCs w:val="20"/>
          <w:lang w:val="ru-RU"/>
        </w:rPr>
      </w:pPr>
      <w:r w:rsidRPr="005E4FCB">
        <w:rPr>
          <w:rFonts w:ascii="Arial" w:hAnsi="Arial" w:cs="Arial"/>
          <w:sz w:val="20"/>
          <w:szCs w:val="20"/>
          <w:lang w:val="ru-RU"/>
        </w:rPr>
        <w:t>*</w:t>
      </w:r>
      <w:r w:rsidRPr="0052576C">
        <w:rPr>
          <w:rFonts w:ascii="Arial" w:hAnsi="Arial" w:cs="Arial"/>
          <w:sz w:val="20"/>
          <w:szCs w:val="20"/>
          <w:lang w:val="ru-RU"/>
        </w:rPr>
        <w:t>В случае выпуска биржевых облигаций в рамках программы биржевых облигаций.</w:t>
      </w:r>
    </w:p>
    <w:p w:rsidR="001269B1" w:rsidRPr="005E4FCB" w:rsidRDefault="001269B1" w:rsidP="001269B1">
      <w:pPr>
        <w:jc w:val="both"/>
        <w:rPr>
          <w:rFonts w:ascii="Arial" w:hAnsi="Arial" w:cs="Arial"/>
          <w:sz w:val="20"/>
          <w:szCs w:val="20"/>
          <w:lang w:val="ru-RU"/>
        </w:rPr>
      </w:pPr>
    </w:p>
    <w:p w:rsidR="001269B1" w:rsidRPr="005E4FCB" w:rsidRDefault="001269B1" w:rsidP="001269B1">
      <w:pPr>
        <w:jc w:val="both"/>
        <w:rPr>
          <w:rFonts w:ascii="Arial" w:hAnsi="Arial" w:cs="Arial"/>
          <w:sz w:val="20"/>
          <w:szCs w:val="20"/>
          <w:lang w:val="ru-RU"/>
        </w:rPr>
      </w:pPr>
      <w:r w:rsidRPr="005E4FCB">
        <w:rPr>
          <w:rFonts w:ascii="Arial" w:hAnsi="Arial" w:cs="Arial"/>
          <w:sz w:val="20"/>
          <w:szCs w:val="20"/>
          <w:lang w:val="ru-RU"/>
        </w:rPr>
        <w:t>К настоящему заявлению прилагаются следующие документы: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1843"/>
        <w:gridCol w:w="1984"/>
      </w:tblGrid>
      <w:tr w:rsidR="001269B1" w:rsidRPr="009D754F" w:rsidTr="001269B1">
        <w:tc>
          <w:tcPr>
            <w:tcW w:w="709" w:type="dxa"/>
            <w:tcBorders>
              <w:top w:val="single" w:sz="4" w:space="0" w:color="auto"/>
              <w:left w:val="single" w:sz="4" w:space="0" w:color="auto"/>
              <w:bottom w:val="single" w:sz="4" w:space="0" w:color="auto"/>
              <w:right w:val="single" w:sz="4" w:space="0" w:color="auto"/>
            </w:tcBorders>
          </w:tcPr>
          <w:p w:rsidR="001269B1" w:rsidRPr="005E4FCB" w:rsidRDefault="001269B1" w:rsidP="001D21BE">
            <w:pPr>
              <w:spacing w:line="276" w:lineRule="auto"/>
              <w:ind w:right="20"/>
              <w:jc w:val="center"/>
              <w:rPr>
                <w:rFonts w:ascii="Arial" w:hAnsi="Arial" w:cs="Arial"/>
                <w:sz w:val="18"/>
                <w:szCs w:val="18"/>
              </w:rPr>
            </w:pPr>
            <w:r w:rsidRPr="005E4FCB">
              <w:rPr>
                <w:rFonts w:ascii="Arial" w:hAnsi="Arial" w:cs="Arial"/>
                <w:sz w:val="18"/>
                <w:szCs w:val="18"/>
              </w:rPr>
              <w:t>№ п/п</w:t>
            </w:r>
          </w:p>
        </w:tc>
        <w:tc>
          <w:tcPr>
            <w:tcW w:w="5670" w:type="dxa"/>
            <w:tcBorders>
              <w:top w:val="single" w:sz="4" w:space="0" w:color="auto"/>
              <w:left w:val="single" w:sz="4" w:space="0" w:color="auto"/>
              <w:bottom w:val="single" w:sz="4" w:space="0" w:color="auto"/>
              <w:right w:val="single" w:sz="4" w:space="0" w:color="auto"/>
            </w:tcBorders>
          </w:tcPr>
          <w:p w:rsidR="001269B1" w:rsidRPr="005E4FCB" w:rsidRDefault="001269B1" w:rsidP="001D21BE">
            <w:pPr>
              <w:spacing w:line="276" w:lineRule="auto"/>
              <w:ind w:right="20"/>
              <w:jc w:val="center"/>
              <w:rPr>
                <w:rFonts w:ascii="Arial" w:hAnsi="Arial" w:cs="Arial"/>
                <w:sz w:val="18"/>
                <w:szCs w:val="18"/>
              </w:rPr>
            </w:pPr>
            <w:r w:rsidRPr="005E4FCB">
              <w:rPr>
                <w:rFonts w:ascii="Arial" w:hAnsi="Arial" w:cs="Arial"/>
                <w:sz w:val="18"/>
                <w:szCs w:val="18"/>
              </w:rPr>
              <w:t>Наименование документа</w:t>
            </w:r>
            <w:r w:rsidRPr="005E4FCB">
              <w:rPr>
                <w:rStyle w:val="af2"/>
                <w:rFonts w:ascii="Arial" w:hAnsi="Arial" w:cs="Arial"/>
                <w:sz w:val="18"/>
                <w:szCs w:val="18"/>
              </w:rPr>
              <w:footnoteReference w:id="14"/>
            </w:r>
          </w:p>
        </w:tc>
        <w:tc>
          <w:tcPr>
            <w:tcW w:w="1843" w:type="dxa"/>
            <w:tcBorders>
              <w:top w:val="single" w:sz="4" w:space="0" w:color="auto"/>
              <w:left w:val="single" w:sz="4" w:space="0" w:color="auto"/>
              <w:bottom w:val="single" w:sz="4" w:space="0" w:color="auto"/>
              <w:right w:val="single" w:sz="4" w:space="0" w:color="auto"/>
            </w:tcBorders>
          </w:tcPr>
          <w:p w:rsidR="001269B1" w:rsidRPr="005E4FCB" w:rsidRDefault="001269B1" w:rsidP="001D21BE">
            <w:pPr>
              <w:spacing w:line="276" w:lineRule="auto"/>
              <w:ind w:right="20"/>
              <w:jc w:val="center"/>
              <w:rPr>
                <w:rFonts w:ascii="Arial" w:hAnsi="Arial" w:cs="Arial"/>
                <w:sz w:val="18"/>
                <w:szCs w:val="18"/>
              </w:rPr>
            </w:pPr>
            <w:r w:rsidRPr="005E4FCB">
              <w:rPr>
                <w:rFonts w:ascii="Arial" w:hAnsi="Arial" w:cs="Arial"/>
                <w:sz w:val="18"/>
                <w:szCs w:val="18"/>
              </w:rPr>
              <w:t>Количество экземпляров</w:t>
            </w:r>
          </w:p>
        </w:tc>
        <w:tc>
          <w:tcPr>
            <w:tcW w:w="1984" w:type="dxa"/>
            <w:tcBorders>
              <w:top w:val="single" w:sz="4" w:space="0" w:color="auto"/>
              <w:left w:val="single" w:sz="4" w:space="0" w:color="auto"/>
              <w:bottom w:val="single" w:sz="4" w:space="0" w:color="auto"/>
              <w:right w:val="single" w:sz="4" w:space="0" w:color="auto"/>
            </w:tcBorders>
          </w:tcPr>
          <w:p w:rsidR="001269B1" w:rsidRPr="005E4FCB" w:rsidRDefault="001269B1" w:rsidP="001D21BE">
            <w:pPr>
              <w:spacing w:line="276" w:lineRule="auto"/>
              <w:ind w:right="20"/>
              <w:jc w:val="center"/>
              <w:rPr>
                <w:rFonts w:ascii="Arial" w:hAnsi="Arial" w:cs="Arial"/>
                <w:sz w:val="18"/>
                <w:szCs w:val="18"/>
              </w:rPr>
            </w:pPr>
            <w:r w:rsidRPr="005E4FCB">
              <w:rPr>
                <w:rFonts w:ascii="Arial" w:hAnsi="Arial" w:cs="Arial"/>
                <w:sz w:val="18"/>
                <w:szCs w:val="18"/>
              </w:rPr>
              <w:t xml:space="preserve">Количество страниц </w:t>
            </w:r>
          </w:p>
        </w:tc>
      </w:tr>
      <w:tr w:rsidR="001269B1" w:rsidRPr="009D754F" w:rsidTr="001269B1">
        <w:trPr>
          <w:trHeight w:val="226"/>
        </w:trPr>
        <w:tc>
          <w:tcPr>
            <w:tcW w:w="709" w:type="dxa"/>
            <w:tcBorders>
              <w:top w:val="single" w:sz="4" w:space="0" w:color="auto"/>
              <w:left w:val="single" w:sz="4" w:space="0" w:color="auto"/>
              <w:bottom w:val="single" w:sz="4" w:space="0" w:color="auto"/>
              <w:right w:val="single" w:sz="4" w:space="0" w:color="auto"/>
            </w:tcBorders>
            <w:vAlign w:val="center"/>
          </w:tcPr>
          <w:p w:rsidR="001269B1" w:rsidRPr="009D754F" w:rsidRDefault="001269B1" w:rsidP="001D21BE">
            <w:pPr>
              <w:spacing w:line="276" w:lineRule="auto"/>
              <w:ind w:right="20"/>
              <w:jc w:val="center"/>
              <w:rPr>
                <w:rFonts w:ascii="Arial" w:hAnsi="Arial" w:cs="Arial"/>
                <w:sz w:val="18"/>
                <w:szCs w:val="18"/>
              </w:rPr>
            </w:pPr>
            <w:r w:rsidRPr="009D754F">
              <w:rPr>
                <w:rFonts w:ascii="Arial" w:hAnsi="Arial" w:cs="Arial"/>
                <w:sz w:val="18"/>
                <w:szCs w:val="18"/>
              </w:rPr>
              <w:t>1</w:t>
            </w:r>
          </w:p>
        </w:tc>
        <w:tc>
          <w:tcPr>
            <w:tcW w:w="5670" w:type="dxa"/>
            <w:tcBorders>
              <w:top w:val="single" w:sz="4" w:space="0" w:color="auto"/>
              <w:left w:val="single" w:sz="4" w:space="0" w:color="auto"/>
              <w:bottom w:val="single" w:sz="4" w:space="0" w:color="auto"/>
              <w:right w:val="single" w:sz="4" w:space="0" w:color="auto"/>
            </w:tcBorders>
          </w:tcPr>
          <w:p w:rsidR="001269B1" w:rsidRPr="00D159CA" w:rsidRDefault="001269B1" w:rsidP="001D21BE">
            <w:pPr>
              <w:spacing w:line="276" w:lineRule="auto"/>
              <w:ind w:right="20"/>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rsidR="001269B1" w:rsidRPr="0066691B" w:rsidRDefault="001269B1" w:rsidP="001D21BE">
            <w:pPr>
              <w:spacing w:line="276" w:lineRule="auto"/>
              <w:ind w:right="20"/>
              <w:jc w:val="both"/>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1269B1" w:rsidRPr="0026041A" w:rsidRDefault="001269B1" w:rsidP="001D21BE">
            <w:pPr>
              <w:spacing w:line="276" w:lineRule="auto"/>
              <w:ind w:right="20"/>
              <w:jc w:val="both"/>
              <w:rPr>
                <w:rFonts w:ascii="Arial" w:hAnsi="Arial" w:cs="Arial"/>
                <w:sz w:val="18"/>
                <w:szCs w:val="18"/>
              </w:rPr>
            </w:pPr>
          </w:p>
        </w:tc>
      </w:tr>
    </w:tbl>
    <w:p w:rsidR="001269B1" w:rsidRPr="005E4FCB" w:rsidRDefault="001269B1" w:rsidP="001269B1">
      <w:pPr>
        <w:rPr>
          <w:rFonts w:ascii="Arial" w:hAnsi="Arial" w:cs="Arial"/>
          <w:sz w:val="20"/>
          <w:szCs w:val="20"/>
        </w:rPr>
      </w:pPr>
    </w:p>
    <w:p w:rsidR="001269B1" w:rsidRPr="005E4FCB" w:rsidRDefault="001269B1" w:rsidP="001269B1">
      <w:pPr>
        <w:jc w:val="both"/>
        <w:rPr>
          <w:rFonts w:ascii="Arial" w:hAnsi="Arial" w:cs="Arial"/>
          <w:sz w:val="20"/>
          <w:szCs w:val="20"/>
          <w:lang w:val="ru-RU"/>
        </w:rPr>
      </w:pPr>
      <w:r w:rsidRPr="005E4FCB">
        <w:rPr>
          <w:rFonts w:ascii="Arial" w:hAnsi="Arial" w:cs="Arial"/>
          <w:sz w:val="20"/>
          <w:szCs w:val="20"/>
          <w:lang w:val="ru-RU"/>
        </w:rPr>
        <w:t>Сотрудник Заявителя, ответственный за представление настоящего заявления в ПАО «СПБ Биржа»:</w:t>
      </w:r>
    </w:p>
    <w:p w:rsidR="001269B1" w:rsidRPr="005E4FCB" w:rsidRDefault="001269B1" w:rsidP="001269B1">
      <w:pPr>
        <w:rPr>
          <w:rFonts w:ascii="Arial" w:hAnsi="Arial" w:cs="Arial"/>
          <w:sz w:val="20"/>
          <w:szCs w:val="20"/>
          <w:lang w:val="ru-RU"/>
        </w:rPr>
      </w:pPr>
      <w:r w:rsidRPr="005E4FCB">
        <w:rPr>
          <w:rFonts w:ascii="Arial" w:hAnsi="Arial" w:cs="Arial"/>
          <w:sz w:val="20"/>
          <w:szCs w:val="20"/>
          <w:lang w:val="ru-RU"/>
        </w:rPr>
        <w:t>Ф.И.О.:______________________________</w:t>
      </w:r>
    </w:p>
    <w:p w:rsidR="001269B1" w:rsidRPr="005E4FCB" w:rsidRDefault="001269B1" w:rsidP="001269B1">
      <w:pPr>
        <w:rPr>
          <w:rFonts w:ascii="Arial" w:hAnsi="Arial" w:cs="Arial"/>
          <w:sz w:val="20"/>
          <w:szCs w:val="20"/>
          <w:lang w:val="ru-RU"/>
        </w:rPr>
      </w:pPr>
      <w:r w:rsidRPr="005E4FCB">
        <w:rPr>
          <w:rFonts w:ascii="Arial" w:hAnsi="Arial" w:cs="Arial"/>
          <w:sz w:val="20"/>
          <w:szCs w:val="20"/>
          <w:lang w:val="ru-RU"/>
        </w:rPr>
        <w:t>Контактный телефон (факс):____________</w:t>
      </w:r>
    </w:p>
    <w:p w:rsidR="001269B1" w:rsidRPr="005E4FCB" w:rsidRDefault="001269B1" w:rsidP="001269B1">
      <w:pPr>
        <w:rPr>
          <w:rFonts w:ascii="Arial" w:hAnsi="Arial" w:cs="Arial"/>
          <w:sz w:val="20"/>
          <w:szCs w:val="20"/>
          <w:lang w:val="ru-RU"/>
        </w:rPr>
      </w:pPr>
      <w:r w:rsidRPr="005E4FCB">
        <w:rPr>
          <w:rFonts w:ascii="Arial" w:hAnsi="Arial" w:cs="Arial"/>
          <w:sz w:val="20"/>
          <w:szCs w:val="20"/>
          <w:lang w:val="ru-RU"/>
        </w:rPr>
        <w:t>Адрес электронной почты:______________</w:t>
      </w:r>
    </w:p>
    <w:p w:rsidR="001269B1" w:rsidRPr="005E4FCB" w:rsidRDefault="001269B1" w:rsidP="001269B1">
      <w:pPr>
        <w:ind w:firstLine="708"/>
        <w:jc w:val="both"/>
        <w:rPr>
          <w:rFonts w:ascii="Arial" w:hAnsi="Arial" w:cs="Arial"/>
          <w:sz w:val="20"/>
          <w:szCs w:val="20"/>
          <w:lang w:val="ru-RU"/>
        </w:rPr>
      </w:pPr>
    </w:p>
    <w:p w:rsidR="001269B1" w:rsidRPr="00D159CA" w:rsidRDefault="001269B1" w:rsidP="001269B1">
      <w:pPr>
        <w:autoSpaceDE w:val="0"/>
        <w:autoSpaceDN w:val="0"/>
        <w:adjustRightInd w:val="0"/>
        <w:jc w:val="both"/>
        <w:rPr>
          <w:rFonts w:ascii="Arial" w:hAnsi="Arial" w:cs="Arial"/>
          <w:i/>
          <w:sz w:val="20"/>
          <w:szCs w:val="20"/>
          <w:lang w:val="ru-RU"/>
        </w:rPr>
      </w:pPr>
      <w:r w:rsidRPr="0052576C">
        <w:rPr>
          <w:rFonts w:ascii="Arial" w:hAnsi="Arial" w:cs="Arial"/>
          <w:i/>
          <w:sz w:val="20"/>
          <w:szCs w:val="20"/>
          <w:lang w:val="ru-RU"/>
        </w:rPr>
        <w:t>Настоящим подтверждает полноту и достоверность инфор</w:t>
      </w:r>
      <w:r w:rsidRPr="009D754F">
        <w:rPr>
          <w:rFonts w:ascii="Arial" w:hAnsi="Arial" w:cs="Arial"/>
          <w:i/>
          <w:sz w:val="20"/>
          <w:szCs w:val="20"/>
          <w:lang w:val="ru-RU"/>
        </w:rPr>
        <w:t>мации, содержащейся в настоящем заявлении и соответствие текстов документов, представленных в электронном виде, оригиналам таких документов, а также подтверждает, что ознакомлен с положениями Федерального закона от 21.11.2011 № 325-ФЗ «Об организованных то</w:t>
      </w:r>
      <w:r w:rsidRPr="00D159CA">
        <w:rPr>
          <w:rFonts w:ascii="Arial" w:hAnsi="Arial" w:cs="Arial"/>
          <w:i/>
          <w:sz w:val="20"/>
          <w:szCs w:val="20"/>
          <w:lang w:val="ru-RU"/>
        </w:rPr>
        <w:t>ргах», Правилами проведения организованных торгов ценными бумагами и Правилами листинга (делистинга) ценных бумаг (далее – Правила листинга).</w:t>
      </w:r>
    </w:p>
    <w:p w:rsidR="001269B1" w:rsidRPr="005E4FCB" w:rsidRDefault="001269B1" w:rsidP="001269B1">
      <w:pPr>
        <w:tabs>
          <w:tab w:val="left" w:pos="1014"/>
        </w:tabs>
        <w:jc w:val="both"/>
        <w:rPr>
          <w:rFonts w:ascii="Arial" w:hAnsi="Arial" w:cs="Arial"/>
          <w:i/>
          <w:sz w:val="20"/>
          <w:szCs w:val="20"/>
          <w:lang w:val="ru-RU"/>
        </w:rPr>
      </w:pPr>
    </w:p>
    <w:p w:rsidR="001269B1" w:rsidRPr="00D159CA" w:rsidRDefault="001269B1" w:rsidP="001269B1">
      <w:pPr>
        <w:tabs>
          <w:tab w:val="left" w:pos="1014"/>
        </w:tabs>
        <w:jc w:val="both"/>
        <w:rPr>
          <w:rFonts w:ascii="Arial" w:hAnsi="Arial" w:cs="Arial"/>
          <w:i/>
          <w:sz w:val="20"/>
          <w:szCs w:val="20"/>
          <w:lang w:val="ru-RU"/>
        </w:rPr>
      </w:pPr>
      <w:r w:rsidRPr="0052576C">
        <w:rPr>
          <w:rFonts w:ascii="Arial" w:hAnsi="Arial" w:cs="Arial"/>
          <w:i/>
          <w:sz w:val="20"/>
          <w:szCs w:val="20"/>
          <w:lang w:val="ru-RU"/>
        </w:rPr>
        <w:lastRenderedPageBreak/>
        <w:t xml:space="preserve">Обязуется в течение всего срока нахождения ценных бумаг, указанных в настоящем заявлении, в списке ценных бумаг, </w:t>
      </w:r>
      <w:r w:rsidRPr="00D159CA">
        <w:rPr>
          <w:rFonts w:ascii="Arial" w:hAnsi="Arial" w:cs="Arial"/>
          <w:i/>
          <w:sz w:val="20"/>
          <w:szCs w:val="20"/>
          <w:lang w:val="ru-RU"/>
        </w:rPr>
        <w:t>допущенных к торгам, организуемым ПАО «СПБ Биржа», соблюдать требования и выполнять обязательства, установленные Правилами листинга.</w:t>
      </w:r>
    </w:p>
    <w:p w:rsidR="001269B1" w:rsidRPr="005E4FCB" w:rsidRDefault="001269B1" w:rsidP="001269B1">
      <w:pPr>
        <w:tabs>
          <w:tab w:val="left" w:pos="1014"/>
        </w:tabs>
        <w:jc w:val="both"/>
        <w:rPr>
          <w:rFonts w:ascii="Arial" w:hAnsi="Arial" w:cs="Arial"/>
          <w:i/>
          <w:sz w:val="20"/>
          <w:szCs w:val="20"/>
          <w:lang w:val="ru-RU"/>
        </w:rPr>
      </w:pPr>
    </w:p>
    <w:p w:rsidR="001269B1" w:rsidRPr="005E4FCB" w:rsidRDefault="001269B1" w:rsidP="001269B1">
      <w:pPr>
        <w:jc w:val="both"/>
        <w:rPr>
          <w:rFonts w:ascii="Arial" w:hAnsi="Arial" w:cs="Arial"/>
          <w:sz w:val="20"/>
          <w:szCs w:val="20"/>
          <w:lang w:val="ru-RU"/>
        </w:rPr>
      </w:pPr>
    </w:p>
    <w:p w:rsidR="001269B1" w:rsidRPr="005E4FCB" w:rsidRDefault="001269B1" w:rsidP="001269B1">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00DC5448" w:rsidRPr="005E4FCB">
        <w:rPr>
          <w:rFonts w:ascii="Arial" w:hAnsi="Arial" w:cs="Arial"/>
          <w:sz w:val="20"/>
          <w:szCs w:val="20"/>
          <w:lang w:val="ru-RU"/>
        </w:rPr>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00DC5448" w:rsidRPr="005E4FCB">
        <w:rPr>
          <w:rFonts w:ascii="Arial" w:hAnsi="Arial" w:cs="Arial"/>
          <w:sz w:val="20"/>
          <w:szCs w:val="20"/>
          <w:lang w:val="ru-RU"/>
        </w:rPr>
        <w:t xml:space="preserve">               </w:t>
      </w:r>
      <w:r w:rsidRPr="005E4FCB">
        <w:rPr>
          <w:rFonts w:ascii="Arial" w:hAnsi="Arial" w:cs="Arial"/>
          <w:sz w:val="20"/>
          <w:szCs w:val="20"/>
          <w:lang w:val="ru-RU"/>
        </w:rPr>
        <w:t xml:space="preserve">                  (Ф.И.О.)     </w:t>
      </w:r>
    </w:p>
    <w:p w:rsidR="001269B1" w:rsidRPr="005E4FCB" w:rsidRDefault="001269B1" w:rsidP="001269B1">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rsidR="001269B1" w:rsidRPr="005E4FCB" w:rsidRDefault="001269B1" w:rsidP="001269B1">
      <w:pPr>
        <w:tabs>
          <w:tab w:val="left" w:pos="2910"/>
        </w:tabs>
        <w:rPr>
          <w:rFonts w:ascii="Arial" w:hAnsi="Arial" w:cs="Arial"/>
          <w:sz w:val="20"/>
          <w:szCs w:val="20"/>
          <w:lang w:val="ru-RU"/>
        </w:rPr>
      </w:pPr>
      <w:r w:rsidRPr="005E4FCB">
        <w:rPr>
          <w:rFonts w:ascii="Arial" w:hAnsi="Arial" w:cs="Arial"/>
          <w:sz w:val="20"/>
          <w:szCs w:val="20"/>
          <w:lang w:val="ru-RU"/>
        </w:rPr>
        <w:t>иное уполномоченное лицо)                                       м.п.</w:t>
      </w:r>
    </w:p>
    <w:p w:rsidR="001269B1" w:rsidRPr="005E4FCB" w:rsidRDefault="001269B1" w:rsidP="001269B1">
      <w:pPr>
        <w:tabs>
          <w:tab w:val="left" w:pos="2910"/>
        </w:tabs>
        <w:rPr>
          <w:rFonts w:ascii="Arial" w:hAnsi="Arial" w:cs="Arial"/>
          <w:sz w:val="20"/>
          <w:szCs w:val="20"/>
          <w:lang w:val="ru-RU"/>
        </w:rPr>
      </w:pPr>
    </w:p>
    <w:p w:rsidR="001E25F5" w:rsidRPr="005E4FCB" w:rsidRDefault="001E25F5" w:rsidP="001E25F5">
      <w:pPr>
        <w:jc w:val="center"/>
        <w:rPr>
          <w:rFonts w:ascii="Arial" w:hAnsi="Arial" w:cs="Arial"/>
          <w:sz w:val="20"/>
          <w:szCs w:val="20"/>
          <w:lang w:val="ru-RU"/>
        </w:rPr>
      </w:pPr>
    </w:p>
    <w:p w:rsidR="00E908AA" w:rsidRPr="005E4FCB" w:rsidRDefault="00E908AA">
      <w:pPr>
        <w:spacing w:after="200" w:line="276" w:lineRule="auto"/>
        <w:rPr>
          <w:rFonts w:ascii="Arial" w:hAnsi="Arial" w:cs="Arial"/>
          <w:sz w:val="20"/>
          <w:szCs w:val="20"/>
          <w:lang w:val="ru-RU"/>
        </w:rPr>
      </w:pPr>
      <w:r w:rsidRPr="005E4FCB">
        <w:rPr>
          <w:rFonts w:ascii="Arial" w:hAnsi="Arial" w:cs="Arial"/>
          <w:sz w:val="20"/>
          <w:szCs w:val="20"/>
          <w:lang w:val="ru-RU"/>
        </w:rPr>
        <w:br w:type="page"/>
      </w:r>
    </w:p>
    <w:p w:rsidR="0085123E" w:rsidRPr="005E4FCB" w:rsidRDefault="002479BB" w:rsidP="008941AA">
      <w:pPr>
        <w:pStyle w:val="2"/>
        <w:numPr>
          <w:ilvl w:val="1"/>
          <w:numId w:val="32"/>
        </w:numPr>
        <w:tabs>
          <w:tab w:val="clear" w:pos="1021"/>
          <w:tab w:val="left" w:pos="-2694"/>
        </w:tabs>
        <w:ind w:left="567" w:hanging="567"/>
        <w:jc w:val="left"/>
        <w:rPr>
          <w:rStyle w:val="a5"/>
          <w:rFonts w:ascii="Arial" w:hAnsi="Arial" w:cs="Arial"/>
          <w:b w:val="0"/>
          <w:color w:val="000000"/>
          <w:sz w:val="20"/>
        </w:rPr>
      </w:pPr>
      <w:hyperlink r:id="rId19" w:history="1">
        <w:bookmarkStart w:id="33" w:name="_Toc132640277"/>
        <w:r w:rsidR="0085123E" w:rsidRPr="005E4FCB">
          <w:rPr>
            <w:rStyle w:val="a5"/>
            <w:rFonts w:ascii="Arial" w:hAnsi="Arial" w:cs="Arial"/>
            <w:b w:val="0"/>
            <w:color w:val="000000"/>
            <w:sz w:val="20"/>
          </w:rPr>
          <w:t>Заявление о регистрации дополнительного выпуска биржевых облигаций</w:t>
        </w:r>
        <w:bookmarkEnd w:id="33"/>
        <w:r w:rsidR="0085123E" w:rsidRPr="005E4FCB">
          <w:rPr>
            <w:rStyle w:val="a5"/>
            <w:rFonts w:ascii="Arial" w:hAnsi="Arial" w:cs="Arial"/>
            <w:b w:val="0"/>
            <w:color w:val="000000"/>
            <w:sz w:val="20"/>
          </w:rPr>
          <w:t xml:space="preserve">  </w:t>
        </w:r>
      </w:hyperlink>
    </w:p>
    <w:p w:rsidR="0085123E" w:rsidRPr="005E4FCB" w:rsidRDefault="0085123E" w:rsidP="0085123E">
      <w:pPr>
        <w:rPr>
          <w:rFonts w:ascii="Arial" w:hAnsi="Arial" w:cs="Arial"/>
          <w:sz w:val="20"/>
          <w:szCs w:val="20"/>
          <w:lang w:val="ru-RU"/>
        </w:rPr>
      </w:pPr>
    </w:p>
    <w:p w:rsidR="0085123E" w:rsidRPr="005E4FCB" w:rsidRDefault="0085123E" w:rsidP="0085123E">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rsidR="0085123E" w:rsidRPr="005E4FCB" w:rsidRDefault="0085123E" w:rsidP="0085123E">
      <w:pPr>
        <w:ind w:left="4248"/>
        <w:jc w:val="right"/>
        <w:rPr>
          <w:rFonts w:ascii="Arial" w:hAnsi="Arial" w:cs="Arial"/>
          <w:sz w:val="20"/>
          <w:szCs w:val="20"/>
          <w:lang w:val="ru-RU"/>
        </w:rPr>
      </w:pPr>
    </w:p>
    <w:p w:rsidR="0085123E" w:rsidRPr="005E4FCB" w:rsidRDefault="0085123E" w:rsidP="0085123E">
      <w:pPr>
        <w:ind w:left="4248"/>
        <w:jc w:val="right"/>
        <w:rPr>
          <w:rFonts w:ascii="Arial" w:hAnsi="Arial" w:cs="Arial"/>
          <w:sz w:val="20"/>
          <w:szCs w:val="20"/>
          <w:lang w:val="ru-RU"/>
        </w:rPr>
      </w:pPr>
      <w:r w:rsidRPr="005E4FCB">
        <w:rPr>
          <w:rFonts w:ascii="Arial" w:hAnsi="Arial" w:cs="Arial"/>
          <w:sz w:val="20"/>
          <w:szCs w:val="20"/>
          <w:lang w:val="ru-RU"/>
        </w:rPr>
        <w:t>в ПАО «СПБ Биржа»</w:t>
      </w:r>
    </w:p>
    <w:p w:rsidR="0085123E" w:rsidRPr="005E4FCB" w:rsidRDefault="0085123E" w:rsidP="0085123E">
      <w:pPr>
        <w:rPr>
          <w:rFonts w:ascii="Arial" w:hAnsi="Arial" w:cs="Arial"/>
          <w:sz w:val="20"/>
          <w:szCs w:val="20"/>
          <w:lang w:val="ru-RU"/>
        </w:rPr>
      </w:pPr>
      <w:r w:rsidRPr="005E4FCB">
        <w:rPr>
          <w:rFonts w:ascii="Arial" w:hAnsi="Arial" w:cs="Arial"/>
          <w:sz w:val="20"/>
          <w:szCs w:val="20"/>
          <w:lang w:val="ru-RU"/>
        </w:rPr>
        <w:t xml:space="preserve"> «___» ___________ 20__</w:t>
      </w:r>
      <w:r w:rsidRPr="005E4FCB">
        <w:rPr>
          <w:rFonts w:ascii="Arial" w:hAnsi="Arial" w:cs="Arial"/>
          <w:sz w:val="20"/>
          <w:szCs w:val="20"/>
        </w:rPr>
        <w:t> </w:t>
      </w:r>
      <w:r w:rsidRPr="005E4FCB">
        <w:rPr>
          <w:rFonts w:ascii="Arial" w:hAnsi="Arial" w:cs="Arial"/>
          <w:sz w:val="20"/>
          <w:szCs w:val="20"/>
          <w:lang w:val="ru-RU"/>
        </w:rPr>
        <w:t>г.</w:t>
      </w:r>
    </w:p>
    <w:p w:rsidR="0085123E" w:rsidRPr="005E4FCB" w:rsidRDefault="0085123E" w:rsidP="0085123E">
      <w:pPr>
        <w:jc w:val="center"/>
        <w:rPr>
          <w:rFonts w:ascii="Arial" w:hAnsi="Arial" w:cs="Arial"/>
          <w:b/>
          <w:sz w:val="20"/>
          <w:szCs w:val="20"/>
          <w:lang w:val="ru-RU"/>
        </w:rPr>
      </w:pPr>
    </w:p>
    <w:p w:rsidR="0085123E" w:rsidRPr="005E4FCB" w:rsidRDefault="0085123E" w:rsidP="0085123E">
      <w:pPr>
        <w:jc w:val="center"/>
        <w:rPr>
          <w:rFonts w:ascii="Arial" w:hAnsi="Arial" w:cs="Arial"/>
          <w:b/>
          <w:sz w:val="20"/>
          <w:szCs w:val="20"/>
          <w:lang w:val="ru-RU"/>
        </w:rPr>
      </w:pPr>
      <w:r w:rsidRPr="005E4FCB">
        <w:rPr>
          <w:rFonts w:ascii="Arial" w:hAnsi="Arial" w:cs="Arial"/>
          <w:b/>
          <w:sz w:val="20"/>
          <w:szCs w:val="20"/>
          <w:lang w:val="ru-RU"/>
        </w:rPr>
        <w:t>ЗАЯВЛЕНИЕ</w:t>
      </w:r>
    </w:p>
    <w:p w:rsidR="0085123E" w:rsidRPr="005E4FCB" w:rsidRDefault="0085123E" w:rsidP="0085123E">
      <w:pPr>
        <w:spacing w:line="276" w:lineRule="auto"/>
        <w:jc w:val="center"/>
        <w:rPr>
          <w:rFonts w:ascii="Arial" w:hAnsi="Arial" w:cs="Arial"/>
          <w:b/>
          <w:sz w:val="20"/>
          <w:szCs w:val="20"/>
          <w:lang w:val="ru-RU"/>
        </w:rPr>
      </w:pPr>
      <w:r w:rsidRPr="005E4FCB">
        <w:rPr>
          <w:rFonts w:ascii="Arial" w:hAnsi="Arial" w:cs="Arial"/>
          <w:b/>
          <w:sz w:val="20"/>
          <w:szCs w:val="20"/>
          <w:lang w:val="ru-RU"/>
        </w:rPr>
        <w:t>о регистрации дополнительного выпуска биржевых облигаций</w:t>
      </w:r>
    </w:p>
    <w:p w:rsidR="0085123E" w:rsidRPr="005E4FCB" w:rsidRDefault="0085123E" w:rsidP="0085123E">
      <w:pPr>
        <w:pStyle w:val="Oaiei"/>
        <w:widowControl/>
        <w:spacing w:line="276" w:lineRule="auto"/>
        <w:rPr>
          <w:rFonts w:ascii="Arial" w:hAnsi="Arial" w:cs="Arial"/>
          <w:sz w:val="20"/>
        </w:rPr>
      </w:pPr>
    </w:p>
    <w:p w:rsidR="0085123E" w:rsidRPr="005E4FCB" w:rsidRDefault="0085123E" w:rsidP="0085123E">
      <w:pPr>
        <w:pStyle w:val="Oaiei"/>
        <w:widowControl/>
        <w:spacing w:line="276" w:lineRule="auto"/>
        <w:jc w:val="center"/>
        <w:rPr>
          <w:rFonts w:ascii="Arial" w:hAnsi="Arial" w:cs="Arial"/>
          <w:sz w:val="20"/>
        </w:rPr>
      </w:pPr>
      <w:r w:rsidRPr="005E4FCB">
        <w:rPr>
          <w:rFonts w:ascii="Arial" w:hAnsi="Arial" w:cs="Arial"/>
          <w:sz w:val="20"/>
        </w:rPr>
        <w:t>___________________________________________________________________________,</w:t>
      </w:r>
    </w:p>
    <w:p w:rsidR="0085123E" w:rsidRPr="005E4FCB" w:rsidRDefault="0085123E" w:rsidP="0085123E">
      <w:pPr>
        <w:pStyle w:val="ad"/>
        <w:spacing w:line="276" w:lineRule="auto"/>
        <w:jc w:val="center"/>
        <w:rPr>
          <w:rFonts w:ascii="Arial" w:hAnsi="Arial" w:cs="Arial"/>
        </w:rPr>
      </w:pPr>
      <w:r w:rsidRPr="005E4FCB">
        <w:rPr>
          <w:rFonts w:ascii="Arial" w:hAnsi="Arial" w:cs="Arial"/>
        </w:rPr>
        <w:t xml:space="preserve">(полное наименование эмитента) </w:t>
      </w:r>
    </w:p>
    <w:p w:rsidR="0085123E" w:rsidRPr="005E4FCB" w:rsidRDefault="0085123E" w:rsidP="0085123E">
      <w:pPr>
        <w:spacing w:line="276" w:lineRule="auto"/>
        <w:jc w:val="both"/>
        <w:rPr>
          <w:rFonts w:ascii="Arial" w:hAnsi="Arial" w:cs="Arial"/>
          <w:sz w:val="20"/>
          <w:szCs w:val="20"/>
          <w:lang w:val="ru-RU"/>
        </w:rPr>
      </w:pPr>
      <w:r w:rsidRPr="005E4FCB">
        <w:rPr>
          <w:rFonts w:ascii="Arial" w:hAnsi="Arial" w:cs="Arial"/>
          <w:sz w:val="20"/>
          <w:szCs w:val="20"/>
          <w:lang w:val="ru-RU"/>
        </w:rPr>
        <w:t>в лице _____________________________________________________________________, действующего на основании __________________________________________________________,</w:t>
      </w:r>
    </w:p>
    <w:p w:rsidR="0028457D" w:rsidRPr="005E4FCB" w:rsidRDefault="0028457D" w:rsidP="0085123E">
      <w:pPr>
        <w:spacing w:line="276" w:lineRule="auto"/>
        <w:jc w:val="both"/>
        <w:rPr>
          <w:rFonts w:ascii="Arial" w:hAnsi="Arial" w:cs="Arial"/>
          <w:sz w:val="20"/>
          <w:szCs w:val="20"/>
          <w:lang w:val="ru-RU"/>
        </w:rPr>
      </w:pPr>
    </w:p>
    <w:p w:rsidR="0085123E" w:rsidRPr="005E4FCB" w:rsidRDefault="0085123E" w:rsidP="0085123E">
      <w:pPr>
        <w:spacing w:line="276" w:lineRule="auto"/>
        <w:jc w:val="both"/>
        <w:rPr>
          <w:rFonts w:ascii="Arial" w:hAnsi="Arial" w:cs="Arial"/>
          <w:sz w:val="20"/>
          <w:szCs w:val="20"/>
          <w:lang w:val="ru-RU"/>
        </w:rPr>
      </w:pPr>
      <w:r w:rsidRPr="005E4FCB">
        <w:rPr>
          <w:rFonts w:ascii="Arial" w:hAnsi="Arial" w:cs="Arial"/>
          <w:sz w:val="20"/>
          <w:szCs w:val="20"/>
          <w:lang w:val="ru-RU"/>
        </w:rPr>
        <w:t xml:space="preserve">(далее – Заявитель) просит рассмотреть вопрос о регистрации дополнительного выпуска биржевых облигаций и присвоении регистрационного номера дополнительному выпуску биржевых облигаций: </w:t>
      </w:r>
    </w:p>
    <w:p w:rsidR="0085123E" w:rsidRPr="005E4FCB" w:rsidRDefault="0085123E" w:rsidP="0085123E">
      <w:pPr>
        <w:ind w:firstLine="708"/>
        <w:jc w:val="both"/>
        <w:rPr>
          <w:rFonts w:ascii="Arial" w:hAnsi="Arial" w:cs="Arial"/>
          <w:sz w:val="20"/>
          <w:szCs w:val="20"/>
          <w:lang w:val="ru-RU"/>
        </w:rPr>
      </w:pPr>
    </w:p>
    <w:tbl>
      <w:tblPr>
        <w:tblW w:w="0" w:type="auto"/>
        <w:jc w:val="center"/>
        <w:tblInd w:w="-4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93"/>
        <w:gridCol w:w="5487"/>
        <w:gridCol w:w="3685"/>
      </w:tblGrid>
      <w:tr w:rsidR="0085123E" w:rsidRPr="005E4FCB" w:rsidTr="001D21BE">
        <w:trPr>
          <w:cantSplit/>
          <w:trHeight w:val="695"/>
          <w:jc w:val="center"/>
        </w:trPr>
        <w:tc>
          <w:tcPr>
            <w:tcW w:w="993" w:type="dxa"/>
          </w:tcPr>
          <w:p w:rsidR="0085123E" w:rsidRPr="005E4FCB" w:rsidRDefault="0085123E" w:rsidP="001D21BE">
            <w:pPr>
              <w:jc w:val="center"/>
              <w:rPr>
                <w:rFonts w:ascii="Arial" w:hAnsi="Arial" w:cs="Arial"/>
                <w:sz w:val="18"/>
                <w:szCs w:val="18"/>
              </w:rPr>
            </w:pPr>
            <w:r w:rsidRPr="005E4FCB">
              <w:rPr>
                <w:rFonts w:ascii="Arial" w:hAnsi="Arial" w:cs="Arial"/>
                <w:sz w:val="18"/>
                <w:szCs w:val="18"/>
              </w:rPr>
              <w:t>№ п/п</w:t>
            </w:r>
          </w:p>
          <w:p w:rsidR="0085123E" w:rsidRPr="005E4FCB" w:rsidRDefault="0085123E" w:rsidP="001D21BE">
            <w:pPr>
              <w:jc w:val="center"/>
              <w:rPr>
                <w:rFonts w:ascii="Arial" w:hAnsi="Arial" w:cs="Arial"/>
                <w:sz w:val="18"/>
                <w:szCs w:val="18"/>
              </w:rPr>
            </w:pPr>
          </w:p>
        </w:tc>
        <w:tc>
          <w:tcPr>
            <w:tcW w:w="5487" w:type="dxa"/>
          </w:tcPr>
          <w:p w:rsidR="0085123E" w:rsidRPr="005E4FCB" w:rsidRDefault="0085123E" w:rsidP="001D21BE">
            <w:pPr>
              <w:jc w:val="center"/>
              <w:rPr>
                <w:rFonts w:ascii="Arial" w:hAnsi="Arial" w:cs="Arial"/>
                <w:sz w:val="18"/>
                <w:szCs w:val="18"/>
                <w:lang w:val="ru-RU"/>
              </w:rPr>
            </w:pPr>
            <w:r w:rsidRPr="005E4FCB">
              <w:rPr>
                <w:rFonts w:ascii="Arial" w:hAnsi="Arial" w:cs="Arial"/>
                <w:sz w:val="18"/>
                <w:szCs w:val="18"/>
                <w:lang w:val="ru-RU"/>
              </w:rPr>
              <w:t xml:space="preserve">Наименование ценной бумаги </w:t>
            </w:r>
          </w:p>
        </w:tc>
        <w:tc>
          <w:tcPr>
            <w:tcW w:w="3685" w:type="dxa"/>
          </w:tcPr>
          <w:p w:rsidR="0085123E" w:rsidRPr="005E4FCB" w:rsidRDefault="0085123E" w:rsidP="00E81D1C">
            <w:pPr>
              <w:spacing w:line="240" w:lineRule="auto"/>
              <w:jc w:val="center"/>
              <w:rPr>
                <w:rFonts w:ascii="Arial" w:hAnsi="Arial" w:cs="Arial"/>
                <w:sz w:val="18"/>
                <w:szCs w:val="18"/>
                <w:lang w:val="ru-RU"/>
              </w:rPr>
            </w:pPr>
            <w:r w:rsidRPr="005E4FCB">
              <w:rPr>
                <w:rFonts w:ascii="Arial" w:hAnsi="Arial" w:cs="Arial"/>
                <w:sz w:val="18"/>
                <w:szCs w:val="18"/>
                <w:lang w:val="ru-RU"/>
              </w:rPr>
              <w:t>Регистрационный номер основного выпуска биржевых облигаций и дата его присвоения</w:t>
            </w:r>
          </w:p>
        </w:tc>
      </w:tr>
      <w:tr w:rsidR="0085123E" w:rsidRPr="009D754F" w:rsidTr="001D21BE">
        <w:trPr>
          <w:cantSplit/>
          <w:trHeight w:val="230"/>
          <w:jc w:val="center"/>
        </w:trPr>
        <w:tc>
          <w:tcPr>
            <w:tcW w:w="993" w:type="dxa"/>
          </w:tcPr>
          <w:p w:rsidR="0085123E" w:rsidRPr="005E4FCB" w:rsidRDefault="0085123E" w:rsidP="001D21BE">
            <w:pPr>
              <w:jc w:val="center"/>
              <w:rPr>
                <w:rFonts w:ascii="Arial" w:hAnsi="Arial" w:cs="Arial"/>
                <w:sz w:val="18"/>
                <w:szCs w:val="18"/>
                <w:lang w:val="ru-RU"/>
              </w:rPr>
            </w:pPr>
            <w:r w:rsidRPr="005E4FCB">
              <w:rPr>
                <w:rFonts w:ascii="Arial" w:hAnsi="Arial" w:cs="Arial"/>
                <w:sz w:val="18"/>
                <w:szCs w:val="18"/>
                <w:lang w:val="ru-RU"/>
              </w:rPr>
              <w:t>1</w:t>
            </w:r>
          </w:p>
        </w:tc>
        <w:tc>
          <w:tcPr>
            <w:tcW w:w="5487" w:type="dxa"/>
          </w:tcPr>
          <w:p w:rsidR="0085123E" w:rsidRPr="005E4FCB" w:rsidRDefault="0085123E" w:rsidP="001D21BE">
            <w:pPr>
              <w:jc w:val="center"/>
              <w:rPr>
                <w:rFonts w:ascii="Arial" w:hAnsi="Arial" w:cs="Arial"/>
                <w:sz w:val="18"/>
                <w:szCs w:val="18"/>
              </w:rPr>
            </w:pPr>
          </w:p>
        </w:tc>
        <w:tc>
          <w:tcPr>
            <w:tcW w:w="3685" w:type="dxa"/>
          </w:tcPr>
          <w:p w:rsidR="0085123E" w:rsidRPr="005E4FCB" w:rsidRDefault="0085123E" w:rsidP="001D21BE">
            <w:pPr>
              <w:jc w:val="center"/>
              <w:rPr>
                <w:rFonts w:ascii="Arial" w:hAnsi="Arial" w:cs="Arial"/>
                <w:sz w:val="18"/>
                <w:szCs w:val="18"/>
              </w:rPr>
            </w:pPr>
          </w:p>
        </w:tc>
      </w:tr>
    </w:tbl>
    <w:p w:rsidR="0085123E" w:rsidRPr="005E4FCB" w:rsidRDefault="0085123E" w:rsidP="0085123E">
      <w:pPr>
        <w:jc w:val="both"/>
        <w:rPr>
          <w:rFonts w:ascii="Arial" w:hAnsi="Arial" w:cs="Arial"/>
          <w:sz w:val="20"/>
          <w:szCs w:val="20"/>
          <w:lang w:val="ru-RU"/>
        </w:rPr>
      </w:pPr>
    </w:p>
    <w:p w:rsidR="0085123E" w:rsidRPr="005E4FCB" w:rsidRDefault="0085123E" w:rsidP="0085123E">
      <w:pPr>
        <w:jc w:val="both"/>
        <w:rPr>
          <w:rFonts w:ascii="Arial" w:hAnsi="Arial" w:cs="Arial"/>
          <w:sz w:val="20"/>
          <w:szCs w:val="20"/>
          <w:lang w:val="ru-RU"/>
        </w:rPr>
      </w:pPr>
      <w:r w:rsidRPr="005E4FCB">
        <w:rPr>
          <w:rFonts w:ascii="Arial" w:hAnsi="Arial" w:cs="Arial"/>
          <w:sz w:val="20"/>
          <w:szCs w:val="20"/>
          <w:lang w:val="ru-RU"/>
        </w:rPr>
        <w:t>К настоящему заявлению прилагаются следующие документы: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1843"/>
        <w:gridCol w:w="1984"/>
      </w:tblGrid>
      <w:tr w:rsidR="0085123E" w:rsidRPr="009D754F" w:rsidTr="001D21BE">
        <w:tc>
          <w:tcPr>
            <w:tcW w:w="709" w:type="dxa"/>
            <w:tcBorders>
              <w:top w:val="single" w:sz="4" w:space="0" w:color="auto"/>
              <w:left w:val="single" w:sz="4" w:space="0" w:color="auto"/>
              <w:bottom w:val="single" w:sz="4" w:space="0" w:color="auto"/>
              <w:right w:val="single" w:sz="4" w:space="0" w:color="auto"/>
            </w:tcBorders>
          </w:tcPr>
          <w:p w:rsidR="0085123E" w:rsidRPr="005E4FCB" w:rsidRDefault="0085123E" w:rsidP="001D21BE">
            <w:pPr>
              <w:spacing w:line="276" w:lineRule="auto"/>
              <w:ind w:right="20"/>
              <w:jc w:val="center"/>
              <w:rPr>
                <w:rFonts w:ascii="Arial" w:hAnsi="Arial" w:cs="Arial"/>
                <w:sz w:val="18"/>
                <w:szCs w:val="18"/>
              </w:rPr>
            </w:pPr>
            <w:r w:rsidRPr="005E4FCB">
              <w:rPr>
                <w:rFonts w:ascii="Arial" w:hAnsi="Arial" w:cs="Arial"/>
                <w:sz w:val="18"/>
                <w:szCs w:val="18"/>
              </w:rPr>
              <w:t>№ п/п</w:t>
            </w:r>
          </w:p>
        </w:tc>
        <w:tc>
          <w:tcPr>
            <w:tcW w:w="5670" w:type="dxa"/>
            <w:tcBorders>
              <w:top w:val="single" w:sz="4" w:space="0" w:color="auto"/>
              <w:left w:val="single" w:sz="4" w:space="0" w:color="auto"/>
              <w:bottom w:val="single" w:sz="4" w:space="0" w:color="auto"/>
              <w:right w:val="single" w:sz="4" w:space="0" w:color="auto"/>
            </w:tcBorders>
          </w:tcPr>
          <w:p w:rsidR="0085123E" w:rsidRPr="005E4FCB" w:rsidRDefault="0085123E" w:rsidP="001D21BE">
            <w:pPr>
              <w:spacing w:line="276" w:lineRule="auto"/>
              <w:ind w:right="20"/>
              <w:jc w:val="center"/>
              <w:rPr>
                <w:rFonts w:ascii="Arial" w:hAnsi="Arial" w:cs="Arial"/>
                <w:sz w:val="18"/>
                <w:szCs w:val="18"/>
              </w:rPr>
            </w:pPr>
            <w:r w:rsidRPr="005E4FCB">
              <w:rPr>
                <w:rFonts w:ascii="Arial" w:hAnsi="Arial" w:cs="Arial"/>
                <w:sz w:val="18"/>
                <w:szCs w:val="18"/>
              </w:rPr>
              <w:t>Наименование документа</w:t>
            </w:r>
            <w:r w:rsidRPr="005E4FCB">
              <w:rPr>
                <w:rStyle w:val="af2"/>
                <w:rFonts w:ascii="Arial" w:hAnsi="Arial" w:cs="Arial"/>
                <w:sz w:val="18"/>
                <w:szCs w:val="18"/>
              </w:rPr>
              <w:footnoteReference w:id="15"/>
            </w:r>
          </w:p>
        </w:tc>
        <w:tc>
          <w:tcPr>
            <w:tcW w:w="1843" w:type="dxa"/>
            <w:tcBorders>
              <w:top w:val="single" w:sz="4" w:space="0" w:color="auto"/>
              <w:left w:val="single" w:sz="4" w:space="0" w:color="auto"/>
              <w:bottom w:val="single" w:sz="4" w:space="0" w:color="auto"/>
              <w:right w:val="single" w:sz="4" w:space="0" w:color="auto"/>
            </w:tcBorders>
          </w:tcPr>
          <w:p w:rsidR="0085123E" w:rsidRPr="005E4FCB" w:rsidRDefault="0085123E" w:rsidP="001D21BE">
            <w:pPr>
              <w:spacing w:line="276" w:lineRule="auto"/>
              <w:ind w:right="20"/>
              <w:jc w:val="center"/>
              <w:rPr>
                <w:rFonts w:ascii="Arial" w:hAnsi="Arial" w:cs="Arial"/>
                <w:sz w:val="18"/>
                <w:szCs w:val="18"/>
              </w:rPr>
            </w:pPr>
            <w:r w:rsidRPr="005E4FCB">
              <w:rPr>
                <w:rFonts w:ascii="Arial" w:hAnsi="Arial" w:cs="Arial"/>
                <w:sz w:val="18"/>
                <w:szCs w:val="18"/>
              </w:rPr>
              <w:t>Количество экземпляров</w:t>
            </w:r>
          </w:p>
        </w:tc>
        <w:tc>
          <w:tcPr>
            <w:tcW w:w="1984" w:type="dxa"/>
            <w:tcBorders>
              <w:top w:val="single" w:sz="4" w:space="0" w:color="auto"/>
              <w:left w:val="single" w:sz="4" w:space="0" w:color="auto"/>
              <w:bottom w:val="single" w:sz="4" w:space="0" w:color="auto"/>
              <w:right w:val="single" w:sz="4" w:space="0" w:color="auto"/>
            </w:tcBorders>
          </w:tcPr>
          <w:p w:rsidR="0085123E" w:rsidRPr="005E4FCB" w:rsidRDefault="0085123E" w:rsidP="001D21BE">
            <w:pPr>
              <w:spacing w:line="276" w:lineRule="auto"/>
              <w:ind w:right="20"/>
              <w:jc w:val="center"/>
              <w:rPr>
                <w:rFonts w:ascii="Arial" w:hAnsi="Arial" w:cs="Arial"/>
                <w:sz w:val="18"/>
                <w:szCs w:val="18"/>
              </w:rPr>
            </w:pPr>
            <w:r w:rsidRPr="005E4FCB">
              <w:rPr>
                <w:rFonts w:ascii="Arial" w:hAnsi="Arial" w:cs="Arial"/>
                <w:sz w:val="18"/>
                <w:szCs w:val="18"/>
              </w:rPr>
              <w:t xml:space="preserve">Количество страниц </w:t>
            </w:r>
          </w:p>
        </w:tc>
      </w:tr>
      <w:tr w:rsidR="0085123E" w:rsidRPr="009D754F" w:rsidTr="001D21BE">
        <w:trPr>
          <w:trHeight w:val="226"/>
        </w:trPr>
        <w:tc>
          <w:tcPr>
            <w:tcW w:w="709" w:type="dxa"/>
            <w:tcBorders>
              <w:top w:val="single" w:sz="4" w:space="0" w:color="auto"/>
              <w:left w:val="single" w:sz="4" w:space="0" w:color="auto"/>
              <w:bottom w:val="single" w:sz="4" w:space="0" w:color="auto"/>
              <w:right w:val="single" w:sz="4" w:space="0" w:color="auto"/>
            </w:tcBorders>
            <w:vAlign w:val="center"/>
          </w:tcPr>
          <w:p w:rsidR="0085123E" w:rsidRPr="009D754F" w:rsidRDefault="0085123E" w:rsidP="001D21BE">
            <w:pPr>
              <w:spacing w:line="276" w:lineRule="auto"/>
              <w:ind w:right="20"/>
              <w:jc w:val="center"/>
              <w:rPr>
                <w:rFonts w:ascii="Arial" w:hAnsi="Arial" w:cs="Arial"/>
                <w:sz w:val="18"/>
                <w:szCs w:val="18"/>
              </w:rPr>
            </w:pPr>
            <w:r w:rsidRPr="009D754F">
              <w:rPr>
                <w:rFonts w:ascii="Arial" w:hAnsi="Arial" w:cs="Arial"/>
                <w:sz w:val="18"/>
                <w:szCs w:val="18"/>
              </w:rPr>
              <w:t>1</w:t>
            </w:r>
          </w:p>
        </w:tc>
        <w:tc>
          <w:tcPr>
            <w:tcW w:w="5670" w:type="dxa"/>
            <w:tcBorders>
              <w:top w:val="single" w:sz="4" w:space="0" w:color="auto"/>
              <w:left w:val="single" w:sz="4" w:space="0" w:color="auto"/>
              <w:bottom w:val="single" w:sz="4" w:space="0" w:color="auto"/>
              <w:right w:val="single" w:sz="4" w:space="0" w:color="auto"/>
            </w:tcBorders>
          </w:tcPr>
          <w:p w:rsidR="0085123E" w:rsidRPr="00D159CA" w:rsidRDefault="0085123E" w:rsidP="001D21BE">
            <w:pPr>
              <w:spacing w:line="276" w:lineRule="auto"/>
              <w:ind w:right="20"/>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rsidR="0085123E" w:rsidRPr="0066691B" w:rsidRDefault="0085123E" w:rsidP="001D21BE">
            <w:pPr>
              <w:spacing w:line="276" w:lineRule="auto"/>
              <w:ind w:right="20"/>
              <w:jc w:val="both"/>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85123E" w:rsidRPr="0026041A" w:rsidRDefault="0085123E" w:rsidP="001D21BE">
            <w:pPr>
              <w:spacing w:line="276" w:lineRule="auto"/>
              <w:ind w:right="20"/>
              <w:jc w:val="both"/>
              <w:rPr>
                <w:rFonts w:ascii="Arial" w:hAnsi="Arial" w:cs="Arial"/>
                <w:sz w:val="18"/>
                <w:szCs w:val="18"/>
              </w:rPr>
            </w:pPr>
          </w:p>
        </w:tc>
      </w:tr>
    </w:tbl>
    <w:p w:rsidR="0085123E" w:rsidRPr="005E4FCB" w:rsidRDefault="0085123E" w:rsidP="0085123E">
      <w:pPr>
        <w:rPr>
          <w:rFonts w:ascii="Arial" w:hAnsi="Arial" w:cs="Arial"/>
          <w:sz w:val="20"/>
          <w:szCs w:val="20"/>
        </w:rPr>
      </w:pPr>
    </w:p>
    <w:p w:rsidR="0085123E" w:rsidRPr="005E4FCB" w:rsidRDefault="0085123E" w:rsidP="0085123E">
      <w:pPr>
        <w:jc w:val="both"/>
        <w:rPr>
          <w:rFonts w:ascii="Arial" w:hAnsi="Arial" w:cs="Arial"/>
          <w:sz w:val="20"/>
          <w:szCs w:val="20"/>
          <w:lang w:val="ru-RU"/>
        </w:rPr>
      </w:pPr>
      <w:r w:rsidRPr="005E4FCB">
        <w:rPr>
          <w:rFonts w:ascii="Arial" w:hAnsi="Arial" w:cs="Arial"/>
          <w:sz w:val="20"/>
          <w:szCs w:val="20"/>
          <w:lang w:val="ru-RU"/>
        </w:rPr>
        <w:t>Сотрудник Заявителя, ответственный за представление настоящего заявления в ПАО «СПБ Биржа»:</w:t>
      </w:r>
    </w:p>
    <w:p w:rsidR="0085123E" w:rsidRPr="005E4FCB" w:rsidRDefault="0085123E" w:rsidP="0085123E">
      <w:pPr>
        <w:rPr>
          <w:rFonts w:ascii="Arial" w:hAnsi="Arial" w:cs="Arial"/>
          <w:sz w:val="20"/>
          <w:szCs w:val="20"/>
          <w:lang w:val="ru-RU"/>
        </w:rPr>
      </w:pPr>
      <w:r w:rsidRPr="005E4FCB">
        <w:rPr>
          <w:rFonts w:ascii="Arial" w:hAnsi="Arial" w:cs="Arial"/>
          <w:sz w:val="20"/>
          <w:szCs w:val="20"/>
          <w:lang w:val="ru-RU"/>
        </w:rPr>
        <w:t>Ф.И.О.:______________________________</w:t>
      </w:r>
    </w:p>
    <w:p w:rsidR="0085123E" w:rsidRPr="005E4FCB" w:rsidRDefault="0085123E" w:rsidP="0085123E">
      <w:pPr>
        <w:rPr>
          <w:rFonts w:ascii="Arial" w:hAnsi="Arial" w:cs="Arial"/>
          <w:sz w:val="20"/>
          <w:szCs w:val="20"/>
          <w:lang w:val="ru-RU"/>
        </w:rPr>
      </w:pPr>
      <w:r w:rsidRPr="005E4FCB">
        <w:rPr>
          <w:rFonts w:ascii="Arial" w:hAnsi="Arial" w:cs="Arial"/>
          <w:sz w:val="20"/>
          <w:szCs w:val="20"/>
          <w:lang w:val="ru-RU"/>
        </w:rPr>
        <w:t>Контактный телефон (факс):____________</w:t>
      </w:r>
    </w:p>
    <w:p w:rsidR="0085123E" w:rsidRPr="005E4FCB" w:rsidRDefault="0085123E" w:rsidP="0085123E">
      <w:pPr>
        <w:rPr>
          <w:rFonts w:ascii="Arial" w:hAnsi="Arial" w:cs="Arial"/>
          <w:sz w:val="20"/>
          <w:szCs w:val="20"/>
          <w:lang w:val="ru-RU"/>
        </w:rPr>
      </w:pPr>
      <w:r w:rsidRPr="005E4FCB">
        <w:rPr>
          <w:rFonts w:ascii="Arial" w:hAnsi="Arial" w:cs="Arial"/>
          <w:sz w:val="20"/>
          <w:szCs w:val="20"/>
          <w:lang w:val="ru-RU"/>
        </w:rPr>
        <w:t>Адрес электронной почты:______________</w:t>
      </w:r>
    </w:p>
    <w:p w:rsidR="0085123E" w:rsidRPr="005E4FCB" w:rsidRDefault="0085123E" w:rsidP="0085123E">
      <w:pPr>
        <w:ind w:firstLine="708"/>
        <w:jc w:val="both"/>
        <w:rPr>
          <w:rFonts w:ascii="Arial" w:hAnsi="Arial" w:cs="Arial"/>
          <w:sz w:val="20"/>
          <w:szCs w:val="20"/>
          <w:lang w:val="ru-RU"/>
        </w:rPr>
      </w:pPr>
    </w:p>
    <w:p w:rsidR="0085123E" w:rsidRPr="00D159CA" w:rsidRDefault="0085123E" w:rsidP="0085123E">
      <w:pPr>
        <w:autoSpaceDE w:val="0"/>
        <w:autoSpaceDN w:val="0"/>
        <w:adjustRightInd w:val="0"/>
        <w:jc w:val="both"/>
        <w:rPr>
          <w:rFonts w:ascii="Arial" w:hAnsi="Arial" w:cs="Arial"/>
          <w:i/>
          <w:sz w:val="20"/>
          <w:szCs w:val="20"/>
          <w:lang w:val="ru-RU"/>
        </w:rPr>
      </w:pPr>
      <w:r w:rsidRPr="0052576C">
        <w:rPr>
          <w:rFonts w:ascii="Arial" w:hAnsi="Arial" w:cs="Arial"/>
          <w:i/>
          <w:sz w:val="20"/>
          <w:szCs w:val="20"/>
          <w:lang w:val="ru-RU"/>
        </w:rPr>
        <w:t>Настоящим подтверждает полноту и достоверность информации, содержащейся в настоящем заявлении и соответствие текстов документов, представленных в электронном виде, оригинал</w:t>
      </w:r>
      <w:r w:rsidRPr="00D159CA">
        <w:rPr>
          <w:rFonts w:ascii="Arial" w:hAnsi="Arial" w:cs="Arial"/>
          <w:i/>
          <w:sz w:val="20"/>
          <w:szCs w:val="20"/>
          <w:lang w:val="ru-RU"/>
        </w:rPr>
        <w:t>ам таких документов, а также подтверждает, что ознакомлен с положениями Федерального закона от 21.11.2011 № 325-ФЗ «Об организованных торгах», Правилами проведения организованных торгов ценными бумагами и Правилами листинга (делистинга) ценных бумаг.</w:t>
      </w:r>
    </w:p>
    <w:p w:rsidR="0085123E" w:rsidRPr="005E4FCB" w:rsidRDefault="0085123E" w:rsidP="0085123E">
      <w:pPr>
        <w:tabs>
          <w:tab w:val="left" w:pos="1014"/>
        </w:tabs>
        <w:jc w:val="both"/>
        <w:rPr>
          <w:rFonts w:ascii="Arial" w:hAnsi="Arial" w:cs="Arial"/>
          <w:i/>
          <w:sz w:val="20"/>
          <w:szCs w:val="20"/>
          <w:lang w:val="ru-RU"/>
        </w:rPr>
      </w:pPr>
    </w:p>
    <w:p w:rsidR="0085123E" w:rsidRPr="005E4FCB" w:rsidRDefault="0085123E" w:rsidP="0085123E">
      <w:pPr>
        <w:tabs>
          <w:tab w:val="left" w:pos="1014"/>
        </w:tabs>
        <w:jc w:val="both"/>
        <w:rPr>
          <w:rFonts w:ascii="Arial" w:hAnsi="Arial" w:cs="Arial"/>
          <w:i/>
          <w:sz w:val="20"/>
          <w:szCs w:val="20"/>
          <w:lang w:val="ru-RU"/>
        </w:rPr>
      </w:pPr>
    </w:p>
    <w:p w:rsidR="0085123E" w:rsidRPr="005E4FCB" w:rsidRDefault="0085123E" w:rsidP="0085123E">
      <w:pPr>
        <w:jc w:val="both"/>
        <w:rPr>
          <w:rFonts w:ascii="Arial" w:hAnsi="Arial" w:cs="Arial"/>
          <w:sz w:val="20"/>
          <w:szCs w:val="20"/>
          <w:lang w:val="ru-RU"/>
        </w:rPr>
      </w:pPr>
    </w:p>
    <w:p w:rsidR="0085123E" w:rsidRPr="005E4FCB" w:rsidRDefault="0085123E" w:rsidP="0085123E">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00DC5448" w:rsidRPr="005E4FCB">
        <w:rPr>
          <w:rFonts w:ascii="Arial" w:hAnsi="Arial" w:cs="Arial"/>
          <w:sz w:val="20"/>
          <w:szCs w:val="20"/>
          <w:lang w:val="ru-RU"/>
        </w:rPr>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00DC5448" w:rsidRPr="005E4FCB">
        <w:rPr>
          <w:rFonts w:ascii="Arial" w:hAnsi="Arial" w:cs="Arial"/>
          <w:sz w:val="20"/>
          <w:szCs w:val="20"/>
          <w:lang w:val="ru-RU"/>
        </w:rPr>
        <w:t xml:space="preserve">               </w:t>
      </w:r>
      <w:r w:rsidRPr="005E4FCB">
        <w:rPr>
          <w:rFonts w:ascii="Arial" w:hAnsi="Arial" w:cs="Arial"/>
          <w:sz w:val="20"/>
          <w:szCs w:val="20"/>
          <w:lang w:val="ru-RU"/>
        </w:rPr>
        <w:t xml:space="preserve"> (Ф.И.О.)     </w:t>
      </w:r>
    </w:p>
    <w:p w:rsidR="0085123E" w:rsidRPr="005E4FCB" w:rsidRDefault="0085123E" w:rsidP="0085123E">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rsidR="0085123E" w:rsidRPr="005E4FCB" w:rsidRDefault="0085123E" w:rsidP="00621D5E">
      <w:pPr>
        <w:tabs>
          <w:tab w:val="left" w:pos="2910"/>
        </w:tabs>
        <w:rPr>
          <w:rStyle w:val="a5"/>
          <w:rFonts w:ascii="Arial" w:hAnsi="Arial" w:cs="Arial"/>
          <w:b/>
          <w:color w:val="000000"/>
          <w:sz w:val="20"/>
          <w:szCs w:val="20"/>
          <w:lang w:val="ru-RU"/>
        </w:rPr>
      </w:pPr>
      <w:r w:rsidRPr="005E4FCB">
        <w:rPr>
          <w:rFonts w:ascii="Arial" w:hAnsi="Arial" w:cs="Arial"/>
          <w:sz w:val="20"/>
          <w:szCs w:val="20"/>
          <w:lang w:val="ru-RU"/>
        </w:rPr>
        <w:t>иное уполномоченное лицо)                                       м.п.</w:t>
      </w:r>
    </w:p>
    <w:p w:rsidR="0085123E" w:rsidRPr="005E4FCB" w:rsidRDefault="0085123E">
      <w:pPr>
        <w:spacing w:after="200" w:line="276" w:lineRule="auto"/>
        <w:rPr>
          <w:rFonts w:ascii="Arial" w:hAnsi="Arial" w:cs="Arial"/>
          <w:sz w:val="20"/>
          <w:szCs w:val="20"/>
          <w:lang w:val="ru-RU"/>
        </w:rPr>
      </w:pPr>
      <w:r w:rsidRPr="005E4FCB">
        <w:rPr>
          <w:rFonts w:ascii="Arial" w:hAnsi="Arial" w:cs="Arial"/>
          <w:sz w:val="20"/>
          <w:szCs w:val="20"/>
          <w:lang w:val="ru-RU"/>
        </w:rPr>
        <w:br w:type="page"/>
      </w:r>
    </w:p>
    <w:p w:rsidR="00E908AA" w:rsidRPr="005E4FCB" w:rsidRDefault="002479BB" w:rsidP="008941AA">
      <w:pPr>
        <w:pStyle w:val="2"/>
        <w:numPr>
          <w:ilvl w:val="1"/>
          <w:numId w:val="32"/>
        </w:numPr>
        <w:tabs>
          <w:tab w:val="clear" w:pos="1021"/>
          <w:tab w:val="left" w:pos="-2694"/>
        </w:tabs>
        <w:ind w:left="567" w:hanging="567"/>
        <w:jc w:val="left"/>
        <w:rPr>
          <w:rStyle w:val="a5"/>
          <w:rFonts w:ascii="Arial" w:hAnsi="Arial" w:cs="Arial"/>
          <w:b w:val="0"/>
          <w:color w:val="000000"/>
          <w:sz w:val="20"/>
        </w:rPr>
      </w:pPr>
      <w:hyperlink r:id="rId20" w:history="1">
        <w:bookmarkStart w:id="34" w:name="_Toc132640278"/>
        <w:r w:rsidR="00E908AA" w:rsidRPr="005E4FCB">
          <w:rPr>
            <w:rStyle w:val="a5"/>
            <w:rFonts w:ascii="Arial" w:hAnsi="Arial" w:cs="Arial"/>
            <w:b w:val="0"/>
            <w:color w:val="000000"/>
            <w:sz w:val="20"/>
          </w:rPr>
          <w:t xml:space="preserve">Заявление о </w:t>
        </w:r>
        <w:r w:rsidR="00D30E21" w:rsidRPr="005E4FCB">
          <w:rPr>
            <w:rStyle w:val="a5"/>
            <w:rFonts w:ascii="Arial" w:hAnsi="Arial" w:cs="Arial"/>
            <w:b w:val="0"/>
            <w:color w:val="000000"/>
            <w:sz w:val="20"/>
          </w:rPr>
          <w:t>регистрации программы биржевых облигаций / проспекта биржевых облигаций</w:t>
        </w:r>
        <w:bookmarkEnd w:id="34"/>
        <w:r w:rsidR="00E908AA" w:rsidRPr="005E4FCB">
          <w:rPr>
            <w:rStyle w:val="a5"/>
            <w:rFonts w:ascii="Arial" w:hAnsi="Arial" w:cs="Arial"/>
            <w:b w:val="0"/>
            <w:color w:val="000000"/>
            <w:sz w:val="20"/>
          </w:rPr>
          <w:t xml:space="preserve"> </w:t>
        </w:r>
      </w:hyperlink>
    </w:p>
    <w:p w:rsidR="00E908AA" w:rsidRPr="005E4FCB" w:rsidRDefault="00E908AA" w:rsidP="00E908AA">
      <w:pPr>
        <w:rPr>
          <w:rFonts w:ascii="Arial" w:hAnsi="Arial" w:cs="Arial"/>
          <w:sz w:val="20"/>
          <w:szCs w:val="20"/>
          <w:lang w:val="ru-RU"/>
        </w:rPr>
      </w:pPr>
    </w:p>
    <w:p w:rsidR="00E908AA" w:rsidRPr="005E4FCB" w:rsidRDefault="00E908AA" w:rsidP="00E908AA">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rsidR="00E908AA" w:rsidRPr="005E4FCB" w:rsidRDefault="00E908AA" w:rsidP="00E908AA">
      <w:pPr>
        <w:ind w:left="4248"/>
        <w:jc w:val="right"/>
        <w:rPr>
          <w:rFonts w:ascii="Arial" w:hAnsi="Arial" w:cs="Arial"/>
          <w:sz w:val="20"/>
          <w:szCs w:val="20"/>
          <w:lang w:val="ru-RU"/>
        </w:rPr>
      </w:pPr>
    </w:p>
    <w:p w:rsidR="00E908AA" w:rsidRPr="005E4FCB" w:rsidRDefault="00E908AA" w:rsidP="00E908AA">
      <w:pPr>
        <w:ind w:left="4248"/>
        <w:jc w:val="right"/>
        <w:rPr>
          <w:rFonts w:ascii="Arial" w:hAnsi="Arial" w:cs="Arial"/>
          <w:sz w:val="20"/>
          <w:szCs w:val="20"/>
          <w:lang w:val="ru-RU"/>
        </w:rPr>
      </w:pPr>
      <w:r w:rsidRPr="005E4FCB">
        <w:rPr>
          <w:rFonts w:ascii="Arial" w:hAnsi="Arial" w:cs="Arial"/>
          <w:sz w:val="20"/>
          <w:szCs w:val="20"/>
          <w:lang w:val="ru-RU"/>
        </w:rPr>
        <w:t>в ПАО «СПБ Биржа»</w:t>
      </w:r>
    </w:p>
    <w:p w:rsidR="00E908AA" w:rsidRPr="005E4FCB" w:rsidRDefault="00E908AA" w:rsidP="00E908AA">
      <w:pPr>
        <w:ind w:left="4248"/>
        <w:jc w:val="right"/>
        <w:rPr>
          <w:rFonts w:ascii="Arial" w:hAnsi="Arial" w:cs="Arial"/>
          <w:sz w:val="20"/>
          <w:szCs w:val="20"/>
          <w:lang w:val="ru-RU"/>
        </w:rPr>
      </w:pPr>
    </w:p>
    <w:p w:rsidR="00E908AA" w:rsidRPr="005E4FCB" w:rsidRDefault="00E908AA" w:rsidP="00E908AA">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rsidR="00E908AA" w:rsidRPr="005E4FCB" w:rsidRDefault="00E908AA" w:rsidP="00E908AA">
      <w:pPr>
        <w:jc w:val="center"/>
        <w:rPr>
          <w:rFonts w:ascii="Arial" w:hAnsi="Arial" w:cs="Arial"/>
          <w:b/>
          <w:sz w:val="20"/>
          <w:szCs w:val="20"/>
          <w:lang w:val="ru-RU"/>
        </w:rPr>
      </w:pPr>
    </w:p>
    <w:p w:rsidR="00E908AA" w:rsidRPr="005E4FCB" w:rsidRDefault="00E908AA" w:rsidP="00E908AA">
      <w:pPr>
        <w:jc w:val="center"/>
        <w:rPr>
          <w:rFonts w:ascii="Arial" w:hAnsi="Arial" w:cs="Arial"/>
          <w:b/>
          <w:sz w:val="20"/>
          <w:szCs w:val="20"/>
          <w:lang w:val="ru-RU"/>
        </w:rPr>
      </w:pPr>
      <w:r w:rsidRPr="005E4FCB">
        <w:rPr>
          <w:rFonts w:ascii="Arial" w:hAnsi="Arial" w:cs="Arial"/>
          <w:b/>
          <w:sz w:val="20"/>
          <w:szCs w:val="20"/>
          <w:lang w:val="ru-RU"/>
        </w:rPr>
        <w:t>ЗАЯВЛЕНИЕ</w:t>
      </w:r>
    </w:p>
    <w:p w:rsidR="00E908AA" w:rsidRPr="005E4FCB" w:rsidRDefault="00E908AA" w:rsidP="00E908AA">
      <w:pPr>
        <w:jc w:val="center"/>
        <w:rPr>
          <w:rFonts w:ascii="Arial" w:hAnsi="Arial" w:cs="Arial"/>
          <w:b/>
          <w:sz w:val="20"/>
          <w:szCs w:val="20"/>
          <w:lang w:val="ru-RU"/>
        </w:rPr>
      </w:pPr>
      <w:r w:rsidRPr="005E4FCB">
        <w:rPr>
          <w:rFonts w:ascii="Arial" w:hAnsi="Arial" w:cs="Arial"/>
          <w:b/>
          <w:sz w:val="20"/>
          <w:szCs w:val="20"/>
          <w:lang w:val="ru-RU"/>
        </w:rPr>
        <w:t>о регистрации программы биржевых облигаций</w:t>
      </w:r>
    </w:p>
    <w:p w:rsidR="00E908AA" w:rsidRPr="005E4FCB" w:rsidRDefault="00E908AA" w:rsidP="00E908AA">
      <w:pPr>
        <w:pStyle w:val="Oaiei"/>
        <w:widowControl/>
        <w:rPr>
          <w:rFonts w:ascii="Arial" w:hAnsi="Arial" w:cs="Arial"/>
          <w:sz w:val="20"/>
        </w:rPr>
      </w:pPr>
    </w:p>
    <w:p w:rsidR="00E908AA" w:rsidRPr="005E4FCB" w:rsidRDefault="00E908AA" w:rsidP="00D30E21">
      <w:pPr>
        <w:pStyle w:val="Oaiei"/>
        <w:widowControl/>
        <w:jc w:val="center"/>
        <w:rPr>
          <w:rFonts w:ascii="Arial" w:hAnsi="Arial" w:cs="Arial"/>
          <w:sz w:val="20"/>
        </w:rPr>
      </w:pPr>
      <w:r w:rsidRPr="005E4FCB">
        <w:rPr>
          <w:rFonts w:ascii="Arial" w:hAnsi="Arial" w:cs="Arial"/>
          <w:sz w:val="20"/>
        </w:rPr>
        <w:t>___________________________________________________________________________,</w:t>
      </w:r>
    </w:p>
    <w:p w:rsidR="00E908AA" w:rsidRPr="005E4FCB" w:rsidRDefault="00E908AA" w:rsidP="00E908AA">
      <w:pPr>
        <w:pStyle w:val="ad"/>
        <w:jc w:val="center"/>
        <w:rPr>
          <w:rFonts w:ascii="Arial" w:hAnsi="Arial" w:cs="Arial"/>
        </w:rPr>
      </w:pPr>
      <w:r w:rsidRPr="005E4FCB">
        <w:rPr>
          <w:rFonts w:ascii="Arial" w:hAnsi="Arial" w:cs="Arial"/>
        </w:rPr>
        <w:t xml:space="preserve">(полное наименование эмитента) </w:t>
      </w:r>
    </w:p>
    <w:p w:rsidR="0028457D" w:rsidRPr="005E4FCB" w:rsidRDefault="00E908AA" w:rsidP="00E908AA">
      <w:pPr>
        <w:jc w:val="both"/>
        <w:rPr>
          <w:rFonts w:ascii="Arial" w:hAnsi="Arial" w:cs="Arial"/>
          <w:sz w:val="20"/>
          <w:szCs w:val="20"/>
          <w:lang w:val="ru-RU"/>
        </w:rPr>
      </w:pPr>
      <w:r w:rsidRPr="005E4FCB">
        <w:rPr>
          <w:rFonts w:ascii="Arial" w:hAnsi="Arial" w:cs="Arial"/>
          <w:sz w:val="20"/>
          <w:szCs w:val="20"/>
          <w:lang w:val="ru-RU"/>
        </w:rPr>
        <w:t xml:space="preserve">в лице </w:t>
      </w:r>
      <w:r w:rsidR="00D30E21" w:rsidRPr="005E4FCB">
        <w:rPr>
          <w:rFonts w:ascii="Arial" w:hAnsi="Arial" w:cs="Arial"/>
          <w:sz w:val="20"/>
          <w:szCs w:val="20"/>
          <w:lang w:val="ru-RU"/>
        </w:rPr>
        <w:t>_______</w:t>
      </w:r>
      <w:r w:rsidRPr="005E4FCB">
        <w:rPr>
          <w:rFonts w:ascii="Arial" w:hAnsi="Arial" w:cs="Arial"/>
          <w:sz w:val="20"/>
          <w:szCs w:val="20"/>
          <w:lang w:val="ru-RU"/>
        </w:rPr>
        <w:t xml:space="preserve">___________________________________________________________________, </w:t>
      </w:r>
    </w:p>
    <w:p w:rsidR="0028457D" w:rsidRPr="005E4FCB" w:rsidRDefault="0028457D" w:rsidP="00E908AA">
      <w:pPr>
        <w:jc w:val="both"/>
        <w:rPr>
          <w:rFonts w:ascii="Arial" w:hAnsi="Arial" w:cs="Arial"/>
          <w:sz w:val="20"/>
          <w:szCs w:val="20"/>
          <w:lang w:val="ru-RU"/>
        </w:rPr>
      </w:pPr>
    </w:p>
    <w:p w:rsidR="00E908AA" w:rsidRPr="005E4FCB" w:rsidRDefault="00E908AA" w:rsidP="00E908AA">
      <w:pPr>
        <w:jc w:val="both"/>
        <w:rPr>
          <w:rFonts w:ascii="Arial" w:hAnsi="Arial" w:cs="Arial"/>
          <w:sz w:val="20"/>
          <w:szCs w:val="20"/>
          <w:lang w:val="ru-RU"/>
        </w:rPr>
      </w:pPr>
      <w:r w:rsidRPr="005E4FCB">
        <w:rPr>
          <w:rFonts w:ascii="Arial" w:hAnsi="Arial" w:cs="Arial"/>
          <w:sz w:val="20"/>
          <w:szCs w:val="20"/>
          <w:lang w:val="ru-RU"/>
        </w:rPr>
        <w:t>действующего на основании ___________________________________________________</w:t>
      </w:r>
      <w:r w:rsidR="00D30E21" w:rsidRPr="005E4FCB">
        <w:rPr>
          <w:rFonts w:ascii="Arial" w:hAnsi="Arial" w:cs="Arial"/>
          <w:sz w:val="20"/>
          <w:szCs w:val="20"/>
          <w:lang w:val="ru-RU"/>
        </w:rPr>
        <w:t>_______</w:t>
      </w:r>
      <w:r w:rsidRPr="005E4FCB">
        <w:rPr>
          <w:rFonts w:ascii="Arial" w:hAnsi="Arial" w:cs="Arial"/>
          <w:sz w:val="20"/>
          <w:szCs w:val="20"/>
          <w:lang w:val="ru-RU"/>
        </w:rPr>
        <w:t>,</w:t>
      </w:r>
    </w:p>
    <w:p w:rsidR="00134D91" w:rsidRPr="005E4FCB" w:rsidRDefault="00134D91" w:rsidP="00E908AA">
      <w:pPr>
        <w:jc w:val="both"/>
        <w:rPr>
          <w:rFonts w:ascii="Arial" w:hAnsi="Arial" w:cs="Arial"/>
          <w:sz w:val="20"/>
          <w:szCs w:val="20"/>
          <w:lang w:val="ru-RU"/>
        </w:rPr>
      </w:pPr>
    </w:p>
    <w:p w:rsidR="00E908AA" w:rsidRPr="005E4FCB" w:rsidRDefault="00134D91" w:rsidP="00E908AA">
      <w:pPr>
        <w:jc w:val="both"/>
        <w:rPr>
          <w:rFonts w:ascii="Arial" w:hAnsi="Arial" w:cs="Arial"/>
          <w:sz w:val="20"/>
          <w:szCs w:val="20"/>
          <w:lang w:val="ru-RU"/>
        </w:rPr>
      </w:pPr>
      <w:r w:rsidRPr="005E4FCB">
        <w:rPr>
          <w:rFonts w:ascii="Arial" w:hAnsi="Arial" w:cs="Arial"/>
          <w:sz w:val="20"/>
          <w:szCs w:val="20"/>
          <w:lang w:val="ru-RU"/>
        </w:rPr>
        <w:t xml:space="preserve">(далее – Заявитель) </w:t>
      </w:r>
      <w:r w:rsidR="00E908AA" w:rsidRPr="005E4FCB">
        <w:rPr>
          <w:rFonts w:ascii="Arial" w:hAnsi="Arial" w:cs="Arial"/>
          <w:sz w:val="20"/>
          <w:szCs w:val="20"/>
          <w:lang w:val="ru-RU"/>
        </w:rPr>
        <w:t xml:space="preserve">просит рассмотреть вопрос о регистрации программы биржевых облигаций </w:t>
      </w:r>
      <w:r w:rsidR="00D30E21" w:rsidRPr="005E4FCB">
        <w:rPr>
          <w:rFonts w:ascii="Arial" w:hAnsi="Arial" w:cs="Arial"/>
          <w:i/>
          <w:sz w:val="20"/>
          <w:szCs w:val="20"/>
          <w:lang w:val="ru-RU"/>
        </w:rPr>
        <w:t>/ программы и проспекта биржевых облигаций</w:t>
      </w:r>
      <w:r w:rsidR="005E797D" w:rsidRPr="005E4FCB">
        <w:rPr>
          <w:rFonts w:ascii="Arial" w:hAnsi="Arial" w:cs="Arial"/>
          <w:i/>
          <w:sz w:val="20"/>
          <w:szCs w:val="20"/>
          <w:lang w:val="ru-RU"/>
        </w:rPr>
        <w:t xml:space="preserve"> </w:t>
      </w:r>
      <w:r w:rsidR="005E797D" w:rsidRPr="005E4FCB">
        <w:rPr>
          <w:rFonts w:ascii="Arial" w:hAnsi="Arial" w:cs="Arial"/>
          <w:sz w:val="20"/>
          <w:szCs w:val="20"/>
          <w:lang w:val="ru-RU"/>
        </w:rPr>
        <w:t>и присвоении регистрационного номера программе биржевых облигаций:</w:t>
      </w:r>
      <w:r w:rsidR="00E908AA" w:rsidRPr="005E4FCB">
        <w:rPr>
          <w:rFonts w:ascii="Arial" w:hAnsi="Arial" w:cs="Arial"/>
          <w:sz w:val="20"/>
          <w:szCs w:val="20"/>
          <w:lang w:val="ru-RU"/>
        </w:rPr>
        <w:t xml:space="preserve"> </w:t>
      </w:r>
    </w:p>
    <w:tbl>
      <w:tblPr>
        <w:tblW w:w="0" w:type="auto"/>
        <w:jc w:val="center"/>
        <w:tblInd w:w="-5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88"/>
        <w:gridCol w:w="8942"/>
      </w:tblGrid>
      <w:tr w:rsidR="00460E4B" w:rsidRPr="009D754F" w:rsidTr="005E4FCB">
        <w:trPr>
          <w:cantSplit/>
          <w:trHeight w:val="695"/>
          <w:jc w:val="center"/>
        </w:trPr>
        <w:tc>
          <w:tcPr>
            <w:tcW w:w="1188" w:type="dxa"/>
          </w:tcPr>
          <w:p w:rsidR="00460E4B" w:rsidRPr="005E4FCB" w:rsidRDefault="00460E4B" w:rsidP="001D21BE">
            <w:pPr>
              <w:jc w:val="center"/>
              <w:rPr>
                <w:rFonts w:ascii="Arial" w:hAnsi="Arial" w:cs="Arial"/>
                <w:sz w:val="18"/>
                <w:szCs w:val="18"/>
              </w:rPr>
            </w:pPr>
            <w:r w:rsidRPr="005E4FCB">
              <w:rPr>
                <w:rFonts w:ascii="Arial" w:hAnsi="Arial" w:cs="Arial"/>
                <w:sz w:val="18"/>
                <w:szCs w:val="18"/>
              </w:rPr>
              <w:t>№ п/п</w:t>
            </w:r>
          </w:p>
          <w:p w:rsidR="00460E4B" w:rsidRPr="005E4FCB" w:rsidRDefault="00460E4B" w:rsidP="001D21BE">
            <w:pPr>
              <w:jc w:val="center"/>
              <w:rPr>
                <w:rFonts w:ascii="Arial" w:hAnsi="Arial" w:cs="Arial"/>
                <w:sz w:val="18"/>
                <w:szCs w:val="18"/>
              </w:rPr>
            </w:pPr>
          </w:p>
        </w:tc>
        <w:tc>
          <w:tcPr>
            <w:tcW w:w="8942" w:type="dxa"/>
          </w:tcPr>
          <w:p w:rsidR="00460E4B" w:rsidRPr="005E4FCB" w:rsidRDefault="00460E4B" w:rsidP="001D21BE">
            <w:pPr>
              <w:jc w:val="center"/>
              <w:rPr>
                <w:rFonts w:ascii="Arial" w:hAnsi="Arial" w:cs="Arial"/>
                <w:sz w:val="18"/>
                <w:szCs w:val="18"/>
                <w:lang w:val="ru-RU"/>
              </w:rPr>
            </w:pPr>
            <w:r w:rsidRPr="005E4FCB">
              <w:rPr>
                <w:rFonts w:ascii="Arial" w:hAnsi="Arial" w:cs="Arial"/>
                <w:sz w:val="18"/>
                <w:szCs w:val="18"/>
                <w:lang w:val="ru-RU"/>
              </w:rPr>
              <w:t xml:space="preserve">Наименование ценной бумаги </w:t>
            </w:r>
          </w:p>
        </w:tc>
      </w:tr>
      <w:tr w:rsidR="00460E4B" w:rsidRPr="009D754F" w:rsidTr="005E4FCB">
        <w:trPr>
          <w:cantSplit/>
          <w:trHeight w:val="260"/>
          <w:jc w:val="center"/>
        </w:trPr>
        <w:tc>
          <w:tcPr>
            <w:tcW w:w="1188" w:type="dxa"/>
          </w:tcPr>
          <w:p w:rsidR="00460E4B" w:rsidRPr="005E4FCB" w:rsidRDefault="00460E4B" w:rsidP="001D21BE">
            <w:pPr>
              <w:jc w:val="center"/>
              <w:rPr>
                <w:rFonts w:ascii="Arial" w:hAnsi="Arial" w:cs="Arial"/>
                <w:sz w:val="18"/>
                <w:szCs w:val="18"/>
                <w:lang w:val="ru-RU"/>
              </w:rPr>
            </w:pPr>
            <w:r w:rsidRPr="005E4FCB">
              <w:rPr>
                <w:rFonts w:ascii="Arial" w:hAnsi="Arial" w:cs="Arial"/>
                <w:sz w:val="18"/>
                <w:szCs w:val="18"/>
                <w:lang w:val="ru-RU"/>
              </w:rPr>
              <w:t>1</w:t>
            </w:r>
          </w:p>
        </w:tc>
        <w:tc>
          <w:tcPr>
            <w:tcW w:w="8942" w:type="dxa"/>
          </w:tcPr>
          <w:p w:rsidR="00460E4B" w:rsidRPr="005E4FCB" w:rsidRDefault="00460E4B" w:rsidP="001D21BE">
            <w:pPr>
              <w:jc w:val="center"/>
              <w:rPr>
                <w:rFonts w:ascii="Arial" w:hAnsi="Arial" w:cs="Arial"/>
                <w:sz w:val="18"/>
                <w:szCs w:val="18"/>
              </w:rPr>
            </w:pPr>
          </w:p>
        </w:tc>
      </w:tr>
    </w:tbl>
    <w:p w:rsidR="00E908AA" w:rsidRPr="005E4FCB" w:rsidRDefault="00E908AA" w:rsidP="00E908AA">
      <w:pPr>
        <w:ind w:firstLine="708"/>
        <w:jc w:val="both"/>
        <w:rPr>
          <w:rFonts w:ascii="Arial" w:hAnsi="Arial" w:cs="Arial"/>
          <w:sz w:val="20"/>
          <w:szCs w:val="20"/>
          <w:lang w:val="ru-RU"/>
        </w:rPr>
      </w:pPr>
    </w:p>
    <w:p w:rsidR="005E797D" w:rsidRPr="005E4FCB" w:rsidRDefault="005E797D" w:rsidP="005E797D">
      <w:pPr>
        <w:jc w:val="both"/>
        <w:rPr>
          <w:rFonts w:ascii="Arial" w:hAnsi="Arial" w:cs="Arial"/>
          <w:sz w:val="20"/>
          <w:szCs w:val="20"/>
          <w:lang w:val="ru-RU"/>
        </w:rPr>
      </w:pPr>
      <w:r w:rsidRPr="005E4FCB">
        <w:rPr>
          <w:rFonts w:ascii="Arial" w:hAnsi="Arial" w:cs="Arial"/>
          <w:sz w:val="20"/>
          <w:szCs w:val="20"/>
          <w:lang w:val="ru-RU"/>
        </w:rPr>
        <w:t>К настоящему заявлению прилагаются следующие документы: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670"/>
        <w:gridCol w:w="2126"/>
        <w:gridCol w:w="1559"/>
      </w:tblGrid>
      <w:tr w:rsidR="005E797D" w:rsidRPr="009D754F" w:rsidTr="001D21BE">
        <w:tc>
          <w:tcPr>
            <w:tcW w:w="851" w:type="dxa"/>
            <w:tcBorders>
              <w:top w:val="single" w:sz="4" w:space="0" w:color="auto"/>
              <w:left w:val="single" w:sz="4" w:space="0" w:color="auto"/>
              <w:bottom w:val="single" w:sz="4" w:space="0" w:color="auto"/>
              <w:right w:val="single" w:sz="4" w:space="0" w:color="auto"/>
            </w:tcBorders>
          </w:tcPr>
          <w:p w:rsidR="005E797D" w:rsidRPr="005E4FCB" w:rsidRDefault="005E797D" w:rsidP="001D21BE">
            <w:pPr>
              <w:spacing w:line="276" w:lineRule="auto"/>
              <w:ind w:right="20"/>
              <w:jc w:val="center"/>
              <w:rPr>
                <w:rFonts w:ascii="Arial" w:hAnsi="Arial" w:cs="Arial"/>
                <w:sz w:val="18"/>
                <w:szCs w:val="18"/>
              </w:rPr>
            </w:pPr>
            <w:r w:rsidRPr="005E4FCB">
              <w:rPr>
                <w:rFonts w:ascii="Arial" w:hAnsi="Arial" w:cs="Arial"/>
                <w:sz w:val="18"/>
                <w:szCs w:val="18"/>
              </w:rPr>
              <w:t>№ п/п</w:t>
            </w:r>
          </w:p>
        </w:tc>
        <w:tc>
          <w:tcPr>
            <w:tcW w:w="5670" w:type="dxa"/>
            <w:tcBorders>
              <w:top w:val="single" w:sz="4" w:space="0" w:color="auto"/>
              <w:left w:val="single" w:sz="4" w:space="0" w:color="auto"/>
              <w:bottom w:val="single" w:sz="4" w:space="0" w:color="auto"/>
              <w:right w:val="single" w:sz="4" w:space="0" w:color="auto"/>
            </w:tcBorders>
          </w:tcPr>
          <w:p w:rsidR="005E797D" w:rsidRPr="005E4FCB" w:rsidRDefault="005E797D" w:rsidP="001D21BE">
            <w:pPr>
              <w:spacing w:line="276" w:lineRule="auto"/>
              <w:ind w:right="20"/>
              <w:jc w:val="center"/>
              <w:rPr>
                <w:rFonts w:ascii="Arial" w:hAnsi="Arial" w:cs="Arial"/>
                <w:sz w:val="18"/>
                <w:szCs w:val="18"/>
              </w:rPr>
            </w:pPr>
            <w:r w:rsidRPr="005E4FCB">
              <w:rPr>
                <w:rFonts w:ascii="Arial" w:hAnsi="Arial" w:cs="Arial"/>
                <w:sz w:val="18"/>
                <w:szCs w:val="18"/>
              </w:rPr>
              <w:t>Наименование документа</w:t>
            </w:r>
            <w:r w:rsidRPr="005E4FCB">
              <w:rPr>
                <w:rStyle w:val="af2"/>
                <w:rFonts w:ascii="Arial" w:hAnsi="Arial" w:cs="Arial"/>
                <w:sz w:val="18"/>
                <w:szCs w:val="18"/>
              </w:rPr>
              <w:footnoteReference w:id="16"/>
            </w:r>
          </w:p>
        </w:tc>
        <w:tc>
          <w:tcPr>
            <w:tcW w:w="2126" w:type="dxa"/>
            <w:tcBorders>
              <w:top w:val="single" w:sz="4" w:space="0" w:color="auto"/>
              <w:left w:val="single" w:sz="4" w:space="0" w:color="auto"/>
              <w:bottom w:val="single" w:sz="4" w:space="0" w:color="auto"/>
              <w:right w:val="single" w:sz="4" w:space="0" w:color="auto"/>
            </w:tcBorders>
          </w:tcPr>
          <w:p w:rsidR="005E797D" w:rsidRPr="005E4FCB" w:rsidRDefault="005E797D" w:rsidP="001D21BE">
            <w:pPr>
              <w:spacing w:line="276" w:lineRule="auto"/>
              <w:ind w:right="20"/>
              <w:jc w:val="center"/>
              <w:rPr>
                <w:rFonts w:ascii="Arial" w:hAnsi="Arial" w:cs="Arial"/>
                <w:sz w:val="18"/>
                <w:szCs w:val="18"/>
              </w:rPr>
            </w:pPr>
            <w:r w:rsidRPr="005E4FCB">
              <w:rPr>
                <w:rFonts w:ascii="Arial" w:hAnsi="Arial" w:cs="Arial"/>
                <w:sz w:val="18"/>
                <w:szCs w:val="18"/>
              </w:rPr>
              <w:t>Количество экземпляров</w:t>
            </w:r>
          </w:p>
        </w:tc>
        <w:tc>
          <w:tcPr>
            <w:tcW w:w="1559" w:type="dxa"/>
            <w:tcBorders>
              <w:top w:val="single" w:sz="4" w:space="0" w:color="auto"/>
              <w:left w:val="single" w:sz="4" w:space="0" w:color="auto"/>
              <w:bottom w:val="single" w:sz="4" w:space="0" w:color="auto"/>
              <w:right w:val="single" w:sz="4" w:space="0" w:color="auto"/>
            </w:tcBorders>
          </w:tcPr>
          <w:p w:rsidR="005E797D" w:rsidRPr="005E4FCB" w:rsidRDefault="005E797D" w:rsidP="001D21BE">
            <w:pPr>
              <w:spacing w:line="276" w:lineRule="auto"/>
              <w:ind w:right="20"/>
              <w:jc w:val="center"/>
              <w:rPr>
                <w:rFonts w:ascii="Arial" w:hAnsi="Arial" w:cs="Arial"/>
                <w:sz w:val="18"/>
                <w:szCs w:val="18"/>
              </w:rPr>
            </w:pPr>
            <w:r w:rsidRPr="005E4FCB">
              <w:rPr>
                <w:rFonts w:ascii="Arial" w:hAnsi="Arial" w:cs="Arial"/>
                <w:sz w:val="18"/>
                <w:szCs w:val="18"/>
              </w:rPr>
              <w:t xml:space="preserve">Количество страниц </w:t>
            </w:r>
          </w:p>
        </w:tc>
      </w:tr>
      <w:tr w:rsidR="005E797D" w:rsidRPr="009D754F" w:rsidTr="001D21BE">
        <w:trPr>
          <w:trHeight w:val="226"/>
        </w:trPr>
        <w:tc>
          <w:tcPr>
            <w:tcW w:w="851" w:type="dxa"/>
            <w:tcBorders>
              <w:top w:val="single" w:sz="4" w:space="0" w:color="auto"/>
              <w:left w:val="single" w:sz="4" w:space="0" w:color="auto"/>
              <w:bottom w:val="single" w:sz="4" w:space="0" w:color="auto"/>
              <w:right w:val="single" w:sz="4" w:space="0" w:color="auto"/>
            </w:tcBorders>
          </w:tcPr>
          <w:p w:rsidR="005E797D" w:rsidRPr="009D754F" w:rsidRDefault="005E797D" w:rsidP="001D21BE">
            <w:pPr>
              <w:spacing w:line="276" w:lineRule="auto"/>
              <w:ind w:right="20"/>
              <w:jc w:val="center"/>
              <w:rPr>
                <w:rFonts w:ascii="Arial" w:hAnsi="Arial" w:cs="Arial"/>
                <w:sz w:val="18"/>
                <w:szCs w:val="18"/>
                <w:lang w:val="ru-RU"/>
              </w:rPr>
            </w:pPr>
            <w:r w:rsidRPr="009D754F">
              <w:rPr>
                <w:rFonts w:ascii="Arial" w:hAnsi="Arial" w:cs="Arial"/>
                <w:sz w:val="18"/>
                <w:szCs w:val="18"/>
                <w:lang w:val="ru-RU"/>
              </w:rPr>
              <w:t>1</w:t>
            </w:r>
          </w:p>
        </w:tc>
        <w:tc>
          <w:tcPr>
            <w:tcW w:w="5670" w:type="dxa"/>
            <w:tcBorders>
              <w:top w:val="single" w:sz="4" w:space="0" w:color="auto"/>
              <w:left w:val="single" w:sz="4" w:space="0" w:color="auto"/>
              <w:bottom w:val="single" w:sz="4" w:space="0" w:color="auto"/>
              <w:right w:val="single" w:sz="4" w:space="0" w:color="auto"/>
            </w:tcBorders>
          </w:tcPr>
          <w:p w:rsidR="005E797D" w:rsidRPr="00D159CA" w:rsidRDefault="005E797D" w:rsidP="001D21BE">
            <w:pPr>
              <w:spacing w:line="276" w:lineRule="auto"/>
              <w:ind w:right="20"/>
              <w:jc w:val="both"/>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tcPr>
          <w:p w:rsidR="005E797D" w:rsidRPr="0066691B" w:rsidRDefault="005E797D" w:rsidP="001D21BE">
            <w:pPr>
              <w:spacing w:line="276" w:lineRule="auto"/>
              <w:ind w:right="20"/>
              <w:jc w:val="both"/>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5E797D" w:rsidRPr="0026041A" w:rsidRDefault="005E797D" w:rsidP="001D21BE">
            <w:pPr>
              <w:spacing w:line="276" w:lineRule="auto"/>
              <w:ind w:right="20"/>
              <w:jc w:val="both"/>
              <w:rPr>
                <w:rFonts w:ascii="Arial" w:hAnsi="Arial" w:cs="Arial"/>
                <w:sz w:val="18"/>
                <w:szCs w:val="18"/>
              </w:rPr>
            </w:pPr>
          </w:p>
        </w:tc>
      </w:tr>
    </w:tbl>
    <w:p w:rsidR="005E797D" w:rsidRPr="005E4FCB" w:rsidRDefault="005E797D" w:rsidP="005E797D">
      <w:pPr>
        <w:ind w:firstLine="708"/>
        <w:jc w:val="both"/>
        <w:rPr>
          <w:rFonts w:ascii="Arial" w:hAnsi="Arial" w:cs="Arial"/>
          <w:sz w:val="20"/>
          <w:szCs w:val="20"/>
        </w:rPr>
      </w:pPr>
    </w:p>
    <w:p w:rsidR="005E797D" w:rsidRPr="005E4FCB" w:rsidRDefault="005E797D" w:rsidP="005E797D">
      <w:pPr>
        <w:jc w:val="both"/>
        <w:rPr>
          <w:rFonts w:ascii="Arial" w:hAnsi="Arial" w:cs="Arial"/>
          <w:sz w:val="20"/>
          <w:szCs w:val="20"/>
          <w:lang w:val="ru-RU"/>
        </w:rPr>
      </w:pPr>
      <w:r w:rsidRPr="005E4FCB">
        <w:rPr>
          <w:rFonts w:ascii="Arial" w:hAnsi="Arial" w:cs="Arial"/>
          <w:sz w:val="20"/>
          <w:szCs w:val="20"/>
          <w:lang w:val="ru-RU"/>
        </w:rPr>
        <w:t>Сотрудник Заявителя, ответственный за представление настоящего заявления в ПАО «СПБ Биржа»:</w:t>
      </w:r>
    </w:p>
    <w:p w:rsidR="005E797D" w:rsidRPr="005E4FCB" w:rsidRDefault="005E797D" w:rsidP="005E797D">
      <w:pPr>
        <w:rPr>
          <w:rFonts w:ascii="Arial" w:hAnsi="Arial" w:cs="Arial"/>
          <w:sz w:val="20"/>
          <w:szCs w:val="20"/>
          <w:lang w:val="ru-RU"/>
        </w:rPr>
      </w:pPr>
      <w:r w:rsidRPr="005E4FCB">
        <w:rPr>
          <w:rFonts w:ascii="Arial" w:hAnsi="Arial" w:cs="Arial"/>
          <w:sz w:val="20"/>
          <w:szCs w:val="20"/>
          <w:lang w:val="ru-RU"/>
        </w:rPr>
        <w:t>Ф.И.О.:______________________________</w:t>
      </w:r>
    </w:p>
    <w:p w:rsidR="005E797D" w:rsidRPr="005E4FCB" w:rsidRDefault="005E797D" w:rsidP="005E797D">
      <w:pPr>
        <w:rPr>
          <w:rFonts w:ascii="Arial" w:hAnsi="Arial" w:cs="Arial"/>
          <w:sz w:val="20"/>
          <w:szCs w:val="20"/>
          <w:lang w:val="ru-RU"/>
        </w:rPr>
      </w:pPr>
      <w:r w:rsidRPr="005E4FCB">
        <w:rPr>
          <w:rFonts w:ascii="Arial" w:hAnsi="Arial" w:cs="Arial"/>
          <w:sz w:val="20"/>
          <w:szCs w:val="20"/>
          <w:lang w:val="ru-RU"/>
        </w:rPr>
        <w:t>Контактный телефон (факс):____________</w:t>
      </w:r>
    </w:p>
    <w:p w:rsidR="005E797D" w:rsidRPr="005E4FCB" w:rsidRDefault="005E797D" w:rsidP="005E797D">
      <w:pPr>
        <w:rPr>
          <w:rFonts w:ascii="Arial" w:hAnsi="Arial" w:cs="Arial"/>
          <w:sz w:val="20"/>
          <w:szCs w:val="20"/>
          <w:lang w:val="ru-RU"/>
        </w:rPr>
      </w:pPr>
      <w:r w:rsidRPr="005E4FCB">
        <w:rPr>
          <w:rFonts w:ascii="Arial" w:hAnsi="Arial" w:cs="Arial"/>
          <w:sz w:val="20"/>
          <w:szCs w:val="20"/>
          <w:lang w:val="ru-RU"/>
        </w:rPr>
        <w:t>Адрес электронной почты:______________</w:t>
      </w:r>
    </w:p>
    <w:p w:rsidR="005E797D" w:rsidRPr="005E4FCB" w:rsidRDefault="005E797D" w:rsidP="005E797D">
      <w:pPr>
        <w:ind w:firstLine="708"/>
        <w:jc w:val="both"/>
        <w:rPr>
          <w:rFonts w:ascii="Arial" w:hAnsi="Arial" w:cs="Arial"/>
          <w:sz w:val="20"/>
          <w:szCs w:val="20"/>
          <w:lang w:val="ru-RU"/>
        </w:rPr>
      </w:pPr>
    </w:p>
    <w:p w:rsidR="005E797D" w:rsidRPr="0066691B" w:rsidRDefault="005E797D" w:rsidP="005E797D">
      <w:pPr>
        <w:autoSpaceDE w:val="0"/>
        <w:autoSpaceDN w:val="0"/>
        <w:adjustRightInd w:val="0"/>
        <w:jc w:val="both"/>
        <w:rPr>
          <w:rFonts w:ascii="Arial" w:hAnsi="Arial" w:cs="Arial"/>
          <w:i/>
          <w:sz w:val="20"/>
          <w:szCs w:val="20"/>
          <w:lang w:val="ru-RU"/>
        </w:rPr>
      </w:pPr>
      <w:r w:rsidRPr="0052576C">
        <w:rPr>
          <w:rFonts w:ascii="Arial" w:hAnsi="Arial" w:cs="Arial"/>
          <w:i/>
          <w:sz w:val="20"/>
          <w:szCs w:val="20"/>
          <w:lang w:val="ru-RU"/>
        </w:rPr>
        <w:t>Настоящим подтверждается полнота и достоверность информации, содержащейся в настоящем заявлении и соответствие тек</w:t>
      </w:r>
      <w:r w:rsidRPr="00D159CA">
        <w:rPr>
          <w:rFonts w:ascii="Arial" w:hAnsi="Arial" w:cs="Arial"/>
          <w:i/>
          <w:sz w:val="20"/>
          <w:szCs w:val="20"/>
          <w:lang w:val="ru-RU"/>
        </w:rPr>
        <w:t>стов документов, представленных в электронном виде, оригиналам таких документов, а также подтверждает, что ознакомлен с положениями Федерального закона от 21.11.2011 № 325-ФЗ «Об организованных торгах», Правилами проведения организованных торгов ценными бу</w:t>
      </w:r>
      <w:r w:rsidRPr="0066691B">
        <w:rPr>
          <w:rFonts w:ascii="Arial" w:hAnsi="Arial" w:cs="Arial"/>
          <w:i/>
          <w:sz w:val="20"/>
          <w:szCs w:val="20"/>
          <w:lang w:val="ru-RU"/>
        </w:rPr>
        <w:t>магами и Правилами листинга (делистинга) ценных бумаг.</w:t>
      </w:r>
    </w:p>
    <w:p w:rsidR="005E797D" w:rsidRPr="005E4FCB" w:rsidRDefault="005E797D" w:rsidP="005E797D">
      <w:pPr>
        <w:tabs>
          <w:tab w:val="left" w:pos="1014"/>
        </w:tabs>
        <w:jc w:val="both"/>
        <w:rPr>
          <w:rFonts w:ascii="Arial" w:hAnsi="Arial" w:cs="Arial"/>
          <w:i/>
          <w:sz w:val="20"/>
          <w:szCs w:val="20"/>
          <w:lang w:val="ru-RU"/>
        </w:rPr>
      </w:pPr>
    </w:p>
    <w:p w:rsidR="005E797D" w:rsidRPr="005E4FCB" w:rsidRDefault="005E797D" w:rsidP="005E797D">
      <w:pPr>
        <w:jc w:val="both"/>
        <w:rPr>
          <w:rFonts w:ascii="Arial" w:hAnsi="Arial" w:cs="Arial"/>
          <w:sz w:val="20"/>
          <w:szCs w:val="20"/>
          <w:lang w:val="ru-RU"/>
        </w:rPr>
      </w:pPr>
    </w:p>
    <w:p w:rsidR="005E797D" w:rsidRPr="005E4FCB" w:rsidRDefault="005E797D" w:rsidP="005E797D">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00DC5448" w:rsidRPr="005E4FCB">
        <w:rPr>
          <w:rFonts w:ascii="Arial" w:hAnsi="Arial" w:cs="Arial"/>
          <w:sz w:val="20"/>
          <w:szCs w:val="20"/>
          <w:lang w:val="ru-RU"/>
        </w:rPr>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00DC5448" w:rsidRPr="005E4FCB">
        <w:rPr>
          <w:rFonts w:ascii="Arial" w:hAnsi="Arial" w:cs="Arial"/>
          <w:sz w:val="20"/>
          <w:szCs w:val="20"/>
          <w:lang w:val="ru-RU"/>
        </w:rPr>
        <w:t xml:space="preserve">               </w:t>
      </w:r>
      <w:r w:rsidRPr="005E4FCB">
        <w:rPr>
          <w:rFonts w:ascii="Arial" w:hAnsi="Arial" w:cs="Arial"/>
          <w:sz w:val="20"/>
          <w:szCs w:val="20"/>
          <w:lang w:val="ru-RU"/>
        </w:rPr>
        <w:t xml:space="preserve"> (Ф.И.О.)     </w:t>
      </w:r>
    </w:p>
    <w:p w:rsidR="005E797D" w:rsidRPr="005E4FCB" w:rsidRDefault="005E797D" w:rsidP="005E797D">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rsidR="00181D26" w:rsidRPr="005E4FCB" w:rsidRDefault="005E797D" w:rsidP="001A17FF">
      <w:pPr>
        <w:tabs>
          <w:tab w:val="left" w:pos="2910"/>
        </w:tabs>
        <w:rPr>
          <w:rFonts w:ascii="Arial" w:hAnsi="Arial" w:cs="Arial"/>
          <w:sz w:val="20"/>
          <w:szCs w:val="20"/>
          <w:lang w:val="ru-RU"/>
        </w:rPr>
      </w:pPr>
      <w:r w:rsidRPr="005E4FCB">
        <w:rPr>
          <w:rFonts w:ascii="Arial" w:hAnsi="Arial" w:cs="Arial"/>
          <w:sz w:val="20"/>
          <w:szCs w:val="20"/>
          <w:lang w:val="ru-RU"/>
        </w:rPr>
        <w:t>иное уполномоченное лицо)                                       м.п.</w:t>
      </w:r>
      <w:r w:rsidR="00181D26" w:rsidRPr="005E4FCB">
        <w:rPr>
          <w:rFonts w:ascii="Arial" w:hAnsi="Arial" w:cs="Arial"/>
          <w:sz w:val="20"/>
          <w:szCs w:val="20"/>
          <w:lang w:val="ru-RU"/>
        </w:rPr>
        <w:br w:type="page"/>
      </w:r>
    </w:p>
    <w:p w:rsidR="00181D26" w:rsidRPr="005E4FCB" w:rsidRDefault="002479BB" w:rsidP="008941AA">
      <w:pPr>
        <w:pStyle w:val="2"/>
        <w:numPr>
          <w:ilvl w:val="1"/>
          <w:numId w:val="32"/>
        </w:numPr>
        <w:tabs>
          <w:tab w:val="clear" w:pos="1021"/>
          <w:tab w:val="left" w:pos="-2694"/>
        </w:tabs>
        <w:ind w:left="567" w:hanging="567"/>
        <w:jc w:val="left"/>
        <w:rPr>
          <w:rStyle w:val="a5"/>
          <w:rFonts w:ascii="Arial" w:hAnsi="Arial" w:cs="Arial"/>
          <w:b w:val="0"/>
          <w:color w:val="000000"/>
          <w:sz w:val="20"/>
        </w:rPr>
      </w:pPr>
      <w:hyperlink r:id="rId21" w:history="1">
        <w:bookmarkStart w:id="35" w:name="_Toc132640279"/>
        <w:r w:rsidR="00181D26" w:rsidRPr="005E4FCB">
          <w:rPr>
            <w:rStyle w:val="a5"/>
            <w:rFonts w:ascii="Arial" w:hAnsi="Arial" w:cs="Arial"/>
            <w:b w:val="0"/>
            <w:color w:val="000000"/>
            <w:sz w:val="20"/>
          </w:rPr>
          <w:t>Заявление о регистрации проспекта биржевых облигаций</w:t>
        </w:r>
        <w:bookmarkEnd w:id="35"/>
        <w:r w:rsidR="00181D26" w:rsidRPr="005E4FCB">
          <w:rPr>
            <w:rStyle w:val="a5"/>
            <w:rFonts w:ascii="Arial" w:hAnsi="Arial" w:cs="Arial"/>
            <w:b w:val="0"/>
            <w:color w:val="000000"/>
            <w:sz w:val="20"/>
          </w:rPr>
          <w:t xml:space="preserve"> </w:t>
        </w:r>
      </w:hyperlink>
    </w:p>
    <w:p w:rsidR="00181D26" w:rsidRPr="005E4FCB" w:rsidRDefault="00181D26" w:rsidP="00181D26">
      <w:pPr>
        <w:rPr>
          <w:rFonts w:ascii="Arial" w:hAnsi="Arial" w:cs="Arial"/>
          <w:sz w:val="20"/>
          <w:szCs w:val="20"/>
          <w:lang w:val="ru-RU"/>
        </w:rPr>
      </w:pPr>
    </w:p>
    <w:p w:rsidR="00181D26" w:rsidRPr="005E4FCB" w:rsidRDefault="00181D26" w:rsidP="00181D26">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rsidR="00181D26" w:rsidRPr="005E4FCB" w:rsidRDefault="00181D26" w:rsidP="00181D26">
      <w:pPr>
        <w:ind w:left="4248"/>
        <w:jc w:val="right"/>
        <w:rPr>
          <w:rFonts w:ascii="Arial" w:hAnsi="Arial" w:cs="Arial"/>
          <w:sz w:val="20"/>
          <w:szCs w:val="20"/>
          <w:lang w:val="ru-RU"/>
        </w:rPr>
      </w:pPr>
    </w:p>
    <w:p w:rsidR="00181D26" w:rsidRPr="005E4FCB" w:rsidRDefault="00181D26" w:rsidP="00181D26">
      <w:pPr>
        <w:ind w:left="4248"/>
        <w:jc w:val="right"/>
        <w:rPr>
          <w:rFonts w:ascii="Arial" w:hAnsi="Arial" w:cs="Arial"/>
          <w:sz w:val="20"/>
          <w:szCs w:val="20"/>
          <w:lang w:val="ru-RU"/>
        </w:rPr>
      </w:pPr>
      <w:r w:rsidRPr="005E4FCB">
        <w:rPr>
          <w:rFonts w:ascii="Arial" w:hAnsi="Arial" w:cs="Arial"/>
          <w:sz w:val="20"/>
          <w:szCs w:val="20"/>
          <w:lang w:val="ru-RU"/>
        </w:rPr>
        <w:t>в ПАО «СПБ Биржа»</w:t>
      </w:r>
    </w:p>
    <w:p w:rsidR="00181D26" w:rsidRPr="005E4FCB" w:rsidRDefault="00181D26" w:rsidP="00181D26">
      <w:pPr>
        <w:ind w:left="4248"/>
        <w:jc w:val="right"/>
        <w:rPr>
          <w:rFonts w:ascii="Arial" w:hAnsi="Arial" w:cs="Arial"/>
          <w:sz w:val="20"/>
          <w:szCs w:val="20"/>
          <w:lang w:val="ru-RU"/>
        </w:rPr>
      </w:pPr>
    </w:p>
    <w:p w:rsidR="00181D26" w:rsidRPr="005E4FCB" w:rsidRDefault="00181D26" w:rsidP="00181D26">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rsidR="00181D26" w:rsidRPr="005E4FCB" w:rsidRDefault="00181D26" w:rsidP="00181D26">
      <w:pPr>
        <w:jc w:val="center"/>
        <w:rPr>
          <w:rFonts w:ascii="Arial" w:hAnsi="Arial" w:cs="Arial"/>
          <w:b/>
          <w:sz w:val="20"/>
          <w:szCs w:val="20"/>
          <w:lang w:val="ru-RU"/>
        </w:rPr>
      </w:pPr>
    </w:p>
    <w:p w:rsidR="00181D26" w:rsidRPr="005E4FCB" w:rsidRDefault="00181D26" w:rsidP="00181D26">
      <w:pPr>
        <w:jc w:val="center"/>
        <w:rPr>
          <w:rFonts w:ascii="Arial" w:hAnsi="Arial" w:cs="Arial"/>
          <w:b/>
          <w:sz w:val="20"/>
          <w:szCs w:val="20"/>
          <w:lang w:val="ru-RU"/>
        </w:rPr>
      </w:pPr>
      <w:r w:rsidRPr="005E4FCB">
        <w:rPr>
          <w:rFonts w:ascii="Arial" w:hAnsi="Arial" w:cs="Arial"/>
          <w:b/>
          <w:sz w:val="20"/>
          <w:szCs w:val="20"/>
          <w:lang w:val="ru-RU"/>
        </w:rPr>
        <w:t>ЗАЯВЛЕНИЕ</w:t>
      </w:r>
    </w:p>
    <w:p w:rsidR="00181D26" w:rsidRPr="005E4FCB" w:rsidRDefault="00181D26" w:rsidP="00181D26">
      <w:pPr>
        <w:jc w:val="center"/>
        <w:rPr>
          <w:rFonts w:ascii="Arial" w:hAnsi="Arial" w:cs="Arial"/>
          <w:b/>
          <w:sz w:val="20"/>
          <w:szCs w:val="20"/>
          <w:lang w:val="ru-RU"/>
        </w:rPr>
      </w:pPr>
      <w:r w:rsidRPr="005E4FCB">
        <w:rPr>
          <w:rFonts w:ascii="Arial" w:hAnsi="Arial" w:cs="Arial"/>
          <w:b/>
          <w:sz w:val="20"/>
          <w:szCs w:val="20"/>
          <w:lang w:val="ru-RU"/>
        </w:rPr>
        <w:t>о регистрации проспекта биржевых облигаций</w:t>
      </w:r>
    </w:p>
    <w:p w:rsidR="00181D26" w:rsidRPr="005E4FCB" w:rsidRDefault="00181D26" w:rsidP="00181D26">
      <w:pPr>
        <w:pStyle w:val="Oaiei"/>
        <w:widowControl/>
        <w:rPr>
          <w:rFonts w:ascii="Arial" w:hAnsi="Arial" w:cs="Arial"/>
          <w:sz w:val="20"/>
        </w:rPr>
      </w:pPr>
    </w:p>
    <w:p w:rsidR="00181D26" w:rsidRPr="005E4FCB" w:rsidRDefault="00181D26" w:rsidP="00181D26">
      <w:pPr>
        <w:pStyle w:val="Oaiei"/>
        <w:widowControl/>
        <w:jc w:val="center"/>
        <w:rPr>
          <w:rFonts w:ascii="Arial" w:hAnsi="Arial" w:cs="Arial"/>
          <w:sz w:val="20"/>
        </w:rPr>
      </w:pPr>
      <w:r w:rsidRPr="005E4FCB">
        <w:rPr>
          <w:rFonts w:ascii="Arial" w:hAnsi="Arial" w:cs="Arial"/>
          <w:sz w:val="20"/>
        </w:rPr>
        <w:t>___________________________________________________________________________,</w:t>
      </w:r>
    </w:p>
    <w:p w:rsidR="00181D26" w:rsidRPr="005E4FCB" w:rsidRDefault="00181D26" w:rsidP="00181D26">
      <w:pPr>
        <w:pStyle w:val="ad"/>
        <w:jc w:val="center"/>
        <w:rPr>
          <w:rFonts w:ascii="Arial" w:hAnsi="Arial" w:cs="Arial"/>
        </w:rPr>
      </w:pPr>
      <w:r w:rsidRPr="005E4FCB">
        <w:rPr>
          <w:rFonts w:ascii="Arial" w:hAnsi="Arial" w:cs="Arial"/>
        </w:rPr>
        <w:t xml:space="preserve">(полное наименование эмитента) </w:t>
      </w:r>
    </w:p>
    <w:p w:rsidR="00181D26" w:rsidRPr="005E4FCB" w:rsidRDefault="00181D26" w:rsidP="00181D26">
      <w:pPr>
        <w:jc w:val="both"/>
        <w:rPr>
          <w:rFonts w:ascii="Arial" w:hAnsi="Arial" w:cs="Arial"/>
          <w:sz w:val="20"/>
          <w:szCs w:val="20"/>
          <w:lang w:val="ru-RU"/>
        </w:rPr>
      </w:pPr>
      <w:r w:rsidRPr="005E4FCB">
        <w:rPr>
          <w:rFonts w:ascii="Arial" w:hAnsi="Arial" w:cs="Arial"/>
          <w:sz w:val="20"/>
          <w:szCs w:val="20"/>
          <w:lang w:val="ru-RU"/>
        </w:rPr>
        <w:t>в лице __________________________________________________________________________, действующего на основании __________________________________________________________,</w:t>
      </w:r>
    </w:p>
    <w:p w:rsidR="0028457D" w:rsidRPr="005E4FCB" w:rsidRDefault="0028457D" w:rsidP="00181D26">
      <w:pPr>
        <w:jc w:val="both"/>
        <w:rPr>
          <w:rFonts w:ascii="Arial" w:hAnsi="Arial" w:cs="Arial"/>
          <w:sz w:val="20"/>
          <w:szCs w:val="20"/>
          <w:lang w:val="ru-RU"/>
        </w:rPr>
      </w:pPr>
    </w:p>
    <w:p w:rsidR="00181D26" w:rsidRPr="005E4FCB" w:rsidRDefault="00134D91" w:rsidP="00181D26">
      <w:pPr>
        <w:jc w:val="both"/>
        <w:rPr>
          <w:rFonts w:ascii="Arial" w:hAnsi="Arial" w:cs="Arial"/>
          <w:sz w:val="20"/>
          <w:szCs w:val="20"/>
          <w:lang w:val="ru-RU"/>
        </w:rPr>
      </w:pPr>
      <w:r w:rsidRPr="005E4FCB">
        <w:rPr>
          <w:rFonts w:ascii="Arial" w:hAnsi="Arial" w:cs="Arial"/>
          <w:sz w:val="20"/>
          <w:szCs w:val="20"/>
          <w:lang w:val="ru-RU"/>
        </w:rPr>
        <w:t xml:space="preserve">(далее – Заявитель) </w:t>
      </w:r>
      <w:r w:rsidR="00181D26" w:rsidRPr="005E4FCB">
        <w:rPr>
          <w:rFonts w:ascii="Arial" w:hAnsi="Arial" w:cs="Arial"/>
          <w:sz w:val="20"/>
          <w:szCs w:val="20"/>
          <w:lang w:val="ru-RU"/>
        </w:rPr>
        <w:t>просит рассмотреть вопрос о регистрации проспекта биржевых облигаций в отношении выпуска</w:t>
      </w:r>
      <w:r w:rsidR="00181D26" w:rsidRPr="005E4FCB">
        <w:rPr>
          <w:rFonts w:ascii="Arial" w:hAnsi="Arial" w:cs="Arial"/>
          <w:i/>
          <w:sz w:val="20"/>
          <w:szCs w:val="20"/>
          <w:lang w:val="ru-RU"/>
        </w:rPr>
        <w:t>/программы</w:t>
      </w:r>
      <w:r w:rsidR="00181D26" w:rsidRPr="005E4FCB">
        <w:rPr>
          <w:rFonts w:ascii="Arial" w:hAnsi="Arial" w:cs="Arial"/>
          <w:sz w:val="20"/>
          <w:szCs w:val="20"/>
          <w:lang w:val="ru-RU"/>
        </w:rPr>
        <w:t xml:space="preserve"> биржевых облигаций:</w:t>
      </w:r>
    </w:p>
    <w:tbl>
      <w:tblPr>
        <w:tblW w:w="0" w:type="auto"/>
        <w:jc w:val="center"/>
        <w:tblInd w:w="-4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93"/>
        <w:gridCol w:w="5487"/>
        <w:gridCol w:w="3685"/>
      </w:tblGrid>
      <w:tr w:rsidR="005E797D" w:rsidRPr="005E4FCB" w:rsidTr="001D21BE">
        <w:trPr>
          <w:cantSplit/>
          <w:trHeight w:val="695"/>
          <w:jc w:val="center"/>
        </w:trPr>
        <w:tc>
          <w:tcPr>
            <w:tcW w:w="993" w:type="dxa"/>
          </w:tcPr>
          <w:p w:rsidR="005E797D" w:rsidRPr="005E4FCB" w:rsidRDefault="005E797D" w:rsidP="001D21BE">
            <w:pPr>
              <w:jc w:val="center"/>
              <w:rPr>
                <w:rFonts w:ascii="Arial" w:hAnsi="Arial" w:cs="Arial"/>
                <w:sz w:val="18"/>
                <w:szCs w:val="18"/>
              </w:rPr>
            </w:pPr>
            <w:r w:rsidRPr="005E4FCB">
              <w:rPr>
                <w:rFonts w:ascii="Arial" w:hAnsi="Arial" w:cs="Arial"/>
                <w:sz w:val="18"/>
                <w:szCs w:val="18"/>
              </w:rPr>
              <w:t>№ п/п</w:t>
            </w:r>
          </w:p>
          <w:p w:rsidR="005E797D" w:rsidRPr="005E4FCB" w:rsidRDefault="005E797D" w:rsidP="001D21BE">
            <w:pPr>
              <w:jc w:val="center"/>
              <w:rPr>
                <w:rFonts w:ascii="Arial" w:hAnsi="Arial" w:cs="Arial"/>
                <w:sz w:val="18"/>
                <w:szCs w:val="18"/>
              </w:rPr>
            </w:pPr>
          </w:p>
        </w:tc>
        <w:tc>
          <w:tcPr>
            <w:tcW w:w="5487" w:type="dxa"/>
          </w:tcPr>
          <w:p w:rsidR="005E797D" w:rsidRPr="005E4FCB" w:rsidRDefault="005E797D" w:rsidP="001D21BE">
            <w:pPr>
              <w:jc w:val="center"/>
              <w:rPr>
                <w:rFonts w:ascii="Arial" w:hAnsi="Arial" w:cs="Arial"/>
                <w:sz w:val="18"/>
                <w:szCs w:val="18"/>
                <w:lang w:val="ru-RU"/>
              </w:rPr>
            </w:pPr>
            <w:r w:rsidRPr="005E4FCB">
              <w:rPr>
                <w:rFonts w:ascii="Arial" w:hAnsi="Arial" w:cs="Arial"/>
                <w:sz w:val="18"/>
                <w:szCs w:val="18"/>
                <w:lang w:val="ru-RU"/>
              </w:rPr>
              <w:t xml:space="preserve">Наименование ценной бумаги </w:t>
            </w:r>
          </w:p>
        </w:tc>
        <w:tc>
          <w:tcPr>
            <w:tcW w:w="3685" w:type="dxa"/>
          </w:tcPr>
          <w:p w:rsidR="005E797D" w:rsidRPr="005E4FCB" w:rsidRDefault="005E797D" w:rsidP="008B1721">
            <w:pPr>
              <w:spacing w:line="240" w:lineRule="auto"/>
              <w:jc w:val="center"/>
              <w:rPr>
                <w:rFonts w:ascii="Arial" w:hAnsi="Arial" w:cs="Arial"/>
                <w:sz w:val="18"/>
                <w:szCs w:val="18"/>
                <w:lang w:val="ru-RU"/>
              </w:rPr>
            </w:pPr>
            <w:r w:rsidRPr="005E4FCB">
              <w:rPr>
                <w:rFonts w:ascii="Arial" w:hAnsi="Arial" w:cs="Arial"/>
                <w:sz w:val="18"/>
                <w:szCs w:val="18"/>
                <w:lang w:val="ru-RU"/>
              </w:rPr>
              <w:t xml:space="preserve">Регистрационный номер </w:t>
            </w:r>
            <w:r w:rsidR="00037B11" w:rsidRPr="005E4FCB">
              <w:rPr>
                <w:rFonts w:ascii="Arial" w:hAnsi="Arial" w:cs="Arial"/>
                <w:sz w:val="18"/>
                <w:szCs w:val="18"/>
                <w:lang w:val="ru-RU"/>
              </w:rPr>
              <w:t>выпуска/</w:t>
            </w:r>
            <w:r w:rsidRPr="005E4FCB">
              <w:rPr>
                <w:rFonts w:ascii="Arial" w:hAnsi="Arial" w:cs="Arial"/>
                <w:sz w:val="18"/>
                <w:szCs w:val="18"/>
                <w:lang w:val="ru-RU"/>
              </w:rPr>
              <w:t>программы биржевых облигаций</w:t>
            </w:r>
            <w:r w:rsidR="00027EF8" w:rsidRPr="005E4FCB">
              <w:rPr>
                <w:rFonts w:ascii="Arial" w:hAnsi="Arial" w:cs="Arial"/>
                <w:sz w:val="18"/>
                <w:szCs w:val="18"/>
                <w:lang w:val="ru-RU"/>
              </w:rPr>
              <w:t>*</w:t>
            </w:r>
            <w:r w:rsidRPr="005E4FCB">
              <w:rPr>
                <w:rFonts w:ascii="Arial" w:hAnsi="Arial" w:cs="Arial"/>
                <w:sz w:val="18"/>
                <w:szCs w:val="18"/>
                <w:lang w:val="ru-RU"/>
              </w:rPr>
              <w:t xml:space="preserve"> и дата его присвоения</w:t>
            </w:r>
          </w:p>
        </w:tc>
      </w:tr>
      <w:tr w:rsidR="005E797D" w:rsidRPr="009D754F" w:rsidTr="001D21BE">
        <w:trPr>
          <w:cantSplit/>
          <w:trHeight w:val="230"/>
          <w:jc w:val="center"/>
        </w:trPr>
        <w:tc>
          <w:tcPr>
            <w:tcW w:w="993" w:type="dxa"/>
          </w:tcPr>
          <w:p w:rsidR="005E797D" w:rsidRPr="005E4FCB" w:rsidRDefault="005E797D" w:rsidP="001D21BE">
            <w:pPr>
              <w:jc w:val="center"/>
              <w:rPr>
                <w:rFonts w:ascii="Arial" w:hAnsi="Arial" w:cs="Arial"/>
                <w:sz w:val="18"/>
                <w:szCs w:val="18"/>
                <w:lang w:val="ru-RU"/>
              </w:rPr>
            </w:pPr>
            <w:r w:rsidRPr="005E4FCB">
              <w:rPr>
                <w:rFonts w:ascii="Arial" w:hAnsi="Arial" w:cs="Arial"/>
                <w:sz w:val="18"/>
                <w:szCs w:val="18"/>
                <w:lang w:val="ru-RU"/>
              </w:rPr>
              <w:t>1</w:t>
            </w:r>
          </w:p>
        </w:tc>
        <w:tc>
          <w:tcPr>
            <w:tcW w:w="5487" w:type="dxa"/>
          </w:tcPr>
          <w:p w:rsidR="005E797D" w:rsidRPr="005E4FCB" w:rsidRDefault="005E797D" w:rsidP="001D21BE">
            <w:pPr>
              <w:jc w:val="center"/>
              <w:rPr>
                <w:rFonts w:ascii="Arial" w:hAnsi="Arial" w:cs="Arial"/>
                <w:sz w:val="18"/>
                <w:szCs w:val="18"/>
              </w:rPr>
            </w:pPr>
          </w:p>
        </w:tc>
        <w:tc>
          <w:tcPr>
            <w:tcW w:w="3685" w:type="dxa"/>
          </w:tcPr>
          <w:p w:rsidR="005E797D" w:rsidRPr="005E4FCB" w:rsidRDefault="005E797D" w:rsidP="001D21BE">
            <w:pPr>
              <w:jc w:val="center"/>
              <w:rPr>
                <w:rFonts w:ascii="Arial" w:hAnsi="Arial" w:cs="Arial"/>
                <w:sz w:val="18"/>
                <w:szCs w:val="18"/>
              </w:rPr>
            </w:pPr>
          </w:p>
        </w:tc>
      </w:tr>
    </w:tbl>
    <w:p w:rsidR="005E797D" w:rsidRPr="0052576C" w:rsidRDefault="005E797D" w:rsidP="005E797D">
      <w:pPr>
        <w:jc w:val="both"/>
        <w:rPr>
          <w:rFonts w:ascii="Arial" w:hAnsi="Arial" w:cs="Arial"/>
          <w:sz w:val="20"/>
          <w:szCs w:val="20"/>
          <w:lang w:val="ru-RU"/>
        </w:rPr>
      </w:pPr>
      <w:r w:rsidRPr="005E4FCB">
        <w:rPr>
          <w:rFonts w:ascii="Arial" w:hAnsi="Arial" w:cs="Arial"/>
          <w:sz w:val="20"/>
          <w:szCs w:val="20"/>
          <w:lang w:val="ru-RU"/>
        </w:rPr>
        <w:t>*</w:t>
      </w:r>
      <w:r w:rsidRPr="0052576C">
        <w:rPr>
          <w:rFonts w:ascii="Arial" w:hAnsi="Arial" w:cs="Arial"/>
          <w:sz w:val="20"/>
          <w:szCs w:val="20"/>
          <w:lang w:val="ru-RU"/>
        </w:rPr>
        <w:t>В случае выпуска биржевых облигаций в рамках программы биржевых облигаций.</w:t>
      </w:r>
    </w:p>
    <w:p w:rsidR="00181D26" w:rsidRPr="005E4FCB" w:rsidRDefault="00181D26" w:rsidP="00181D26">
      <w:pPr>
        <w:ind w:firstLine="708"/>
        <w:jc w:val="both"/>
        <w:rPr>
          <w:rFonts w:ascii="Arial" w:hAnsi="Arial" w:cs="Arial"/>
          <w:sz w:val="20"/>
          <w:szCs w:val="20"/>
          <w:lang w:val="ru-RU"/>
        </w:rPr>
      </w:pPr>
    </w:p>
    <w:p w:rsidR="00181D26" w:rsidRPr="005E4FCB" w:rsidRDefault="00181D26" w:rsidP="00181D26">
      <w:pPr>
        <w:jc w:val="both"/>
        <w:rPr>
          <w:rFonts w:ascii="Arial" w:hAnsi="Arial" w:cs="Arial"/>
          <w:sz w:val="20"/>
          <w:szCs w:val="20"/>
          <w:lang w:val="ru-RU"/>
        </w:rPr>
      </w:pPr>
      <w:r w:rsidRPr="005E4FCB">
        <w:rPr>
          <w:rFonts w:ascii="Arial" w:hAnsi="Arial" w:cs="Arial"/>
          <w:sz w:val="20"/>
          <w:szCs w:val="20"/>
          <w:lang w:val="ru-RU"/>
        </w:rPr>
        <w:t>К настоящему заявлению прилагаются следующие документы: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670"/>
        <w:gridCol w:w="2126"/>
        <w:gridCol w:w="1559"/>
      </w:tblGrid>
      <w:tr w:rsidR="00181D26" w:rsidRPr="009D754F" w:rsidTr="001D21BE">
        <w:tc>
          <w:tcPr>
            <w:tcW w:w="851" w:type="dxa"/>
            <w:tcBorders>
              <w:top w:val="single" w:sz="4" w:space="0" w:color="auto"/>
              <w:left w:val="single" w:sz="4" w:space="0" w:color="auto"/>
              <w:bottom w:val="single" w:sz="4" w:space="0" w:color="auto"/>
              <w:right w:val="single" w:sz="4" w:space="0" w:color="auto"/>
            </w:tcBorders>
          </w:tcPr>
          <w:p w:rsidR="00181D26" w:rsidRPr="005E4FCB" w:rsidRDefault="00181D26" w:rsidP="001D21BE">
            <w:pPr>
              <w:spacing w:line="276" w:lineRule="auto"/>
              <w:ind w:right="20"/>
              <w:jc w:val="center"/>
              <w:rPr>
                <w:rFonts w:ascii="Arial" w:hAnsi="Arial" w:cs="Arial"/>
                <w:sz w:val="18"/>
                <w:szCs w:val="18"/>
              </w:rPr>
            </w:pPr>
            <w:r w:rsidRPr="005E4FCB">
              <w:rPr>
                <w:rFonts w:ascii="Arial" w:hAnsi="Arial" w:cs="Arial"/>
                <w:sz w:val="18"/>
                <w:szCs w:val="18"/>
              </w:rPr>
              <w:t>№ п/п</w:t>
            </w:r>
          </w:p>
        </w:tc>
        <w:tc>
          <w:tcPr>
            <w:tcW w:w="5670" w:type="dxa"/>
            <w:tcBorders>
              <w:top w:val="single" w:sz="4" w:space="0" w:color="auto"/>
              <w:left w:val="single" w:sz="4" w:space="0" w:color="auto"/>
              <w:bottom w:val="single" w:sz="4" w:space="0" w:color="auto"/>
              <w:right w:val="single" w:sz="4" w:space="0" w:color="auto"/>
            </w:tcBorders>
          </w:tcPr>
          <w:p w:rsidR="00181D26" w:rsidRPr="005E4FCB" w:rsidRDefault="00181D26" w:rsidP="001D21BE">
            <w:pPr>
              <w:spacing w:line="276" w:lineRule="auto"/>
              <w:ind w:right="20"/>
              <w:jc w:val="center"/>
              <w:rPr>
                <w:rFonts w:ascii="Arial" w:hAnsi="Arial" w:cs="Arial"/>
                <w:sz w:val="18"/>
                <w:szCs w:val="18"/>
              </w:rPr>
            </w:pPr>
            <w:r w:rsidRPr="005E4FCB">
              <w:rPr>
                <w:rFonts w:ascii="Arial" w:hAnsi="Arial" w:cs="Arial"/>
                <w:sz w:val="18"/>
                <w:szCs w:val="18"/>
              </w:rPr>
              <w:t>Наименование документа</w:t>
            </w:r>
            <w:r w:rsidRPr="005E4FCB">
              <w:rPr>
                <w:rStyle w:val="af2"/>
                <w:rFonts w:ascii="Arial" w:hAnsi="Arial" w:cs="Arial"/>
                <w:sz w:val="18"/>
                <w:szCs w:val="18"/>
              </w:rPr>
              <w:footnoteReference w:id="17"/>
            </w:r>
          </w:p>
        </w:tc>
        <w:tc>
          <w:tcPr>
            <w:tcW w:w="2126" w:type="dxa"/>
            <w:tcBorders>
              <w:top w:val="single" w:sz="4" w:space="0" w:color="auto"/>
              <w:left w:val="single" w:sz="4" w:space="0" w:color="auto"/>
              <w:bottom w:val="single" w:sz="4" w:space="0" w:color="auto"/>
              <w:right w:val="single" w:sz="4" w:space="0" w:color="auto"/>
            </w:tcBorders>
          </w:tcPr>
          <w:p w:rsidR="00181D26" w:rsidRPr="005E4FCB" w:rsidRDefault="00181D26" w:rsidP="001D21BE">
            <w:pPr>
              <w:spacing w:line="276" w:lineRule="auto"/>
              <w:ind w:right="20"/>
              <w:jc w:val="center"/>
              <w:rPr>
                <w:rFonts w:ascii="Arial" w:hAnsi="Arial" w:cs="Arial"/>
                <w:sz w:val="18"/>
                <w:szCs w:val="18"/>
              </w:rPr>
            </w:pPr>
            <w:r w:rsidRPr="005E4FCB">
              <w:rPr>
                <w:rFonts w:ascii="Arial" w:hAnsi="Arial" w:cs="Arial"/>
                <w:sz w:val="18"/>
                <w:szCs w:val="18"/>
              </w:rPr>
              <w:t>Количество экземпляров</w:t>
            </w:r>
          </w:p>
        </w:tc>
        <w:tc>
          <w:tcPr>
            <w:tcW w:w="1559" w:type="dxa"/>
            <w:tcBorders>
              <w:top w:val="single" w:sz="4" w:space="0" w:color="auto"/>
              <w:left w:val="single" w:sz="4" w:space="0" w:color="auto"/>
              <w:bottom w:val="single" w:sz="4" w:space="0" w:color="auto"/>
              <w:right w:val="single" w:sz="4" w:space="0" w:color="auto"/>
            </w:tcBorders>
          </w:tcPr>
          <w:p w:rsidR="00181D26" w:rsidRPr="005E4FCB" w:rsidRDefault="00181D26" w:rsidP="001D21BE">
            <w:pPr>
              <w:spacing w:line="276" w:lineRule="auto"/>
              <w:ind w:right="20"/>
              <w:jc w:val="center"/>
              <w:rPr>
                <w:rFonts w:ascii="Arial" w:hAnsi="Arial" w:cs="Arial"/>
                <w:sz w:val="18"/>
                <w:szCs w:val="18"/>
              </w:rPr>
            </w:pPr>
            <w:r w:rsidRPr="005E4FCB">
              <w:rPr>
                <w:rFonts w:ascii="Arial" w:hAnsi="Arial" w:cs="Arial"/>
                <w:sz w:val="18"/>
                <w:szCs w:val="18"/>
              </w:rPr>
              <w:t xml:space="preserve">Количество страниц </w:t>
            </w:r>
          </w:p>
        </w:tc>
      </w:tr>
      <w:tr w:rsidR="00181D26" w:rsidRPr="009D754F" w:rsidTr="001D21BE">
        <w:trPr>
          <w:trHeight w:val="226"/>
        </w:trPr>
        <w:tc>
          <w:tcPr>
            <w:tcW w:w="851" w:type="dxa"/>
            <w:tcBorders>
              <w:top w:val="single" w:sz="4" w:space="0" w:color="auto"/>
              <w:left w:val="single" w:sz="4" w:space="0" w:color="auto"/>
              <w:bottom w:val="single" w:sz="4" w:space="0" w:color="auto"/>
              <w:right w:val="single" w:sz="4" w:space="0" w:color="auto"/>
            </w:tcBorders>
          </w:tcPr>
          <w:p w:rsidR="00181D26" w:rsidRPr="00D159CA" w:rsidRDefault="005E797D" w:rsidP="005E797D">
            <w:pPr>
              <w:spacing w:line="276" w:lineRule="auto"/>
              <w:ind w:right="20"/>
              <w:jc w:val="center"/>
              <w:rPr>
                <w:rFonts w:ascii="Arial" w:hAnsi="Arial" w:cs="Arial"/>
                <w:sz w:val="18"/>
                <w:szCs w:val="18"/>
                <w:lang w:val="ru-RU"/>
              </w:rPr>
            </w:pPr>
            <w:r w:rsidRPr="009D754F">
              <w:rPr>
                <w:rFonts w:ascii="Arial" w:hAnsi="Arial" w:cs="Arial"/>
                <w:sz w:val="18"/>
                <w:szCs w:val="18"/>
                <w:lang w:val="ru-RU"/>
              </w:rPr>
              <w:t>1</w:t>
            </w:r>
          </w:p>
        </w:tc>
        <w:tc>
          <w:tcPr>
            <w:tcW w:w="5670" w:type="dxa"/>
            <w:tcBorders>
              <w:top w:val="single" w:sz="4" w:space="0" w:color="auto"/>
              <w:left w:val="single" w:sz="4" w:space="0" w:color="auto"/>
              <w:bottom w:val="single" w:sz="4" w:space="0" w:color="auto"/>
              <w:right w:val="single" w:sz="4" w:space="0" w:color="auto"/>
            </w:tcBorders>
          </w:tcPr>
          <w:p w:rsidR="00181D26" w:rsidRPr="0066691B" w:rsidRDefault="00181D26" w:rsidP="001D21BE">
            <w:pPr>
              <w:spacing w:line="276" w:lineRule="auto"/>
              <w:ind w:right="20"/>
              <w:jc w:val="both"/>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tcPr>
          <w:p w:rsidR="00181D26" w:rsidRPr="0026041A" w:rsidRDefault="00181D26" w:rsidP="001D21BE">
            <w:pPr>
              <w:spacing w:line="276" w:lineRule="auto"/>
              <w:ind w:right="20"/>
              <w:jc w:val="both"/>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181D26" w:rsidRPr="0026041A" w:rsidRDefault="00181D26" w:rsidP="001D21BE">
            <w:pPr>
              <w:spacing w:line="276" w:lineRule="auto"/>
              <w:ind w:right="20"/>
              <w:jc w:val="both"/>
              <w:rPr>
                <w:rFonts w:ascii="Arial" w:hAnsi="Arial" w:cs="Arial"/>
                <w:sz w:val="18"/>
                <w:szCs w:val="18"/>
              </w:rPr>
            </w:pPr>
          </w:p>
        </w:tc>
      </w:tr>
    </w:tbl>
    <w:p w:rsidR="00181D26" w:rsidRPr="005E4FCB" w:rsidRDefault="00181D26" w:rsidP="00181D26">
      <w:pPr>
        <w:ind w:firstLine="708"/>
        <w:jc w:val="both"/>
        <w:rPr>
          <w:rFonts w:ascii="Arial" w:hAnsi="Arial" w:cs="Arial"/>
          <w:sz w:val="20"/>
          <w:szCs w:val="20"/>
        </w:rPr>
      </w:pPr>
    </w:p>
    <w:p w:rsidR="00181D26" w:rsidRPr="005E4FCB" w:rsidRDefault="00181D26" w:rsidP="00181D26">
      <w:pPr>
        <w:jc w:val="both"/>
        <w:rPr>
          <w:rFonts w:ascii="Arial" w:hAnsi="Arial" w:cs="Arial"/>
          <w:sz w:val="20"/>
          <w:szCs w:val="20"/>
          <w:lang w:val="ru-RU"/>
        </w:rPr>
      </w:pPr>
      <w:r w:rsidRPr="005E4FCB">
        <w:rPr>
          <w:rFonts w:ascii="Arial" w:hAnsi="Arial" w:cs="Arial"/>
          <w:sz w:val="20"/>
          <w:szCs w:val="20"/>
          <w:lang w:val="ru-RU"/>
        </w:rPr>
        <w:t>Сотрудник Заявителя, ответственный за представление настоящего заявления в ПАО «СПБ Биржа»:</w:t>
      </w:r>
    </w:p>
    <w:p w:rsidR="00181D26" w:rsidRPr="005E4FCB" w:rsidRDefault="00181D26" w:rsidP="00181D26">
      <w:pPr>
        <w:rPr>
          <w:rFonts w:ascii="Arial" w:hAnsi="Arial" w:cs="Arial"/>
          <w:sz w:val="20"/>
          <w:szCs w:val="20"/>
          <w:lang w:val="ru-RU"/>
        </w:rPr>
      </w:pPr>
      <w:r w:rsidRPr="005E4FCB">
        <w:rPr>
          <w:rFonts w:ascii="Arial" w:hAnsi="Arial" w:cs="Arial"/>
          <w:sz w:val="20"/>
          <w:szCs w:val="20"/>
          <w:lang w:val="ru-RU"/>
        </w:rPr>
        <w:t>Ф.И.О.:______________________________</w:t>
      </w:r>
    </w:p>
    <w:p w:rsidR="00181D26" w:rsidRPr="005E4FCB" w:rsidRDefault="00181D26" w:rsidP="00181D26">
      <w:pPr>
        <w:rPr>
          <w:rFonts w:ascii="Arial" w:hAnsi="Arial" w:cs="Arial"/>
          <w:sz w:val="20"/>
          <w:szCs w:val="20"/>
          <w:lang w:val="ru-RU"/>
        </w:rPr>
      </w:pPr>
      <w:r w:rsidRPr="005E4FCB">
        <w:rPr>
          <w:rFonts w:ascii="Arial" w:hAnsi="Arial" w:cs="Arial"/>
          <w:sz w:val="20"/>
          <w:szCs w:val="20"/>
          <w:lang w:val="ru-RU"/>
        </w:rPr>
        <w:t>Контактный телефон (факс):____________</w:t>
      </w:r>
    </w:p>
    <w:p w:rsidR="00181D26" w:rsidRPr="005E4FCB" w:rsidRDefault="00181D26" w:rsidP="00181D26">
      <w:pPr>
        <w:rPr>
          <w:rFonts w:ascii="Arial" w:hAnsi="Arial" w:cs="Arial"/>
          <w:sz w:val="20"/>
          <w:szCs w:val="20"/>
          <w:lang w:val="ru-RU"/>
        </w:rPr>
      </w:pPr>
      <w:r w:rsidRPr="005E4FCB">
        <w:rPr>
          <w:rFonts w:ascii="Arial" w:hAnsi="Arial" w:cs="Arial"/>
          <w:sz w:val="20"/>
          <w:szCs w:val="20"/>
          <w:lang w:val="ru-RU"/>
        </w:rPr>
        <w:t>Адрес электронной почты:______________</w:t>
      </w:r>
    </w:p>
    <w:p w:rsidR="00181D26" w:rsidRPr="005E4FCB" w:rsidRDefault="00181D26" w:rsidP="00181D26">
      <w:pPr>
        <w:ind w:firstLine="708"/>
        <w:jc w:val="both"/>
        <w:rPr>
          <w:rFonts w:ascii="Arial" w:hAnsi="Arial" w:cs="Arial"/>
          <w:sz w:val="20"/>
          <w:szCs w:val="20"/>
          <w:lang w:val="ru-RU"/>
        </w:rPr>
      </w:pPr>
    </w:p>
    <w:p w:rsidR="00181D26" w:rsidRPr="00D159CA" w:rsidRDefault="00181D26" w:rsidP="00181D26">
      <w:pPr>
        <w:autoSpaceDE w:val="0"/>
        <w:autoSpaceDN w:val="0"/>
        <w:adjustRightInd w:val="0"/>
        <w:jc w:val="both"/>
        <w:rPr>
          <w:rFonts w:ascii="Arial" w:hAnsi="Arial" w:cs="Arial"/>
          <w:i/>
          <w:sz w:val="20"/>
          <w:szCs w:val="20"/>
          <w:lang w:val="ru-RU"/>
        </w:rPr>
      </w:pPr>
      <w:r w:rsidRPr="0052576C">
        <w:rPr>
          <w:rFonts w:ascii="Arial" w:hAnsi="Arial" w:cs="Arial"/>
          <w:i/>
          <w:sz w:val="20"/>
          <w:szCs w:val="20"/>
          <w:lang w:val="ru-RU"/>
        </w:rPr>
        <w:t>Настоящим подтверждается полнота и достоверность информации, содержащейся в настоящем заявлении и соответствие текстов документов, представленных в электронном виде, оригиналам таких документов, а также подтверждает, что ознакомлен с положениями Ф</w:t>
      </w:r>
      <w:r w:rsidRPr="00D159CA">
        <w:rPr>
          <w:rFonts w:ascii="Arial" w:hAnsi="Arial" w:cs="Arial"/>
          <w:i/>
          <w:sz w:val="20"/>
          <w:szCs w:val="20"/>
          <w:lang w:val="ru-RU"/>
        </w:rPr>
        <w:t>едерального закона от 21.11.2011 № 325-ФЗ «Об организованных торгах», Правилами проведения организованных торгов ценными бумагами и Правилами листинга (делистинга) ценных бумаг.</w:t>
      </w:r>
    </w:p>
    <w:p w:rsidR="00181D26" w:rsidRPr="005E4FCB" w:rsidRDefault="00181D26" w:rsidP="00181D26">
      <w:pPr>
        <w:tabs>
          <w:tab w:val="left" w:pos="1014"/>
        </w:tabs>
        <w:jc w:val="both"/>
        <w:rPr>
          <w:rFonts w:ascii="Arial" w:hAnsi="Arial" w:cs="Arial"/>
          <w:i/>
          <w:sz w:val="20"/>
          <w:szCs w:val="20"/>
          <w:lang w:val="ru-RU"/>
        </w:rPr>
      </w:pPr>
    </w:p>
    <w:p w:rsidR="00181D26" w:rsidRPr="005E4FCB" w:rsidRDefault="00181D26" w:rsidP="00181D26">
      <w:pPr>
        <w:jc w:val="both"/>
        <w:rPr>
          <w:rFonts w:ascii="Arial" w:hAnsi="Arial" w:cs="Arial"/>
          <w:sz w:val="20"/>
          <w:szCs w:val="20"/>
          <w:lang w:val="ru-RU"/>
        </w:rPr>
      </w:pPr>
    </w:p>
    <w:p w:rsidR="00181D26" w:rsidRPr="005E4FCB" w:rsidRDefault="00181D26" w:rsidP="00181D26">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001A7F5A" w:rsidRPr="005E4FCB">
        <w:rPr>
          <w:rFonts w:ascii="Arial" w:hAnsi="Arial" w:cs="Arial"/>
          <w:sz w:val="20"/>
          <w:szCs w:val="20"/>
          <w:lang w:val="ru-RU"/>
        </w:rPr>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001A7F5A" w:rsidRPr="005E4FCB">
        <w:rPr>
          <w:rFonts w:ascii="Arial" w:hAnsi="Arial" w:cs="Arial"/>
          <w:sz w:val="20"/>
          <w:szCs w:val="20"/>
          <w:lang w:val="ru-RU"/>
        </w:rPr>
        <w:t xml:space="preserve">                </w:t>
      </w:r>
      <w:r w:rsidRPr="005E4FCB">
        <w:rPr>
          <w:rFonts w:ascii="Arial" w:hAnsi="Arial" w:cs="Arial"/>
          <w:sz w:val="20"/>
          <w:szCs w:val="20"/>
          <w:lang w:val="ru-RU"/>
        </w:rPr>
        <w:t xml:space="preserve"> (Ф.И.О.)     </w:t>
      </w:r>
    </w:p>
    <w:p w:rsidR="00181D26" w:rsidRPr="005E4FCB" w:rsidRDefault="00181D26" w:rsidP="00181D26">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rsidR="005E797D" w:rsidRPr="005E4FCB" w:rsidRDefault="00181D26" w:rsidP="00181D26">
      <w:pPr>
        <w:tabs>
          <w:tab w:val="left" w:pos="2910"/>
        </w:tabs>
        <w:rPr>
          <w:rFonts w:ascii="Arial" w:hAnsi="Arial" w:cs="Arial"/>
          <w:sz w:val="20"/>
          <w:szCs w:val="20"/>
          <w:lang w:val="ru-RU"/>
        </w:rPr>
        <w:sectPr w:rsidR="005E797D" w:rsidRPr="005E4FCB" w:rsidSect="001E25F5">
          <w:pgSz w:w="11906" w:h="16838"/>
          <w:pgMar w:top="568" w:right="850" w:bottom="1134" w:left="851" w:header="708" w:footer="708" w:gutter="0"/>
          <w:cols w:space="708"/>
          <w:titlePg/>
          <w:docGrid w:linePitch="360"/>
        </w:sectPr>
      </w:pPr>
      <w:r w:rsidRPr="005E4FCB">
        <w:rPr>
          <w:rFonts w:ascii="Arial" w:hAnsi="Arial" w:cs="Arial"/>
          <w:sz w:val="20"/>
          <w:szCs w:val="20"/>
          <w:lang w:val="ru-RU"/>
        </w:rPr>
        <w:t>иное уполномоченное лицо)                                       м.п.</w:t>
      </w:r>
    </w:p>
    <w:p w:rsidR="00367609" w:rsidRPr="005E4FCB" w:rsidRDefault="002479BB" w:rsidP="008941AA">
      <w:pPr>
        <w:pStyle w:val="2"/>
        <w:numPr>
          <w:ilvl w:val="1"/>
          <w:numId w:val="32"/>
        </w:numPr>
        <w:tabs>
          <w:tab w:val="clear" w:pos="1021"/>
          <w:tab w:val="left" w:pos="-2694"/>
        </w:tabs>
        <w:ind w:left="567" w:hanging="567"/>
        <w:jc w:val="left"/>
        <w:rPr>
          <w:rStyle w:val="a5"/>
          <w:rFonts w:ascii="Arial" w:hAnsi="Arial" w:cs="Arial"/>
          <w:b w:val="0"/>
          <w:color w:val="000000"/>
          <w:sz w:val="20"/>
        </w:rPr>
      </w:pPr>
      <w:hyperlink r:id="rId22" w:history="1">
        <w:bookmarkStart w:id="36" w:name="_Toc132640280"/>
        <w:r w:rsidR="00367609" w:rsidRPr="005E4FCB">
          <w:rPr>
            <w:rStyle w:val="a5"/>
            <w:rFonts w:ascii="Arial" w:hAnsi="Arial" w:cs="Arial"/>
            <w:b w:val="0"/>
            <w:color w:val="000000"/>
            <w:sz w:val="20"/>
          </w:rPr>
          <w:t>Заявление о регистрации изменений, вносимых в решение о выпуске биржевых облигаций</w:t>
        </w:r>
        <w:r w:rsidR="00832F50" w:rsidRPr="005E4FCB">
          <w:rPr>
            <w:rStyle w:val="a5"/>
            <w:rFonts w:ascii="Arial" w:hAnsi="Arial" w:cs="Arial"/>
            <w:b w:val="0"/>
            <w:color w:val="000000"/>
            <w:sz w:val="20"/>
          </w:rPr>
          <w:t>, в</w:t>
        </w:r>
      </w:hyperlink>
      <w:r w:rsidR="00367609" w:rsidRPr="005E4FCB">
        <w:rPr>
          <w:rStyle w:val="a5"/>
          <w:rFonts w:ascii="Arial" w:hAnsi="Arial" w:cs="Arial"/>
          <w:b w:val="0"/>
          <w:color w:val="000000"/>
          <w:sz w:val="20"/>
        </w:rPr>
        <w:t xml:space="preserve"> программу биржевых облигаций и (или) в проспект биржевых облигаций</w:t>
      </w:r>
      <w:bookmarkEnd w:id="36"/>
    </w:p>
    <w:p w:rsidR="00367609" w:rsidRPr="005E4FCB" w:rsidRDefault="00367609" w:rsidP="00367609">
      <w:pPr>
        <w:rPr>
          <w:rFonts w:ascii="Arial" w:hAnsi="Arial" w:cs="Arial"/>
          <w:sz w:val="20"/>
          <w:szCs w:val="20"/>
          <w:lang w:val="ru-RU"/>
        </w:rPr>
      </w:pPr>
    </w:p>
    <w:p w:rsidR="00367609" w:rsidRPr="005E4FCB" w:rsidRDefault="00367609" w:rsidP="00367609">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rsidR="00367609" w:rsidRPr="005E4FCB" w:rsidRDefault="00367609" w:rsidP="00367609">
      <w:pPr>
        <w:ind w:left="4248"/>
        <w:jc w:val="right"/>
        <w:rPr>
          <w:rFonts w:ascii="Arial" w:hAnsi="Arial" w:cs="Arial"/>
          <w:sz w:val="20"/>
          <w:szCs w:val="20"/>
          <w:lang w:val="ru-RU"/>
        </w:rPr>
      </w:pPr>
    </w:p>
    <w:p w:rsidR="00367609" w:rsidRPr="005E4FCB" w:rsidRDefault="00367609" w:rsidP="00367609">
      <w:pPr>
        <w:ind w:left="4248"/>
        <w:jc w:val="right"/>
        <w:rPr>
          <w:rFonts w:ascii="Arial" w:hAnsi="Arial" w:cs="Arial"/>
          <w:sz w:val="20"/>
          <w:szCs w:val="20"/>
          <w:lang w:val="ru-RU"/>
        </w:rPr>
      </w:pPr>
      <w:r w:rsidRPr="005E4FCB">
        <w:rPr>
          <w:rFonts w:ascii="Arial" w:hAnsi="Arial" w:cs="Arial"/>
          <w:sz w:val="20"/>
          <w:szCs w:val="20"/>
          <w:lang w:val="ru-RU"/>
        </w:rPr>
        <w:t>в ПАО «СПБ Биржа»</w:t>
      </w:r>
    </w:p>
    <w:p w:rsidR="00367609" w:rsidRPr="005E4FCB" w:rsidRDefault="00367609" w:rsidP="00367609">
      <w:pPr>
        <w:ind w:left="4248"/>
        <w:jc w:val="right"/>
        <w:rPr>
          <w:rFonts w:ascii="Arial" w:hAnsi="Arial" w:cs="Arial"/>
          <w:sz w:val="20"/>
          <w:szCs w:val="20"/>
          <w:lang w:val="ru-RU"/>
        </w:rPr>
      </w:pPr>
    </w:p>
    <w:p w:rsidR="00367609" w:rsidRPr="005E4FCB" w:rsidRDefault="00367609" w:rsidP="00367609">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rsidR="00367609" w:rsidRPr="005E4FCB" w:rsidRDefault="00367609" w:rsidP="00367609">
      <w:pPr>
        <w:jc w:val="center"/>
        <w:rPr>
          <w:rFonts w:ascii="Arial" w:hAnsi="Arial" w:cs="Arial"/>
          <w:b/>
          <w:sz w:val="20"/>
          <w:szCs w:val="20"/>
          <w:lang w:val="ru-RU"/>
        </w:rPr>
      </w:pPr>
    </w:p>
    <w:p w:rsidR="00367609" w:rsidRPr="005E4FCB" w:rsidRDefault="00367609" w:rsidP="00367609">
      <w:pPr>
        <w:jc w:val="center"/>
        <w:rPr>
          <w:rFonts w:ascii="Arial" w:hAnsi="Arial" w:cs="Arial"/>
          <w:b/>
          <w:sz w:val="20"/>
          <w:szCs w:val="20"/>
          <w:lang w:val="ru-RU"/>
        </w:rPr>
      </w:pPr>
      <w:r w:rsidRPr="005E4FCB">
        <w:rPr>
          <w:rFonts w:ascii="Arial" w:hAnsi="Arial" w:cs="Arial"/>
          <w:b/>
          <w:sz w:val="20"/>
          <w:szCs w:val="20"/>
          <w:lang w:val="ru-RU"/>
        </w:rPr>
        <w:t>ЗАЯВЛЕНИЕ</w:t>
      </w:r>
    </w:p>
    <w:p w:rsidR="00AB1664" w:rsidRPr="005E4FCB" w:rsidRDefault="00832F50" w:rsidP="00367609">
      <w:pPr>
        <w:jc w:val="center"/>
        <w:rPr>
          <w:rStyle w:val="a5"/>
          <w:rFonts w:ascii="Arial" w:hAnsi="Arial" w:cs="Arial"/>
          <w:b/>
          <w:color w:val="000000"/>
          <w:sz w:val="20"/>
          <w:szCs w:val="20"/>
          <w:lang w:val="ru-RU"/>
        </w:rPr>
      </w:pPr>
      <w:r w:rsidRPr="005E4FCB">
        <w:rPr>
          <w:rStyle w:val="a5"/>
          <w:rFonts w:ascii="Arial" w:hAnsi="Arial" w:cs="Arial"/>
          <w:b/>
          <w:color w:val="000000"/>
          <w:sz w:val="20"/>
          <w:szCs w:val="20"/>
          <w:lang w:val="ru-RU"/>
        </w:rPr>
        <w:t>о регистрации изменений, вносимых в решение о выпуске биржевых облигаций</w:t>
      </w:r>
      <w:r w:rsidR="00367609" w:rsidRPr="005E4FCB">
        <w:rPr>
          <w:rStyle w:val="a5"/>
          <w:rFonts w:ascii="Arial" w:hAnsi="Arial" w:cs="Arial"/>
          <w:b/>
          <w:color w:val="000000"/>
          <w:sz w:val="20"/>
          <w:szCs w:val="20"/>
          <w:lang w:val="ru-RU"/>
        </w:rPr>
        <w:t xml:space="preserve">, </w:t>
      </w:r>
    </w:p>
    <w:p w:rsidR="00367609" w:rsidRPr="005E4FCB" w:rsidRDefault="00AB1664" w:rsidP="00367609">
      <w:pPr>
        <w:jc w:val="center"/>
        <w:rPr>
          <w:rFonts w:ascii="Arial" w:hAnsi="Arial" w:cs="Arial"/>
          <w:b/>
          <w:i/>
          <w:sz w:val="20"/>
          <w:szCs w:val="20"/>
          <w:lang w:val="ru-RU"/>
        </w:rPr>
      </w:pPr>
      <w:r w:rsidRPr="005E4FCB">
        <w:rPr>
          <w:rStyle w:val="a5"/>
          <w:rFonts w:ascii="Arial" w:hAnsi="Arial" w:cs="Arial"/>
          <w:b/>
          <w:i/>
          <w:color w:val="000000"/>
          <w:sz w:val="20"/>
          <w:szCs w:val="20"/>
          <w:lang w:val="ru-RU"/>
        </w:rPr>
        <w:t xml:space="preserve">в </w:t>
      </w:r>
      <w:r w:rsidR="00367609" w:rsidRPr="005E4FCB">
        <w:rPr>
          <w:rStyle w:val="a5"/>
          <w:rFonts w:ascii="Arial" w:hAnsi="Arial" w:cs="Arial"/>
          <w:b/>
          <w:i/>
          <w:color w:val="000000"/>
          <w:sz w:val="20"/>
          <w:szCs w:val="20"/>
          <w:lang w:val="ru-RU"/>
        </w:rPr>
        <w:t>программу биржевых облигаций и (или) в проспект биржевых облигаций</w:t>
      </w:r>
      <w:r w:rsidR="00367609" w:rsidRPr="005E4FCB">
        <w:rPr>
          <w:rFonts w:ascii="Arial" w:hAnsi="Arial" w:cs="Arial"/>
          <w:b/>
          <w:i/>
          <w:sz w:val="20"/>
          <w:szCs w:val="20"/>
          <w:lang w:val="ru-RU"/>
        </w:rPr>
        <w:t xml:space="preserve"> </w:t>
      </w:r>
    </w:p>
    <w:p w:rsidR="00367609" w:rsidRPr="005E4FCB" w:rsidRDefault="00367609" w:rsidP="00367609">
      <w:pPr>
        <w:pStyle w:val="Oaiei"/>
        <w:widowControl/>
        <w:rPr>
          <w:rFonts w:ascii="Arial" w:hAnsi="Arial" w:cs="Arial"/>
          <w:sz w:val="20"/>
        </w:rPr>
      </w:pPr>
    </w:p>
    <w:p w:rsidR="00367609" w:rsidRPr="005E4FCB" w:rsidRDefault="00367609" w:rsidP="00367609">
      <w:pPr>
        <w:pStyle w:val="Oaiei"/>
        <w:widowControl/>
        <w:jc w:val="center"/>
        <w:rPr>
          <w:rFonts w:ascii="Arial" w:hAnsi="Arial" w:cs="Arial"/>
          <w:sz w:val="20"/>
        </w:rPr>
      </w:pPr>
      <w:r w:rsidRPr="005E4FCB">
        <w:rPr>
          <w:rFonts w:ascii="Arial" w:hAnsi="Arial" w:cs="Arial"/>
          <w:sz w:val="20"/>
        </w:rPr>
        <w:t>___________________________________________________________________________,</w:t>
      </w:r>
    </w:p>
    <w:p w:rsidR="00367609" w:rsidRPr="005E4FCB" w:rsidRDefault="00367609" w:rsidP="00367609">
      <w:pPr>
        <w:pStyle w:val="ad"/>
        <w:jc w:val="center"/>
        <w:rPr>
          <w:rFonts w:ascii="Arial" w:hAnsi="Arial" w:cs="Arial"/>
        </w:rPr>
      </w:pPr>
      <w:r w:rsidRPr="005E4FCB">
        <w:rPr>
          <w:rFonts w:ascii="Arial" w:hAnsi="Arial" w:cs="Arial"/>
        </w:rPr>
        <w:t xml:space="preserve">(полное наименование эмитента) </w:t>
      </w:r>
    </w:p>
    <w:p w:rsidR="00367609" w:rsidRPr="005E4FCB" w:rsidRDefault="00367609" w:rsidP="00367609">
      <w:pPr>
        <w:jc w:val="both"/>
        <w:rPr>
          <w:rFonts w:ascii="Arial" w:hAnsi="Arial" w:cs="Arial"/>
          <w:sz w:val="20"/>
          <w:szCs w:val="20"/>
          <w:lang w:val="ru-RU"/>
        </w:rPr>
      </w:pPr>
      <w:r w:rsidRPr="005E4FCB">
        <w:rPr>
          <w:rFonts w:ascii="Arial" w:hAnsi="Arial" w:cs="Arial"/>
          <w:sz w:val="20"/>
          <w:szCs w:val="20"/>
          <w:lang w:val="ru-RU"/>
        </w:rPr>
        <w:t>в лице __________________________________________________________________________, действующего на основании __________________________________________________________,</w:t>
      </w:r>
    </w:p>
    <w:p w:rsidR="0028457D" w:rsidRPr="005E4FCB" w:rsidRDefault="0028457D" w:rsidP="00367609">
      <w:pPr>
        <w:jc w:val="both"/>
        <w:rPr>
          <w:rFonts w:ascii="Arial" w:hAnsi="Arial" w:cs="Arial"/>
          <w:sz w:val="20"/>
          <w:szCs w:val="20"/>
          <w:lang w:val="ru-RU"/>
        </w:rPr>
      </w:pPr>
    </w:p>
    <w:p w:rsidR="00367609" w:rsidRPr="005E4FCB" w:rsidRDefault="0028457D" w:rsidP="00367609">
      <w:pPr>
        <w:jc w:val="both"/>
        <w:rPr>
          <w:rFonts w:ascii="Arial" w:hAnsi="Arial" w:cs="Arial"/>
          <w:sz w:val="20"/>
          <w:szCs w:val="20"/>
          <w:lang w:val="ru-RU"/>
        </w:rPr>
      </w:pPr>
      <w:r w:rsidRPr="005E4FCB">
        <w:rPr>
          <w:rFonts w:ascii="Arial" w:hAnsi="Arial" w:cs="Arial"/>
          <w:sz w:val="20"/>
          <w:szCs w:val="20"/>
          <w:lang w:val="ru-RU"/>
        </w:rPr>
        <w:t xml:space="preserve">(далее – Заявитель) </w:t>
      </w:r>
      <w:r w:rsidR="00367609" w:rsidRPr="005E4FCB">
        <w:rPr>
          <w:rFonts w:ascii="Arial" w:hAnsi="Arial" w:cs="Arial"/>
          <w:sz w:val="20"/>
          <w:szCs w:val="20"/>
          <w:lang w:val="ru-RU"/>
        </w:rPr>
        <w:t xml:space="preserve">просит рассмотреть вопрос о регистрации </w:t>
      </w:r>
      <w:r w:rsidR="00876194" w:rsidRPr="005E4FCB">
        <w:rPr>
          <w:rFonts w:ascii="Arial" w:hAnsi="Arial" w:cs="Arial"/>
          <w:sz w:val="20"/>
          <w:szCs w:val="20"/>
          <w:lang w:val="ru-RU"/>
        </w:rPr>
        <w:t xml:space="preserve">изменений, вносимых в решение о выпуске биржевых облигаций, </w:t>
      </w:r>
      <w:r w:rsidR="008B1721" w:rsidRPr="005E4FCB">
        <w:rPr>
          <w:rFonts w:ascii="Arial" w:hAnsi="Arial" w:cs="Arial"/>
          <w:i/>
          <w:sz w:val="20"/>
          <w:szCs w:val="20"/>
          <w:lang w:val="ru-RU"/>
        </w:rPr>
        <w:t xml:space="preserve">в </w:t>
      </w:r>
      <w:r w:rsidR="00876194" w:rsidRPr="005E4FCB">
        <w:rPr>
          <w:rFonts w:ascii="Arial" w:hAnsi="Arial" w:cs="Arial"/>
          <w:i/>
          <w:sz w:val="20"/>
          <w:szCs w:val="20"/>
          <w:lang w:val="ru-RU"/>
        </w:rPr>
        <w:t>программу биржевых облигаций и (или) в проспект биржевых облигаций</w:t>
      </w:r>
      <w:r w:rsidR="00367609" w:rsidRPr="005E4FCB">
        <w:rPr>
          <w:rFonts w:ascii="Arial" w:hAnsi="Arial" w:cs="Arial"/>
          <w:sz w:val="20"/>
          <w:szCs w:val="20"/>
          <w:lang w:val="ru-RU"/>
        </w:rPr>
        <w:t>:</w:t>
      </w:r>
    </w:p>
    <w:tbl>
      <w:tblPr>
        <w:tblW w:w="0" w:type="auto"/>
        <w:jc w:val="center"/>
        <w:tblInd w:w="-4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93"/>
        <w:gridCol w:w="5487"/>
        <w:gridCol w:w="3685"/>
      </w:tblGrid>
      <w:tr w:rsidR="00367609" w:rsidRPr="005E4FCB" w:rsidTr="001D21BE">
        <w:trPr>
          <w:cantSplit/>
          <w:trHeight w:val="695"/>
          <w:jc w:val="center"/>
        </w:trPr>
        <w:tc>
          <w:tcPr>
            <w:tcW w:w="993" w:type="dxa"/>
          </w:tcPr>
          <w:p w:rsidR="00367609" w:rsidRPr="005E4FCB" w:rsidRDefault="00367609" w:rsidP="001D21BE">
            <w:pPr>
              <w:jc w:val="center"/>
              <w:rPr>
                <w:rFonts w:ascii="Arial" w:hAnsi="Arial" w:cs="Arial"/>
                <w:sz w:val="18"/>
                <w:szCs w:val="18"/>
              </w:rPr>
            </w:pPr>
            <w:r w:rsidRPr="005E4FCB">
              <w:rPr>
                <w:rFonts w:ascii="Arial" w:hAnsi="Arial" w:cs="Arial"/>
                <w:sz w:val="18"/>
                <w:szCs w:val="18"/>
              </w:rPr>
              <w:t>№ п/п</w:t>
            </w:r>
          </w:p>
          <w:p w:rsidR="00367609" w:rsidRPr="005E4FCB" w:rsidRDefault="00367609" w:rsidP="001D21BE">
            <w:pPr>
              <w:jc w:val="center"/>
              <w:rPr>
                <w:rFonts w:ascii="Arial" w:hAnsi="Arial" w:cs="Arial"/>
                <w:sz w:val="18"/>
                <w:szCs w:val="18"/>
              </w:rPr>
            </w:pPr>
          </w:p>
        </w:tc>
        <w:tc>
          <w:tcPr>
            <w:tcW w:w="5487" w:type="dxa"/>
          </w:tcPr>
          <w:p w:rsidR="00367609" w:rsidRPr="005E4FCB" w:rsidRDefault="00367609" w:rsidP="001D21BE">
            <w:pPr>
              <w:jc w:val="center"/>
              <w:rPr>
                <w:rFonts w:ascii="Arial" w:hAnsi="Arial" w:cs="Arial"/>
                <w:sz w:val="18"/>
                <w:szCs w:val="18"/>
                <w:lang w:val="ru-RU"/>
              </w:rPr>
            </w:pPr>
            <w:r w:rsidRPr="005E4FCB">
              <w:rPr>
                <w:rFonts w:ascii="Arial" w:hAnsi="Arial" w:cs="Arial"/>
                <w:sz w:val="18"/>
                <w:szCs w:val="18"/>
                <w:lang w:val="ru-RU"/>
              </w:rPr>
              <w:t xml:space="preserve">Наименование ценной бумаги </w:t>
            </w:r>
          </w:p>
        </w:tc>
        <w:tc>
          <w:tcPr>
            <w:tcW w:w="3685" w:type="dxa"/>
          </w:tcPr>
          <w:p w:rsidR="00367609" w:rsidRPr="005E4FCB" w:rsidRDefault="00367609" w:rsidP="00027EF8">
            <w:pPr>
              <w:spacing w:line="240" w:lineRule="auto"/>
              <w:jc w:val="center"/>
              <w:rPr>
                <w:rFonts w:ascii="Arial" w:hAnsi="Arial" w:cs="Arial"/>
                <w:sz w:val="18"/>
                <w:szCs w:val="18"/>
                <w:lang w:val="ru-RU"/>
              </w:rPr>
            </w:pPr>
            <w:r w:rsidRPr="005E4FCB">
              <w:rPr>
                <w:rFonts w:ascii="Arial" w:hAnsi="Arial" w:cs="Arial"/>
                <w:sz w:val="18"/>
                <w:szCs w:val="18"/>
                <w:lang w:val="ru-RU"/>
              </w:rPr>
              <w:t xml:space="preserve">Регистрационный номер </w:t>
            </w:r>
            <w:r w:rsidR="004E21EA" w:rsidRPr="005E4FCB">
              <w:rPr>
                <w:rFonts w:ascii="Arial" w:hAnsi="Arial" w:cs="Arial"/>
                <w:sz w:val="18"/>
                <w:szCs w:val="18"/>
                <w:lang w:val="ru-RU"/>
              </w:rPr>
              <w:t>выпуска</w:t>
            </w:r>
            <w:r w:rsidR="00120A95" w:rsidRPr="005E4FCB">
              <w:rPr>
                <w:rFonts w:ascii="Arial" w:hAnsi="Arial" w:cs="Arial"/>
                <w:sz w:val="18"/>
                <w:szCs w:val="18"/>
                <w:lang w:val="ru-RU"/>
              </w:rPr>
              <w:t>/программы</w:t>
            </w:r>
            <w:r w:rsidRPr="005E4FCB">
              <w:rPr>
                <w:rFonts w:ascii="Arial" w:hAnsi="Arial" w:cs="Arial"/>
                <w:sz w:val="18"/>
                <w:szCs w:val="18"/>
                <w:lang w:val="ru-RU"/>
              </w:rPr>
              <w:t xml:space="preserve"> биржевых </w:t>
            </w:r>
            <w:r w:rsidR="004E21EA" w:rsidRPr="005E4FCB">
              <w:rPr>
                <w:rFonts w:ascii="Arial" w:hAnsi="Arial" w:cs="Arial"/>
                <w:sz w:val="18"/>
                <w:szCs w:val="18"/>
                <w:lang w:val="ru-RU"/>
              </w:rPr>
              <w:t>облигаций</w:t>
            </w:r>
            <w:r w:rsidR="00027EF8" w:rsidRPr="005E4FCB">
              <w:rPr>
                <w:rFonts w:ascii="Arial" w:hAnsi="Arial" w:cs="Arial"/>
                <w:sz w:val="18"/>
                <w:szCs w:val="18"/>
                <w:lang w:val="ru-RU"/>
              </w:rPr>
              <w:t>*</w:t>
            </w:r>
            <w:r w:rsidR="004E21EA" w:rsidRPr="005E4FCB">
              <w:rPr>
                <w:rFonts w:ascii="Arial" w:hAnsi="Arial" w:cs="Arial"/>
                <w:sz w:val="18"/>
                <w:szCs w:val="18"/>
                <w:lang w:val="ru-RU"/>
              </w:rPr>
              <w:t xml:space="preserve"> и дата его присвоения</w:t>
            </w:r>
          </w:p>
        </w:tc>
      </w:tr>
      <w:tr w:rsidR="00367609" w:rsidRPr="009D754F" w:rsidTr="001D21BE">
        <w:trPr>
          <w:cantSplit/>
          <w:trHeight w:val="230"/>
          <w:jc w:val="center"/>
        </w:trPr>
        <w:tc>
          <w:tcPr>
            <w:tcW w:w="993" w:type="dxa"/>
          </w:tcPr>
          <w:p w:rsidR="00367609" w:rsidRPr="005E4FCB" w:rsidRDefault="00367609" w:rsidP="001D21BE">
            <w:pPr>
              <w:jc w:val="center"/>
              <w:rPr>
                <w:rFonts w:ascii="Arial" w:hAnsi="Arial" w:cs="Arial"/>
                <w:sz w:val="18"/>
                <w:szCs w:val="18"/>
                <w:lang w:val="ru-RU"/>
              </w:rPr>
            </w:pPr>
            <w:r w:rsidRPr="005E4FCB">
              <w:rPr>
                <w:rFonts w:ascii="Arial" w:hAnsi="Arial" w:cs="Arial"/>
                <w:sz w:val="18"/>
                <w:szCs w:val="18"/>
                <w:lang w:val="ru-RU"/>
              </w:rPr>
              <w:t>1</w:t>
            </w:r>
          </w:p>
        </w:tc>
        <w:tc>
          <w:tcPr>
            <w:tcW w:w="5487" w:type="dxa"/>
          </w:tcPr>
          <w:p w:rsidR="00367609" w:rsidRPr="005E4FCB" w:rsidRDefault="00367609" w:rsidP="001D21BE">
            <w:pPr>
              <w:jc w:val="center"/>
              <w:rPr>
                <w:rFonts w:ascii="Arial" w:hAnsi="Arial" w:cs="Arial"/>
                <w:sz w:val="18"/>
                <w:szCs w:val="18"/>
              </w:rPr>
            </w:pPr>
          </w:p>
        </w:tc>
        <w:tc>
          <w:tcPr>
            <w:tcW w:w="3685" w:type="dxa"/>
          </w:tcPr>
          <w:p w:rsidR="00367609" w:rsidRPr="005E4FCB" w:rsidRDefault="00367609" w:rsidP="001D21BE">
            <w:pPr>
              <w:jc w:val="center"/>
              <w:rPr>
                <w:rFonts w:ascii="Arial" w:hAnsi="Arial" w:cs="Arial"/>
                <w:sz w:val="18"/>
                <w:szCs w:val="18"/>
              </w:rPr>
            </w:pPr>
          </w:p>
        </w:tc>
      </w:tr>
    </w:tbl>
    <w:p w:rsidR="00120A95" w:rsidRPr="009D754F" w:rsidRDefault="00120A95" w:rsidP="00120A95">
      <w:pPr>
        <w:jc w:val="both"/>
        <w:rPr>
          <w:rFonts w:ascii="Arial" w:hAnsi="Arial" w:cs="Arial"/>
          <w:sz w:val="20"/>
          <w:szCs w:val="20"/>
          <w:lang w:val="ru-RU"/>
        </w:rPr>
      </w:pPr>
      <w:r w:rsidRPr="005E4FCB">
        <w:rPr>
          <w:rFonts w:ascii="Arial" w:hAnsi="Arial" w:cs="Arial"/>
          <w:sz w:val="20"/>
          <w:szCs w:val="20"/>
          <w:lang w:val="ru-RU"/>
        </w:rPr>
        <w:t>*</w:t>
      </w:r>
      <w:r w:rsidRPr="0052576C">
        <w:rPr>
          <w:rFonts w:ascii="Arial" w:hAnsi="Arial" w:cs="Arial"/>
          <w:sz w:val="20"/>
          <w:szCs w:val="20"/>
          <w:lang w:val="ru-RU"/>
        </w:rPr>
        <w:t>В случае выпуска биржевых облигаций в р</w:t>
      </w:r>
      <w:r w:rsidRPr="009D754F">
        <w:rPr>
          <w:rFonts w:ascii="Arial" w:hAnsi="Arial" w:cs="Arial"/>
          <w:sz w:val="20"/>
          <w:szCs w:val="20"/>
          <w:lang w:val="ru-RU"/>
        </w:rPr>
        <w:t>амках программы биржевых облигаций.</w:t>
      </w:r>
    </w:p>
    <w:p w:rsidR="00367609" w:rsidRPr="005E4FCB" w:rsidRDefault="00367609" w:rsidP="00367609">
      <w:pPr>
        <w:ind w:firstLine="708"/>
        <w:jc w:val="both"/>
        <w:rPr>
          <w:rFonts w:ascii="Arial" w:hAnsi="Arial" w:cs="Arial"/>
          <w:sz w:val="20"/>
          <w:szCs w:val="20"/>
          <w:lang w:val="ru-RU"/>
        </w:rPr>
      </w:pPr>
    </w:p>
    <w:p w:rsidR="00367609" w:rsidRPr="005E4FCB" w:rsidRDefault="00367609" w:rsidP="00367609">
      <w:pPr>
        <w:jc w:val="both"/>
        <w:rPr>
          <w:rFonts w:ascii="Arial" w:hAnsi="Arial" w:cs="Arial"/>
          <w:sz w:val="20"/>
          <w:szCs w:val="20"/>
          <w:lang w:val="ru-RU"/>
        </w:rPr>
      </w:pPr>
      <w:r w:rsidRPr="005E4FCB">
        <w:rPr>
          <w:rFonts w:ascii="Arial" w:hAnsi="Arial" w:cs="Arial"/>
          <w:sz w:val="20"/>
          <w:szCs w:val="20"/>
          <w:lang w:val="ru-RU"/>
        </w:rPr>
        <w:t>К настоящему заявлению прилагаются следующие документы: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670"/>
        <w:gridCol w:w="2126"/>
        <w:gridCol w:w="1559"/>
      </w:tblGrid>
      <w:tr w:rsidR="00367609" w:rsidRPr="009D754F" w:rsidTr="001D21BE">
        <w:tc>
          <w:tcPr>
            <w:tcW w:w="851" w:type="dxa"/>
            <w:tcBorders>
              <w:top w:val="single" w:sz="4" w:space="0" w:color="auto"/>
              <w:left w:val="single" w:sz="4" w:space="0" w:color="auto"/>
              <w:bottom w:val="single" w:sz="4" w:space="0" w:color="auto"/>
              <w:right w:val="single" w:sz="4" w:space="0" w:color="auto"/>
            </w:tcBorders>
          </w:tcPr>
          <w:p w:rsidR="00367609" w:rsidRPr="005E4FCB" w:rsidRDefault="00367609" w:rsidP="001D21BE">
            <w:pPr>
              <w:spacing w:line="276" w:lineRule="auto"/>
              <w:ind w:right="20"/>
              <w:jc w:val="center"/>
              <w:rPr>
                <w:rFonts w:ascii="Arial" w:hAnsi="Arial" w:cs="Arial"/>
                <w:sz w:val="18"/>
                <w:szCs w:val="18"/>
              </w:rPr>
            </w:pPr>
            <w:r w:rsidRPr="005E4FCB">
              <w:rPr>
                <w:rFonts w:ascii="Arial" w:hAnsi="Arial" w:cs="Arial"/>
                <w:sz w:val="18"/>
                <w:szCs w:val="18"/>
              </w:rPr>
              <w:t>№ п/п</w:t>
            </w:r>
          </w:p>
        </w:tc>
        <w:tc>
          <w:tcPr>
            <w:tcW w:w="5670" w:type="dxa"/>
            <w:tcBorders>
              <w:top w:val="single" w:sz="4" w:space="0" w:color="auto"/>
              <w:left w:val="single" w:sz="4" w:space="0" w:color="auto"/>
              <w:bottom w:val="single" w:sz="4" w:space="0" w:color="auto"/>
              <w:right w:val="single" w:sz="4" w:space="0" w:color="auto"/>
            </w:tcBorders>
          </w:tcPr>
          <w:p w:rsidR="00367609" w:rsidRPr="005E4FCB" w:rsidRDefault="00367609" w:rsidP="001D21BE">
            <w:pPr>
              <w:spacing w:line="276" w:lineRule="auto"/>
              <w:ind w:right="20"/>
              <w:jc w:val="center"/>
              <w:rPr>
                <w:rFonts w:ascii="Arial" w:hAnsi="Arial" w:cs="Arial"/>
                <w:sz w:val="18"/>
                <w:szCs w:val="18"/>
              </w:rPr>
            </w:pPr>
            <w:r w:rsidRPr="005E4FCB">
              <w:rPr>
                <w:rFonts w:ascii="Arial" w:hAnsi="Arial" w:cs="Arial"/>
                <w:sz w:val="18"/>
                <w:szCs w:val="18"/>
              </w:rPr>
              <w:t>Наименование документа</w:t>
            </w:r>
            <w:r w:rsidRPr="005E4FCB">
              <w:rPr>
                <w:rStyle w:val="af2"/>
                <w:rFonts w:ascii="Arial" w:hAnsi="Arial" w:cs="Arial"/>
                <w:sz w:val="18"/>
                <w:szCs w:val="18"/>
              </w:rPr>
              <w:footnoteReference w:id="18"/>
            </w:r>
          </w:p>
        </w:tc>
        <w:tc>
          <w:tcPr>
            <w:tcW w:w="2126" w:type="dxa"/>
            <w:tcBorders>
              <w:top w:val="single" w:sz="4" w:space="0" w:color="auto"/>
              <w:left w:val="single" w:sz="4" w:space="0" w:color="auto"/>
              <w:bottom w:val="single" w:sz="4" w:space="0" w:color="auto"/>
              <w:right w:val="single" w:sz="4" w:space="0" w:color="auto"/>
            </w:tcBorders>
          </w:tcPr>
          <w:p w:rsidR="00367609" w:rsidRPr="005E4FCB" w:rsidRDefault="00367609" w:rsidP="001D21BE">
            <w:pPr>
              <w:spacing w:line="276" w:lineRule="auto"/>
              <w:ind w:right="20"/>
              <w:jc w:val="center"/>
              <w:rPr>
                <w:rFonts w:ascii="Arial" w:hAnsi="Arial" w:cs="Arial"/>
                <w:sz w:val="18"/>
                <w:szCs w:val="18"/>
              </w:rPr>
            </w:pPr>
            <w:r w:rsidRPr="005E4FCB">
              <w:rPr>
                <w:rFonts w:ascii="Arial" w:hAnsi="Arial" w:cs="Arial"/>
                <w:sz w:val="18"/>
                <w:szCs w:val="18"/>
              </w:rPr>
              <w:t>Количество экземпляров</w:t>
            </w:r>
          </w:p>
        </w:tc>
        <w:tc>
          <w:tcPr>
            <w:tcW w:w="1559" w:type="dxa"/>
            <w:tcBorders>
              <w:top w:val="single" w:sz="4" w:space="0" w:color="auto"/>
              <w:left w:val="single" w:sz="4" w:space="0" w:color="auto"/>
              <w:bottom w:val="single" w:sz="4" w:space="0" w:color="auto"/>
              <w:right w:val="single" w:sz="4" w:space="0" w:color="auto"/>
            </w:tcBorders>
          </w:tcPr>
          <w:p w:rsidR="00367609" w:rsidRPr="005E4FCB" w:rsidRDefault="00367609" w:rsidP="001D21BE">
            <w:pPr>
              <w:spacing w:line="276" w:lineRule="auto"/>
              <w:ind w:right="20"/>
              <w:jc w:val="center"/>
              <w:rPr>
                <w:rFonts w:ascii="Arial" w:hAnsi="Arial" w:cs="Arial"/>
                <w:sz w:val="18"/>
                <w:szCs w:val="18"/>
              </w:rPr>
            </w:pPr>
            <w:r w:rsidRPr="005E4FCB">
              <w:rPr>
                <w:rFonts w:ascii="Arial" w:hAnsi="Arial" w:cs="Arial"/>
                <w:sz w:val="18"/>
                <w:szCs w:val="18"/>
              </w:rPr>
              <w:t xml:space="preserve">Количество страниц </w:t>
            </w:r>
          </w:p>
        </w:tc>
      </w:tr>
      <w:tr w:rsidR="00367609" w:rsidRPr="009D754F" w:rsidTr="001D21BE">
        <w:trPr>
          <w:trHeight w:val="226"/>
        </w:trPr>
        <w:tc>
          <w:tcPr>
            <w:tcW w:w="851" w:type="dxa"/>
            <w:tcBorders>
              <w:top w:val="single" w:sz="4" w:space="0" w:color="auto"/>
              <w:left w:val="single" w:sz="4" w:space="0" w:color="auto"/>
              <w:bottom w:val="single" w:sz="4" w:space="0" w:color="auto"/>
              <w:right w:val="single" w:sz="4" w:space="0" w:color="auto"/>
            </w:tcBorders>
          </w:tcPr>
          <w:p w:rsidR="00367609" w:rsidRPr="009D754F" w:rsidRDefault="00367609" w:rsidP="001D21BE">
            <w:pPr>
              <w:spacing w:line="276" w:lineRule="auto"/>
              <w:ind w:right="20"/>
              <w:jc w:val="center"/>
              <w:rPr>
                <w:rFonts w:ascii="Arial" w:hAnsi="Arial" w:cs="Arial"/>
                <w:sz w:val="18"/>
                <w:szCs w:val="18"/>
                <w:lang w:val="ru-RU"/>
              </w:rPr>
            </w:pPr>
            <w:r w:rsidRPr="009D754F">
              <w:rPr>
                <w:rFonts w:ascii="Arial" w:hAnsi="Arial" w:cs="Arial"/>
                <w:sz w:val="18"/>
                <w:szCs w:val="18"/>
                <w:lang w:val="ru-RU"/>
              </w:rPr>
              <w:t>1</w:t>
            </w:r>
          </w:p>
        </w:tc>
        <w:tc>
          <w:tcPr>
            <w:tcW w:w="5670" w:type="dxa"/>
            <w:tcBorders>
              <w:top w:val="single" w:sz="4" w:space="0" w:color="auto"/>
              <w:left w:val="single" w:sz="4" w:space="0" w:color="auto"/>
              <w:bottom w:val="single" w:sz="4" w:space="0" w:color="auto"/>
              <w:right w:val="single" w:sz="4" w:space="0" w:color="auto"/>
            </w:tcBorders>
          </w:tcPr>
          <w:p w:rsidR="00367609" w:rsidRPr="00D159CA" w:rsidRDefault="00367609" w:rsidP="001D21BE">
            <w:pPr>
              <w:spacing w:line="276" w:lineRule="auto"/>
              <w:ind w:right="20"/>
              <w:jc w:val="both"/>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tcPr>
          <w:p w:rsidR="00367609" w:rsidRPr="0066691B" w:rsidRDefault="00367609" w:rsidP="001D21BE">
            <w:pPr>
              <w:spacing w:line="276" w:lineRule="auto"/>
              <w:ind w:right="20"/>
              <w:jc w:val="both"/>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367609" w:rsidRPr="0026041A" w:rsidRDefault="00367609" w:rsidP="001D21BE">
            <w:pPr>
              <w:spacing w:line="276" w:lineRule="auto"/>
              <w:ind w:right="20"/>
              <w:jc w:val="both"/>
              <w:rPr>
                <w:rFonts w:ascii="Arial" w:hAnsi="Arial" w:cs="Arial"/>
                <w:sz w:val="18"/>
                <w:szCs w:val="18"/>
              </w:rPr>
            </w:pPr>
          </w:p>
        </w:tc>
      </w:tr>
    </w:tbl>
    <w:p w:rsidR="00367609" w:rsidRPr="005E4FCB" w:rsidRDefault="00367609" w:rsidP="00367609">
      <w:pPr>
        <w:ind w:firstLine="708"/>
        <w:jc w:val="both"/>
        <w:rPr>
          <w:rFonts w:ascii="Arial" w:hAnsi="Arial" w:cs="Arial"/>
          <w:sz w:val="20"/>
          <w:szCs w:val="20"/>
        </w:rPr>
      </w:pPr>
    </w:p>
    <w:p w:rsidR="00367609" w:rsidRPr="005E4FCB" w:rsidRDefault="00367609" w:rsidP="00367609">
      <w:pPr>
        <w:jc w:val="both"/>
        <w:rPr>
          <w:rFonts w:ascii="Arial" w:hAnsi="Arial" w:cs="Arial"/>
          <w:sz w:val="20"/>
          <w:szCs w:val="20"/>
          <w:lang w:val="ru-RU"/>
        </w:rPr>
      </w:pPr>
      <w:r w:rsidRPr="005E4FCB">
        <w:rPr>
          <w:rFonts w:ascii="Arial" w:hAnsi="Arial" w:cs="Arial"/>
          <w:sz w:val="20"/>
          <w:szCs w:val="20"/>
          <w:lang w:val="ru-RU"/>
        </w:rPr>
        <w:t>Сотрудник Заявителя, ответственный за представление настоящего заявления в ПАО «СПБ Биржа»:</w:t>
      </w:r>
    </w:p>
    <w:p w:rsidR="00367609" w:rsidRPr="005E4FCB" w:rsidRDefault="00367609" w:rsidP="00367609">
      <w:pPr>
        <w:rPr>
          <w:rFonts w:ascii="Arial" w:hAnsi="Arial" w:cs="Arial"/>
          <w:sz w:val="20"/>
          <w:szCs w:val="20"/>
          <w:lang w:val="ru-RU"/>
        </w:rPr>
      </w:pPr>
      <w:r w:rsidRPr="005E4FCB">
        <w:rPr>
          <w:rFonts w:ascii="Arial" w:hAnsi="Arial" w:cs="Arial"/>
          <w:sz w:val="20"/>
          <w:szCs w:val="20"/>
          <w:lang w:val="ru-RU"/>
        </w:rPr>
        <w:t>Ф.И.О.:______________________________</w:t>
      </w:r>
    </w:p>
    <w:p w:rsidR="00367609" w:rsidRPr="005E4FCB" w:rsidRDefault="00367609" w:rsidP="00367609">
      <w:pPr>
        <w:rPr>
          <w:rFonts w:ascii="Arial" w:hAnsi="Arial" w:cs="Arial"/>
          <w:sz w:val="20"/>
          <w:szCs w:val="20"/>
          <w:lang w:val="ru-RU"/>
        </w:rPr>
      </w:pPr>
      <w:r w:rsidRPr="005E4FCB">
        <w:rPr>
          <w:rFonts w:ascii="Arial" w:hAnsi="Arial" w:cs="Arial"/>
          <w:sz w:val="20"/>
          <w:szCs w:val="20"/>
          <w:lang w:val="ru-RU"/>
        </w:rPr>
        <w:t>Контактный телефон (факс):____________</w:t>
      </w:r>
    </w:p>
    <w:p w:rsidR="00367609" w:rsidRPr="005E4FCB" w:rsidRDefault="00367609" w:rsidP="00367609">
      <w:pPr>
        <w:rPr>
          <w:rFonts w:ascii="Arial" w:hAnsi="Arial" w:cs="Arial"/>
          <w:sz w:val="20"/>
          <w:szCs w:val="20"/>
          <w:lang w:val="ru-RU"/>
        </w:rPr>
      </w:pPr>
      <w:r w:rsidRPr="005E4FCB">
        <w:rPr>
          <w:rFonts w:ascii="Arial" w:hAnsi="Arial" w:cs="Arial"/>
          <w:sz w:val="20"/>
          <w:szCs w:val="20"/>
          <w:lang w:val="ru-RU"/>
        </w:rPr>
        <w:t>Адрес электронной почты:______________</w:t>
      </w:r>
    </w:p>
    <w:p w:rsidR="00367609" w:rsidRPr="005E4FCB" w:rsidRDefault="00367609" w:rsidP="00367609">
      <w:pPr>
        <w:ind w:firstLine="708"/>
        <w:jc w:val="both"/>
        <w:rPr>
          <w:rFonts w:ascii="Arial" w:hAnsi="Arial" w:cs="Arial"/>
          <w:sz w:val="20"/>
          <w:szCs w:val="20"/>
          <w:lang w:val="ru-RU"/>
        </w:rPr>
      </w:pPr>
    </w:p>
    <w:p w:rsidR="00367609" w:rsidRPr="0066691B" w:rsidRDefault="00367609" w:rsidP="00367609">
      <w:pPr>
        <w:autoSpaceDE w:val="0"/>
        <w:autoSpaceDN w:val="0"/>
        <w:adjustRightInd w:val="0"/>
        <w:jc w:val="both"/>
        <w:rPr>
          <w:rFonts w:ascii="Arial" w:hAnsi="Arial" w:cs="Arial"/>
          <w:i/>
          <w:sz w:val="20"/>
          <w:szCs w:val="20"/>
          <w:lang w:val="ru-RU"/>
        </w:rPr>
      </w:pPr>
      <w:r w:rsidRPr="0052576C">
        <w:rPr>
          <w:rFonts w:ascii="Arial" w:hAnsi="Arial" w:cs="Arial"/>
          <w:i/>
          <w:sz w:val="20"/>
          <w:szCs w:val="20"/>
          <w:lang w:val="ru-RU"/>
        </w:rPr>
        <w:t>Настоящим подтверждается полнота и достоверность информации, содержащейся в настоящем заявлении и соответствие текстов документо</w:t>
      </w:r>
      <w:r w:rsidRPr="00D159CA">
        <w:rPr>
          <w:rFonts w:ascii="Arial" w:hAnsi="Arial" w:cs="Arial"/>
          <w:i/>
          <w:sz w:val="20"/>
          <w:szCs w:val="20"/>
          <w:lang w:val="ru-RU"/>
        </w:rPr>
        <w:t>в, представленных в электронном виде, оригиналам таких документов, а также подтверждает, что ознакомлен с положениями Федерального закона от 21.11.2011 № 325-ФЗ «Об организованных торгах», Правилами проведения организованных торгов ценными бумагами и Прави</w:t>
      </w:r>
      <w:r w:rsidRPr="0066691B">
        <w:rPr>
          <w:rFonts w:ascii="Arial" w:hAnsi="Arial" w:cs="Arial"/>
          <w:i/>
          <w:sz w:val="20"/>
          <w:szCs w:val="20"/>
          <w:lang w:val="ru-RU"/>
        </w:rPr>
        <w:t>лами листинга (делистинга) ценных бумаг.</w:t>
      </w:r>
    </w:p>
    <w:p w:rsidR="00367609" w:rsidRPr="005E4FCB" w:rsidRDefault="00367609" w:rsidP="00367609">
      <w:pPr>
        <w:jc w:val="both"/>
        <w:rPr>
          <w:rFonts w:ascii="Arial" w:hAnsi="Arial" w:cs="Arial"/>
          <w:sz w:val="20"/>
          <w:szCs w:val="20"/>
          <w:lang w:val="ru-RU"/>
        </w:rPr>
      </w:pPr>
    </w:p>
    <w:p w:rsidR="00367609" w:rsidRPr="005E4FCB" w:rsidRDefault="00367609" w:rsidP="00367609">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001A7F5A" w:rsidRPr="005E4FCB">
        <w:rPr>
          <w:rFonts w:ascii="Arial" w:hAnsi="Arial" w:cs="Arial"/>
          <w:sz w:val="20"/>
          <w:szCs w:val="20"/>
          <w:lang w:val="ru-RU"/>
        </w:rPr>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001A7F5A" w:rsidRPr="005E4FCB">
        <w:rPr>
          <w:rFonts w:ascii="Arial" w:hAnsi="Arial" w:cs="Arial"/>
          <w:sz w:val="20"/>
          <w:szCs w:val="20"/>
          <w:lang w:val="ru-RU"/>
        </w:rPr>
        <w:t xml:space="preserve">               </w:t>
      </w:r>
      <w:r w:rsidRPr="005E4FCB">
        <w:rPr>
          <w:rFonts w:ascii="Arial" w:hAnsi="Arial" w:cs="Arial"/>
          <w:sz w:val="20"/>
          <w:szCs w:val="20"/>
          <w:lang w:val="ru-RU"/>
        </w:rPr>
        <w:t xml:space="preserve"> (Ф.И.О.)     </w:t>
      </w:r>
    </w:p>
    <w:p w:rsidR="00367609" w:rsidRPr="005E4FCB" w:rsidRDefault="00367609" w:rsidP="00367609">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rsidR="00367609" w:rsidRPr="005E4FCB" w:rsidRDefault="00367609" w:rsidP="00367609">
      <w:pPr>
        <w:tabs>
          <w:tab w:val="left" w:pos="2910"/>
        </w:tabs>
        <w:rPr>
          <w:rFonts w:ascii="Arial" w:hAnsi="Arial" w:cs="Arial"/>
          <w:sz w:val="20"/>
          <w:szCs w:val="20"/>
          <w:lang w:val="ru-RU"/>
        </w:rPr>
        <w:sectPr w:rsidR="00367609" w:rsidRPr="005E4FCB" w:rsidSect="007E45B7">
          <w:pgSz w:w="11906" w:h="16838"/>
          <w:pgMar w:top="568" w:right="850" w:bottom="709" w:left="851" w:header="708" w:footer="708" w:gutter="0"/>
          <w:cols w:space="708"/>
          <w:titlePg/>
          <w:docGrid w:linePitch="360"/>
        </w:sectPr>
      </w:pPr>
      <w:r w:rsidRPr="005E4FCB">
        <w:rPr>
          <w:rFonts w:ascii="Arial" w:hAnsi="Arial" w:cs="Arial"/>
          <w:sz w:val="20"/>
          <w:szCs w:val="20"/>
          <w:lang w:val="ru-RU"/>
        </w:rPr>
        <w:t>иное уполномоченное лицо)                                       м.п.</w:t>
      </w:r>
    </w:p>
    <w:p w:rsidR="00FC57E1" w:rsidRPr="005E4FCB" w:rsidRDefault="002479BB" w:rsidP="008941AA">
      <w:pPr>
        <w:pStyle w:val="2"/>
        <w:numPr>
          <w:ilvl w:val="1"/>
          <w:numId w:val="32"/>
        </w:numPr>
        <w:tabs>
          <w:tab w:val="clear" w:pos="1021"/>
          <w:tab w:val="left" w:pos="-2694"/>
        </w:tabs>
        <w:ind w:left="567" w:hanging="567"/>
        <w:jc w:val="left"/>
        <w:rPr>
          <w:rStyle w:val="a5"/>
          <w:rFonts w:ascii="Arial" w:hAnsi="Arial" w:cs="Arial"/>
          <w:b w:val="0"/>
          <w:color w:val="000000"/>
          <w:sz w:val="20"/>
        </w:rPr>
      </w:pPr>
      <w:hyperlink r:id="rId23" w:history="1">
        <w:bookmarkStart w:id="37" w:name="_Toc132640281"/>
        <w:r w:rsidR="00FC57E1" w:rsidRPr="005E4FCB">
          <w:rPr>
            <w:rStyle w:val="a5"/>
            <w:rFonts w:ascii="Arial" w:hAnsi="Arial" w:cs="Arial"/>
            <w:b w:val="0"/>
            <w:color w:val="000000"/>
            <w:sz w:val="20"/>
          </w:rPr>
          <w:t>Заявление о регистрации изменений, вносимых в решение о выпуске биржевых облигаций</w:t>
        </w:r>
      </w:hyperlink>
      <w:r w:rsidR="009F153E" w:rsidRPr="005E4FCB">
        <w:rPr>
          <w:rStyle w:val="a5"/>
          <w:rFonts w:ascii="Arial" w:hAnsi="Arial" w:cs="Arial"/>
          <w:b w:val="0"/>
          <w:color w:val="000000"/>
          <w:sz w:val="20"/>
        </w:rPr>
        <w:t>, в части сведения о представителе владельцев биржевых облигаций</w:t>
      </w:r>
      <w:bookmarkEnd w:id="37"/>
    </w:p>
    <w:p w:rsidR="00FC57E1" w:rsidRPr="005E4FCB" w:rsidRDefault="00FC57E1" w:rsidP="00FC57E1">
      <w:pPr>
        <w:rPr>
          <w:rFonts w:ascii="Arial" w:hAnsi="Arial" w:cs="Arial"/>
          <w:sz w:val="20"/>
          <w:szCs w:val="20"/>
          <w:lang w:val="ru-RU"/>
        </w:rPr>
      </w:pPr>
    </w:p>
    <w:p w:rsidR="00FC57E1" w:rsidRPr="005E4FCB" w:rsidRDefault="00FC57E1" w:rsidP="00FC57E1">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rsidR="00FC57E1" w:rsidRPr="005E4FCB" w:rsidRDefault="00FC57E1" w:rsidP="00FC57E1">
      <w:pPr>
        <w:ind w:left="4248"/>
        <w:jc w:val="right"/>
        <w:rPr>
          <w:rFonts w:ascii="Arial" w:hAnsi="Arial" w:cs="Arial"/>
          <w:sz w:val="20"/>
          <w:szCs w:val="20"/>
          <w:lang w:val="ru-RU"/>
        </w:rPr>
      </w:pPr>
    </w:p>
    <w:p w:rsidR="00FC57E1" w:rsidRPr="005E4FCB" w:rsidRDefault="00FC57E1" w:rsidP="00FC57E1">
      <w:pPr>
        <w:ind w:left="4248"/>
        <w:jc w:val="right"/>
        <w:rPr>
          <w:rFonts w:ascii="Arial" w:hAnsi="Arial" w:cs="Arial"/>
          <w:sz w:val="20"/>
          <w:szCs w:val="20"/>
          <w:lang w:val="ru-RU"/>
        </w:rPr>
      </w:pPr>
      <w:r w:rsidRPr="005E4FCB">
        <w:rPr>
          <w:rFonts w:ascii="Arial" w:hAnsi="Arial" w:cs="Arial"/>
          <w:sz w:val="20"/>
          <w:szCs w:val="20"/>
          <w:lang w:val="ru-RU"/>
        </w:rPr>
        <w:t>в ПАО «СПБ Биржа»</w:t>
      </w:r>
    </w:p>
    <w:p w:rsidR="00FC57E1" w:rsidRPr="005E4FCB" w:rsidRDefault="00FC57E1" w:rsidP="00FC57E1">
      <w:pPr>
        <w:ind w:left="4248"/>
        <w:jc w:val="right"/>
        <w:rPr>
          <w:rFonts w:ascii="Arial" w:hAnsi="Arial" w:cs="Arial"/>
          <w:sz w:val="20"/>
          <w:szCs w:val="20"/>
          <w:lang w:val="ru-RU"/>
        </w:rPr>
      </w:pPr>
    </w:p>
    <w:p w:rsidR="00FC57E1" w:rsidRPr="005E4FCB" w:rsidRDefault="00FC57E1" w:rsidP="00FC57E1">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rsidR="00FC57E1" w:rsidRPr="005E4FCB" w:rsidRDefault="00FC57E1" w:rsidP="00FC57E1">
      <w:pPr>
        <w:jc w:val="center"/>
        <w:rPr>
          <w:rFonts w:ascii="Arial" w:hAnsi="Arial" w:cs="Arial"/>
          <w:b/>
          <w:sz w:val="20"/>
          <w:szCs w:val="20"/>
          <w:lang w:val="ru-RU"/>
        </w:rPr>
      </w:pPr>
    </w:p>
    <w:p w:rsidR="00FC57E1" w:rsidRPr="005E4FCB" w:rsidRDefault="00FC57E1" w:rsidP="00FC57E1">
      <w:pPr>
        <w:jc w:val="center"/>
        <w:rPr>
          <w:rFonts w:ascii="Arial" w:hAnsi="Arial" w:cs="Arial"/>
          <w:b/>
          <w:sz w:val="20"/>
          <w:szCs w:val="20"/>
          <w:lang w:val="ru-RU"/>
        </w:rPr>
      </w:pPr>
      <w:r w:rsidRPr="005E4FCB">
        <w:rPr>
          <w:rFonts w:ascii="Arial" w:hAnsi="Arial" w:cs="Arial"/>
          <w:b/>
          <w:sz w:val="20"/>
          <w:szCs w:val="20"/>
          <w:lang w:val="ru-RU"/>
        </w:rPr>
        <w:t>ЗАЯВЛЕНИЕ</w:t>
      </w:r>
    </w:p>
    <w:p w:rsidR="00FC57E1" w:rsidRPr="005E4FCB" w:rsidRDefault="00FC57E1" w:rsidP="00FC57E1">
      <w:pPr>
        <w:jc w:val="center"/>
        <w:rPr>
          <w:rStyle w:val="a5"/>
          <w:rFonts w:ascii="Arial" w:hAnsi="Arial" w:cs="Arial"/>
          <w:b/>
          <w:color w:val="000000"/>
          <w:sz w:val="20"/>
          <w:szCs w:val="20"/>
          <w:lang w:val="ru-RU"/>
        </w:rPr>
      </w:pPr>
      <w:r w:rsidRPr="005E4FCB">
        <w:rPr>
          <w:rFonts w:ascii="Arial" w:hAnsi="Arial" w:cs="Arial"/>
          <w:b/>
          <w:sz w:val="20"/>
          <w:szCs w:val="20"/>
          <w:lang w:val="ru-RU"/>
        </w:rPr>
        <w:t>о регистрации изменений, вносимых в решение о выпуске биржевых облигаций</w:t>
      </w:r>
      <w:r w:rsidRPr="005E4FCB">
        <w:rPr>
          <w:rStyle w:val="a5"/>
          <w:rFonts w:ascii="Arial" w:hAnsi="Arial" w:cs="Arial"/>
          <w:b/>
          <w:color w:val="000000"/>
          <w:sz w:val="20"/>
          <w:szCs w:val="20"/>
          <w:lang w:val="ru-RU"/>
        </w:rPr>
        <w:t>, в части сведения о представителе владельцев биржевых облигаций</w:t>
      </w:r>
    </w:p>
    <w:p w:rsidR="00FC57E1" w:rsidRPr="005E4FCB" w:rsidRDefault="00FC57E1" w:rsidP="00FC57E1">
      <w:pPr>
        <w:pStyle w:val="Oaiei"/>
        <w:widowControl/>
        <w:rPr>
          <w:rFonts w:ascii="Arial" w:hAnsi="Arial" w:cs="Arial"/>
          <w:sz w:val="20"/>
        </w:rPr>
      </w:pPr>
    </w:p>
    <w:p w:rsidR="00FC57E1" w:rsidRPr="005E4FCB" w:rsidRDefault="00FC57E1" w:rsidP="00FC57E1">
      <w:pPr>
        <w:pStyle w:val="Oaiei"/>
        <w:widowControl/>
        <w:jc w:val="center"/>
        <w:rPr>
          <w:rFonts w:ascii="Arial" w:hAnsi="Arial" w:cs="Arial"/>
          <w:sz w:val="20"/>
        </w:rPr>
      </w:pPr>
      <w:r w:rsidRPr="005E4FCB">
        <w:rPr>
          <w:rFonts w:ascii="Arial" w:hAnsi="Arial" w:cs="Arial"/>
          <w:sz w:val="20"/>
        </w:rPr>
        <w:t>___________________________________________________________________________,</w:t>
      </w:r>
    </w:p>
    <w:p w:rsidR="00FC57E1" w:rsidRPr="005E4FCB" w:rsidRDefault="00FC57E1" w:rsidP="00FC57E1">
      <w:pPr>
        <w:pStyle w:val="ad"/>
        <w:jc w:val="center"/>
        <w:rPr>
          <w:rFonts w:ascii="Arial" w:hAnsi="Arial" w:cs="Arial"/>
        </w:rPr>
      </w:pPr>
      <w:r w:rsidRPr="005E4FCB">
        <w:rPr>
          <w:rFonts w:ascii="Arial" w:hAnsi="Arial" w:cs="Arial"/>
        </w:rPr>
        <w:t xml:space="preserve">(полное наименование эмитента) </w:t>
      </w:r>
    </w:p>
    <w:p w:rsidR="00FC57E1" w:rsidRPr="005E4FCB" w:rsidRDefault="00FC57E1" w:rsidP="00FC57E1">
      <w:pPr>
        <w:jc w:val="both"/>
        <w:rPr>
          <w:rFonts w:ascii="Arial" w:hAnsi="Arial" w:cs="Arial"/>
          <w:sz w:val="20"/>
          <w:szCs w:val="20"/>
          <w:lang w:val="ru-RU"/>
        </w:rPr>
      </w:pPr>
      <w:r w:rsidRPr="005E4FCB">
        <w:rPr>
          <w:rFonts w:ascii="Arial" w:hAnsi="Arial" w:cs="Arial"/>
          <w:sz w:val="20"/>
          <w:szCs w:val="20"/>
          <w:lang w:val="ru-RU"/>
        </w:rPr>
        <w:t>в лице __________________________________________________________________________, действующего на основании __________________________________________________________,</w:t>
      </w:r>
    </w:p>
    <w:p w:rsidR="00C25C47" w:rsidRPr="005E4FCB" w:rsidRDefault="00C25C47" w:rsidP="00FC57E1">
      <w:pPr>
        <w:jc w:val="both"/>
        <w:rPr>
          <w:rFonts w:ascii="Arial" w:hAnsi="Arial" w:cs="Arial"/>
          <w:sz w:val="20"/>
          <w:szCs w:val="20"/>
          <w:lang w:val="ru-RU"/>
        </w:rPr>
      </w:pPr>
    </w:p>
    <w:p w:rsidR="00FC57E1" w:rsidRPr="005E4FCB" w:rsidRDefault="00C25C47" w:rsidP="00FC57E1">
      <w:pPr>
        <w:jc w:val="both"/>
        <w:rPr>
          <w:rFonts w:ascii="Arial" w:hAnsi="Arial" w:cs="Arial"/>
          <w:sz w:val="20"/>
          <w:szCs w:val="20"/>
          <w:lang w:val="ru-RU"/>
        </w:rPr>
      </w:pPr>
      <w:r w:rsidRPr="005E4FCB">
        <w:rPr>
          <w:rFonts w:ascii="Arial" w:hAnsi="Arial" w:cs="Arial"/>
          <w:sz w:val="20"/>
          <w:szCs w:val="20"/>
          <w:lang w:val="ru-RU"/>
        </w:rPr>
        <w:t xml:space="preserve">(далее – Заявитель) </w:t>
      </w:r>
      <w:r w:rsidR="00FC57E1" w:rsidRPr="005E4FCB">
        <w:rPr>
          <w:rFonts w:ascii="Arial" w:hAnsi="Arial" w:cs="Arial"/>
          <w:sz w:val="20"/>
          <w:szCs w:val="20"/>
          <w:lang w:val="ru-RU"/>
        </w:rPr>
        <w:t>просит рассмотреть вопрос о регистрации изменений, вносимых в решение о выпуске биржевых облигаций, в части сведения о представителе владельцев биржевых облигаций:</w:t>
      </w:r>
    </w:p>
    <w:tbl>
      <w:tblPr>
        <w:tblW w:w="0" w:type="auto"/>
        <w:jc w:val="center"/>
        <w:tblInd w:w="-4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47"/>
        <w:gridCol w:w="5933"/>
        <w:gridCol w:w="3685"/>
      </w:tblGrid>
      <w:tr w:rsidR="00FC57E1" w:rsidRPr="005E4FCB" w:rsidTr="00D109AC">
        <w:trPr>
          <w:cantSplit/>
          <w:trHeight w:val="695"/>
          <w:jc w:val="center"/>
        </w:trPr>
        <w:tc>
          <w:tcPr>
            <w:tcW w:w="547" w:type="dxa"/>
          </w:tcPr>
          <w:p w:rsidR="00FC57E1" w:rsidRPr="005E4FCB" w:rsidRDefault="00FC57E1" w:rsidP="00D109AC">
            <w:pPr>
              <w:jc w:val="center"/>
              <w:rPr>
                <w:rFonts w:ascii="Arial" w:hAnsi="Arial" w:cs="Arial"/>
                <w:sz w:val="18"/>
                <w:szCs w:val="18"/>
              </w:rPr>
            </w:pPr>
            <w:r w:rsidRPr="005E4FCB">
              <w:rPr>
                <w:rFonts w:ascii="Arial" w:hAnsi="Arial" w:cs="Arial"/>
                <w:sz w:val="18"/>
                <w:szCs w:val="18"/>
              </w:rPr>
              <w:t>№ п/п</w:t>
            </w:r>
          </w:p>
        </w:tc>
        <w:tc>
          <w:tcPr>
            <w:tcW w:w="5933" w:type="dxa"/>
          </w:tcPr>
          <w:p w:rsidR="00FC57E1" w:rsidRPr="005E4FCB" w:rsidRDefault="00FC57E1" w:rsidP="001D21BE">
            <w:pPr>
              <w:jc w:val="center"/>
              <w:rPr>
                <w:rFonts w:ascii="Arial" w:hAnsi="Arial" w:cs="Arial"/>
                <w:sz w:val="18"/>
                <w:szCs w:val="18"/>
                <w:lang w:val="ru-RU"/>
              </w:rPr>
            </w:pPr>
            <w:r w:rsidRPr="005E4FCB">
              <w:rPr>
                <w:rFonts w:ascii="Arial" w:hAnsi="Arial" w:cs="Arial"/>
                <w:sz w:val="18"/>
                <w:szCs w:val="18"/>
                <w:lang w:val="ru-RU"/>
              </w:rPr>
              <w:t xml:space="preserve">Наименование ценной бумаги </w:t>
            </w:r>
          </w:p>
        </w:tc>
        <w:tc>
          <w:tcPr>
            <w:tcW w:w="3685" w:type="dxa"/>
          </w:tcPr>
          <w:p w:rsidR="00FC57E1" w:rsidRPr="005E4FCB" w:rsidRDefault="00FC57E1" w:rsidP="00A935F0">
            <w:pPr>
              <w:spacing w:line="240" w:lineRule="auto"/>
              <w:jc w:val="center"/>
              <w:rPr>
                <w:rFonts w:ascii="Arial" w:hAnsi="Arial" w:cs="Arial"/>
                <w:sz w:val="18"/>
                <w:szCs w:val="18"/>
                <w:lang w:val="ru-RU"/>
              </w:rPr>
            </w:pPr>
            <w:r w:rsidRPr="005E4FCB">
              <w:rPr>
                <w:rFonts w:ascii="Arial" w:hAnsi="Arial" w:cs="Arial"/>
                <w:sz w:val="18"/>
                <w:szCs w:val="18"/>
                <w:lang w:val="ru-RU"/>
              </w:rPr>
              <w:t>Регистрационный номер выпуска</w:t>
            </w:r>
            <w:r w:rsidR="004E21EA" w:rsidRPr="005E4FCB">
              <w:rPr>
                <w:rFonts w:ascii="Arial" w:hAnsi="Arial" w:cs="Arial"/>
                <w:sz w:val="18"/>
                <w:szCs w:val="18"/>
                <w:lang w:val="ru-RU"/>
              </w:rPr>
              <w:t xml:space="preserve"> б</w:t>
            </w:r>
            <w:r w:rsidRPr="005E4FCB">
              <w:rPr>
                <w:rFonts w:ascii="Arial" w:hAnsi="Arial" w:cs="Arial"/>
                <w:sz w:val="18"/>
                <w:szCs w:val="18"/>
                <w:lang w:val="ru-RU"/>
              </w:rPr>
              <w:t xml:space="preserve">иржевых </w:t>
            </w:r>
            <w:r w:rsidR="004E21EA" w:rsidRPr="005E4FCB">
              <w:rPr>
                <w:rFonts w:ascii="Arial" w:hAnsi="Arial" w:cs="Arial"/>
                <w:sz w:val="18"/>
                <w:szCs w:val="18"/>
                <w:lang w:val="ru-RU"/>
              </w:rPr>
              <w:t>облигаций и дата его присвоения</w:t>
            </w:r>
          </w:p>
        </w:tc>
      </w:tr>
      <w:tr w:rsidR="00FC57E1" w:rsidRPr="009D754F" w:rsidTr="00D109AC">
        <w:trPr>
          <w:cantSplit/>
          <w:trHeight w:val="230"/>
          <w:jc w:val="center"/>
        </w:trPr>
        <w:tc>
          <w:tcPr>
            <w:tcW w:w="547" w:type="dxa"/>
          </w:tcPr>
          <w:p w:rsidR="00FC57E1" w:rsidRPr="005E4FCB" w:rsidRDefault="00FC57E1" w:rsidP="001D21BE">
            <w:pPr>
              <w:jc w:val="center"/>
              <w:rPr>
                <w:rFonts w:ascii="Arial" w:hAnsi="Arial" w:cs="Arial"/>
                <w:sz w:val="18"/>
                <w:szCs w:val="18"/>
                <w:lang w:val="ru-RU"/>
              </w:rPr>
            </w:pPr>
            <w:r w:rsidRPr="005E4FCB">
              <w:rPr>
                <w:rFonts w:ascii="Arial" w:hAnsi="Arial" w:cs="Arial"/>
                <w:sz w:val="18"/>
                <w:szCs w:val="18"/>
                <w:lang w:val="ru-RU"/>
              </w:rPr>
              <w:t>1</w:t>
            </w:r>
          </w:p>
        </w:tc>
        <w:tc>
          <w:tcPr>
            <w:tcW w:w="5933" w:type="dxa"/>
          </w:tcPr>
          <w:p w:rsidR="00FC57E1" w:rsidRPr="005E4FCB" w:rsidRDefault="00FC57E1" w:rsidP="001D21BE">
            <w:pPr>
              <w:jc w:val="center"/>
              <w:rPr>
                <w:rFonts w:ascii="Arial" w:hAnsi="Arial" w:cs="Arial"/>
                <w:sz w:val="18"/>
                <w:szCs w:val="18"/>
              </w:rPr>
            </w:pPr>
          </w:p>
        </w:tc>
        <w:tc>
          <w:tcPr>
            <w:tcW w:w="3685" w:type="dxa"/>
          </w:tcPr>
          <w:p w:rsidR="00FC57E1" w:rsidRPr="005E4FCB" w:rsidRDefault="00FC57E1" w:rsidP="001D21BE">
            <w:pPr>
              <w:jc w:val="center"/>
              <w:rPr>
                <w:rFonts w:ascii="Arial" w:hAnsi="Arial" w:cs="Arial"/>
                <w:sz w:val="18"/>
                <w:szCs w:val="18"/>
              </w:rPr>
            </w:pPr>
          </w:p>
        </w:tc>
      </w:tr>
    </w:tbl>
    <w:p w:rsidR="00FC57E1" w:rsidRPr="005E4FCB" w:rsidRDefault="00FC57E1" w:rsidP="00FC57E1">
      <w:pPr>
        <w:ind w:firstLine="708"/>
        <w:jc w:val="both"/>
        <w:rPr>
          <w:rFonts w:ascii="Arial" w:hAnsi="Arial" w:cs="Arial"/>
          <w:sz w:val="20"/>
          <w:szCs w:val="20"/>
          <w:lang w:val="ru-RU"/>
        </w:rPr>
      </w:pPr>
    </w:p>
    <w:p w:rsidR="00FC57E1" w:rsidRPr="005E4FCB" w:rsidRDefault="00FC57E1" w:rsidP="00FC57E1">
      <w:pPr>
        <w:jc w:val="both"/>
        <w:rPr>
          <w:rFonts w:ascii="Arial" w:hAnsi="Arial" w:cs="Arial"/>
          <w:sz w:val="20"/>
          <w:szCs w:val="20"/>
          <w:lang w:val="ru-RU"/>
        </w:rPr>
      </w:pPr>
      <w:r w:rsidRPr="005E4FCB">
        <w:rPr>
          <w:rFonts w:ascii="Arial" w:hAnsi="Arial" w:cs="Arial"/>
          <w:sz w:val="20"/>
          <w:szCs w:val="20"/>
          <w:lang w:val="ru-RU"/>
        </w:rPr>
        <w:t>К настоящему заявлению прилагаются следующие документы: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954"/>
        <w:gridCol w:w="2126"/>
        <w:gridCol w:w="1559"/>
      </w:tblGrid>
      <w:tr w:rsidR="00FC57E1" w:rsidRPr="009D754F" w:rsidTr="00D109AC">
        <w:tc>
          <w:tcPr>
            <w:tcW w:w="567" w:type="dxa"/>
            <w:tcBorders>
              <w:top w:val="single" w:sz="4" w:space="0" w:color="auto"/>
              <w:left w:val="single" w:sz="4" w:space="0" w:color="auto"/>
              <w:bottom w:val="single" w:sz="4" w:space="0" w:color="auto"/>
              <w:right w:val="single" w:sz="4" w:space="0" w:color="auto"/>
            </w:tcBorders>
          </w:tcPr>
          <w:p w:rsidR="00FC57E1" w:rsidRPr="005E4FCB" w:rsidRDefault="00FC57E1" w:rsidP="001D21BE">
            <w:pPr>
              <w:spacing w:line="276" w:lineRule="auto"/>
              <w:ind w:right="20"/>
              <w:jc w:val="center"/>
              <w:rPr>
                <w:rFonts w:ascii="Arial" w:hAnsi="Arial" w:cs="Arial"/>
                <w:sz w:val="18"/>
                <w:szCs w:val="18"/>
              </w:rPr>
            </w:pPr>
            <w:r w:rsidRPr="005E4FCB">
              <w:rPr>
                <w:rFonts w:ascii="Arial" w:hAnsi="Arial" w:cs="Arial"/>
                <w:sz w:val="18"/>
                <w:szCs w:val="18"/>
              </w:rPr>
              <w:t>№ п/п</w:t>
            </w:r>
          </w:p>
        </w:tc>
        <w:tc>
          <w:tcPr>
            <w:tcW w:w="5954" w:type="dxa"/>
            <w:tcBorders>
              <w:top w:val="single" w:sz="4" w:space="0" w:color="auto"/>
              <w:left w:val="single" w:sz="4" w:space="0" w:color="auto"/>
              <w:bottom w:val="single" w:sz="4" w:space="0" w:color="auto"/>
              <w:right w:val="single" w:sz="4" w:space="0" w:color="auto"/>
            </w:tcBorders>
          </w:tcPr>
          <w:p w:rsidR="00FC57E1" w:rsidRPr="005E4FCB" w:rsidRDefault="00FC57E1" w:rsidP="001D21BE">
            <w:pPr>
              <w:spacing w:line="276" w:lineRule="auto"/>
              <w:ind w:right="20"/>
              <w:jc w:val="center"/>
              <w:rPr>
                <w:rFonts w:ascii="Arial" w:hAnsi="Arial" w:cs="Arial"/>
                <w:sz w:val="18"/>
                <w:szCs w:val="18"/>
              </w:rPr>
            </w:pPr>
            <w:r w:rsidRPr="005E4FCB">
              <w:rPr>
                <w:rFonts w:ascii="Arial" w:hAnsi="Arial" w:cs="Arial"/>
                <w:sz w:val="18"/>
                <w:szCs w:val="18"/>
              </w:rPr>
              <w:t>Наименование документа</w:t>
            </w:r>
            <w:r w:rsidRPr="005E4FCB">
              <w:rPr>
                <w:rStyle w:val="af2"/>
                <w:rFonts w:ascii="Arial" w:hAnsi="Arial" w:cs="Arial"/>
                <w:sz w:val="18"/>
                <w:szCs w:val="18"/>
              </w:rPr>
              <w:footnoteReference w:id="19"/>
            </w:r>
          </w:p>
        </w:tc>
        <w:tc>
          <w:tcPr>
            <w:tcW w:w="2126" w:type="dxa"/>
            <w:tcBorders>
              <w:top w:val="single" w:sz="4" w:space="0" w:color="auto"/>
              <w:left w:val="single" w:sz="4" w:space="0" w:color="auto"/>
              <w:bottom w:val="single" w:sz="4" w:space="0" w:color="auto"/>
              <w:right w:val="single" w:sz="4" w:space="0" w:color="auto"/>
            </w:tcBorders>
          </w:tcPr>
          <w:p w:rsidR="00FC57E1" w:rsidRPr="005E4FCB" w:rsidRDefault="00FC57E1" w:rsidP="001D21BE">
            <w:pPr>
              <w:spacing w:line="276" w:lineRule="auto"/>
              <w:ind w:right="20"/>
              <w:jc w:val="center"/>
              <w:rPr>
                <w:rFonts w:ascii="Arial" w:hAnsi="Arial" w:cs="Arial"/>
                <w:sz w:val="18"/>
                <w:szCs w:val="18"/>
              </w:rPr>
            </w:pPr>
            <w:r w:rsidRPr="005E4FCB">
              <w:rPr>
                <w:rFonts w:ascii="Arial" w:hAnsi="Arial" w:cs="Arial"/>
                <w:sz w:val="18"/>
                <w:szCs w:val="18"/>
              </w:rPr>
              <w:t>Количество экземпляров</w:t>
            </w:r>
          </w:p>
        </w:tc>
        <w:tc>
          <w:tcPr>
            <w:tcW w:w="1559" w:type="dxa"/>
            <w:tcBorders>
              <w:top w:val="single" w:sz="4" w:space="0" w:color="auto"/>
              <w:left w:val="single" w:sz="4" w:space="0" w:color="auto"/>
              <w:bottom w:val="single" w:sz="4" w:space="0" w:color="auto"/>
              <w:right w:val="single" w:sz="4" w:space="0" w:color="auto"/>
            </w:tcBorders>
          </w:tcPr>
          <w:p w:rsidR="00FC57E1" w:rsidRPr="005E4FCB" w:rsidRDefault="00FC57E1" w:rsidP="001D21BE">
            <w:pPr>
              <w:spacing w:line="276" w:lineRule="auto"/>
              <w:ind w:right="20"/>
              <w:jc w:val="center"/>
              <w:rPr>
                <w:rFonts w:ascii="Arial" w:hAnsi="Arial" w:cs="Arial"/>
                <w:sz w:val="18"/>
                <w:szCs w:val="18"/>
              </w:rPr>
            </w:pPr>
            <w:r w:rsidRPr="005E4FCB">
              <w:rPr>
                <w:rFonts w:ascii="Arial" w:hAnsi="Arial" w:cs="Arial"/>
                <w:sz w:val="18"/>
                <w:szCs w:val="18"/>
              </w:rPr>
              <w:t xml:space="preserve">Количество страниц </w:t>
            </w:r>
          </w:p>
        </w:tc>
      </w:tr>
      <w:tr w:rsidR="00FC57E1" w:rsidRPr="009D754F" w:rsidTr="00D109AC">
        <w:trPr>
          <w:trHeight w:val="226"/>
        </w:trPr>
        <w:tc>
          <w:tcPr>
            <w:tcW w:w="567" w:type="dxa"/>
            <w:tcBorders>
              <w:top w:val="single" w:sz="4" w:space="0" w:color="auto"/>
              <w:left w:val="single" w:sz="4" w:space="0" w:color="auto"/>
              <w:bottom w:val="single" w:sz="4" w:space="0" w:color="auto"/>
              <w:right w:val="single" w:sz="4" w:space="0" w:color="auto"/>
            </w:tcBorders>
          </w:tcPr>
          <w:p w:rsidR="00FC57E1" w:rsidRPr="009D754F" w:rsidRDefault="00FC57E1" w:rsidP="001D21BE">
            <w:pPr>
              <w:spacing w:line="276" w:lineRule="auto"/>
              <w:ind w:right="20"/>
              <w:jc w:val="center"/>
              <w:rPr>
                <w:rFonts w:ascii="Arial" w:hAnsi="Arial" w:cs="Arial"/>
                <w:sz w:val="18"/>
                <w:szCs w:val="18"/>
                <w:lang w:val="ru-RU"/>
              </w:rPr>
            </w:pPr>
            <w:r w:rsidRPr="009D754F">
              <w:rPr>
                <w:rFonts w:ascii="Arial" w:hAnsi="Arial" w:cs="Arial"/>
                <w:sz w:val="18"/>
                <w:szCs w:val="18"/>
                <w:lang w:val="ru-RU"/>
              </w:rPr>
              <w:t>1</w:t>
            </w:r>
          </w:p>
        </w:tc>
        <w:tc>
          <w:tcPr>
            <w:tcW w:w="5954" w:type="dxa"/>
            <w:tcBorders>
              <w:top w:val="single" w:sz="4" w:space="0" w:color="auto"/>
              <w:left w:val="single" w:sz="4" w:space="0" w:color="auto"/>
              <w:bottom w:val="single" w:sz="4" w:space="0" w:color="auto"/>
              <w:right w:val="single" w:sz="4" w:space="0" w:color="auto"/>
            </w:tcBorders>
          </w:tcPr>
          <w:p w:rsidR="00FC57E1" w:rsidRPr="00D159CA" w:rsidRDefault="00FC57E1" w:rsidP="001D21BE">
            <w:pPr>
              <w:spacing w:line="276" w:lineRule="auto"/>
              <w:ind w:right="20"/>
              <w:jc w:val="both"/>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tcPr>
          <w:p w:rsidR="00FC57E1" w:rsidRPr="0066691B" w:rsidRDefault="00FC57E1" w:rsidP="001D21BE">
            <w:pPr>
              <w:spacing w:line="276" w:lineRule="auto"/>
              <w:ind w:right="20"/>
              <w:jc w:val="both"/>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FC57E1" w:rsidRPr="0026041A" w:rsidRDefault="00FC57E1" w:rsidP="001D21BE">
            <w:pPr>
              <w:spacing w:line="276" w:lineRule="auto"/>
              <w:ind w:right="20"/>
              <w:jc w:val="both"/>
              <w:rPr>
                <w:rFonts w:ascii="Arial" w:hAnsi="Arial" w:cs="Arial"/>
                <w:sz w:val="18"/>
                <w:szCs w:val="18"/>
              </w:rPr>
            </w:pPr>
          </w:p>
        </w:tc>
      </w:tr>
    </w:tbl>
    <w:p w:rsidR="00FC57E1" w:rsidRPr="005E4FCB" w:rsidRDefault="00FC57E1" w:rsidP="00FC57E1">
      <w:pPr>
        <w:ind w:firstLine="708"/>
        <w:jc w:val="both"/>
        <w:rPr>
          <w:rFonts w:ascii="Arial" w:hAnsi="Arial" w:cs="Arial"/>
          <w:sz w:val="20"/>
          <w:szCs w:val="20"/>
        </w:rPr>
      </w:pPr>
    </w:p>
    <w:p w:rsidR="00FC57E1" w:rsidRPr="005E4FCB" w:rsidRDefault="00FC57E1" w:rsidP="00FC57E1">
      <w:pPr>
        <w:jc w:val="both"/>
        <w:rPr>
          <w:rFonts w:ascii="Arial" w:hAnsi="Arial" w:cs="Arial"/>
          <w:sz w:val="20"/>
          <w:szCs w:val="20"/>
          <w:lang w:val="ru-RU"/>
        </w:rPr>
      </w:pPr>
      <w:r w:rsidRPr="005E4FCB">
        <w:rPr>
          <w:rFonts w:ascii="Arial" w:hAnsi="Arial" w:cs="Arial"/>
          <w:sz w:val="20"/>
          <w:szCs w:val="20"/>
          <w:lang w:val="ru-RU"/>
        </w:rPr>
        <w:t>Сотрудник Заявителя, ответственный за представление настоящего заявления в ПАО «СПБ Биржа»:</w:t>
      </w:r>
    </w:p>
    <w:p w:rsidR="00FC57E1" w:rsidRPr="005E4FCB" w:rsidRDefault="00FC57E1" w:rsidP="00FC57E1">
      <w:pPr>
        <w:rPr>
          <w:rFonts w:ascii="Arial" w:hAnsi="Arial" w:cs="Arial"/>
          <w:sz w:val="20"/>
          <w:szCs w:val="20"/>
          <w:lang w:val="ru-RU"/>
        </w:rPr>
      </w:pPr>
      <w:r w:rsidRPr="005E4FCB">
        <w:rPr>
          <w:rFonts w:ascii="Arial" w:hAnsi="Arial" w:cs="Arial"/>
          <w:sz w:val="20"/>
          <w:szCs w:val="20"/>
          <w:lang w:val="ru-RU"/>
        </w:rPr>
        <w:t>Ф.И.О.:______________________________</w:t>
      </w:r>
    </w:p>
    <w:p w:rsidR="00FC57E1" w:rsidRPr="005E4FCB" w:rsidRDefault="00FC57E1" w:rsidP="00FC57E1">
      <w:pPr>
        <w:rPr>
          <w:rFonts w:ascii="Arial" w:hAnsi="Arial" w:cs="Arial"/>
          <w:sz w:val="20"/>
          <w:szCs w:val="20"/>
          <w:lang w:val="ru-RU"/>
        </w:rPr>
      </w:pPr>
      <w:r w:rsidRPr="005E4FCB">
        <w:rPr>
          <w:rFonts w:ascii="Arial" w:hAnsi="Arial" w:cs="Arial"/>
          <w:sz w:val="20"/>
          <w:szCs w:val="20"/>
          <w:lang w:val="ru-RU"/>
        </w:rPr>
        <w:t>Контактный телефон (факс):____________</w:t>
      </w:r>
    </w:p>
    <w:p w:rsidR="00FC57E1" w:rsidRPr="005E4FCB" w:rsidRDefault="00FC57E1" w:rsidP="00FC57E1">
      <w:pPr>
        <w:rPr>
          <w:rFonts w:ascii="Arial" w:hAnsi="Arial" w:cs="Arial"/>
          <w:sz w:val="20"/>
          <w:szCs w:val="20"/>
          <w:lang w:val="ru-RU"/>
        </w:rPr>
      </w:pPr>
      <w:r w:rsidRPr="005E4FCB">
        <w:rPr>
          <w:rFonts w:ascii="Arial" w:hAnsi="Arial" w:cs="Arial"/>
          <w:sz w:val="20"/>
          <w:szCs w:val="20"/>
          <w:lang w:val="ru-RU"/>
        </w:rPr>
        <w:t>Адрес электронной почты:______________</w:t>
      </w:r>
    </w:p>
    <w:p w:rsidR="00FC57E1" w:rsidRPr="005E4FCB" w:rsidRDefault="00FC57E1" w:rsidP="00FC57E1">
      <w:pPr>
        <w:ind w:firstLine="708"/>
        <w:jc w:val="both"/>
        <w:rPr>
          <w:rFonts w:ascii="Arial" w:hAnsi="Arial" w:cs="Arial"/>
          <w:sz w:val="20"/>
          <w:szCs w:val="20"/>
          <w:lang w:val="ru-RU"/>
        </w:rPr>
      </w:pPr>
    </w:p>
    <w:p w:rsidR="00FC57E1" w:rsidRPr="0066691B" w:rsidRDefault="00FC57E1" w:rsidP="00FC57E1">
      <w:pPr>
        <w:autoSpaceDE w:val="0"/>
        <w:autoSpaceDN w:val="0"/>
        <w:adjustRightInd w:val="0"/>
        <w:jc w:val="both"/>
        <w:rPr>
          <w:rFonts w:ascii="Arial" w:hAnsi="Arial" w:cs="Arial"/>
          <w:i/>
          <w:sz w:val="20"/>
          <w:szCs w:val="20"/>
          <w:lang w:val="ru-RU"/>
        </w:rPr>
      </w:pPr>
      <w:r w:rsidRPr="0052576C">
        <w:rPr>
          <w:rFonts w:ascii="Arial" w:hAnsi="Arial" w:cs="Arial"/>
          <w:i/>
          <w:sz w:val="20"/>
          <w:szCs w:val="20"/>
          <w:lang w:val="ru-RU"/>
        </w:rPr>
        <w:t xml:space="preserve">Настоящим подтверждается полнота и достоверность информации, содержащейся в настоящем заявлении и соответствие текстов </w:t>
      </w:r>
      <w:r w:rsidRPr="00D159CA">
        <w:rPr>
          <w:rFonts w:ascii="Arial" w:hAnsi="Arial" w:cs="Arial"/>
          <w:i/>
          <w:sz w:val="20"/>
          <w:szCs w:val="20"/>
          <w:lang w:val="ru-RU"/>
        </w:rPr>
        <w:t>документов, представленных в электронном виде, оригиналам таких документов, а также подтверждает, что ознакомлен с положениями Федерального закона от 21.11.2011 № 325-ФЗ «Об организованных торгах», Правилами проведения организованных торгов ценными бумагам</w:t>
      </w:r>
      <w:r w:rsidRPr="0066691B">
        <w:rPr>
          <w:rFonts w:ascii="Arial" w:hAnsi="Arial" w:cs="Arial"/>
          <w:i/>
          <w:sz w:val="20"/>
          <w:szCs w:val="20"/>
          <w:lang w:val="ru-RU"/>
        </w:rPr>
        <w:t>и и Правилами листинга (делистинга) ценных бумаг.</w:t>
      </w:r>
    </w:p>
    <w:p w:rsidR="00FC57E1" w:rsidRPr="005E4FCB" w:rsidRDefault="00FC57E1" w:rsidP="00FC57E1">
      <w:pPr>
        <w:jc w:val="both"/>
        <w:rPr>
          <w:rFonts w:ascii="Arial" w:hAnsi="Arial" w:cs="Arial"/>
          <w:sz w:val="20"/>
          <w:szCs w:val="20"/>
          <w:lang w:val="ru-RU"/>
        </w:rPr>
      </w:pPr>
    </w:p>
    <w:p w:rsidR="00FC57E1" w:rsidRPr="005E4FCB" w:rsidRDefault="00FC57E1" w:rsidP="00FC57E1">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001A7F5A" w:rsidRPr="005E4FCB">
        <w:rPr>
          <w:rFonts w:ascii="Arial" w:hAnsi="Arial" w:cs="Arial"/>
          <w:sz w:val="20"/>
          <w:szCs w:val="20"/>
          <w:lang w:val="ru-RU"/>
        </w:rPr>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001A7F5A" w:rsidRPr="005E4FCB">
        <w:rPr>
          <w:rFonts w:ascii="Arial" w:hAnsi="Arial" w:cs="Arial"/>
          <w:sz w:val="20"/>
          <w:szCs w:val="20"/>
          <w:lang w:val="ru-RU"/>
        </w:rPr>
        <w:t xml:space="preserve">               </w:t>
      </w:r>
      <w:r w:rsidRPr="005E4FCB">
        <w:rPr>
          <w:rFonts w:ascii="Arial" w:hAnsi="Arial" w:cs="Arial"/>
          <w:sz w:val="20"/>
          <w:szCs w:val="20"/>
          <w:lang w:val="ru-RU"/>
        </w:rPr>
        <w:t xml:space="preserve">    (Ф.И.О.)     </w:t>
      </w:r>
    </w:p>
    <w:p w:rsidR="00FC57E1" w:rsidRPr="005E4FCB" w:rsidRDefault="00FC57E1" w:rsidP="00FC57E1">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rsidR="00FC57E1" w:rsidRPr="005E4FCB" w:rsidRDefault="00FC57E1" w:rsidP="00FC57E1">
      <w:pPr>
        <w:tabs>
          <w:tab w:val="left" w:pos="2910"/>
        </w:tabs>
        <w:rPr>
          <w:rFonts w:ascii="Arial" w:hAnsi="Arial" w:cs="Arial"/>
          <w:sz w:val="20"/>
          <w:szCs w:val="20"/>
          <w:lang w:val="ru-RU"/>
        </w:rPr>
        <w:sectPr w:rsidR="00FC57E1" w:rsidRPr="005E4FCB" w:rsidSect="007E45B7">
          <w:pgSz w:w="11906" w:h="16838"/>
          <w:pgMar w:top="568" w:right="850" w:bottom="709" w:left="851" w:header="708" w:footer="708" w:gutter="0"/>
          <w:cols w:space="708"/>
          <w:titlePg/>
          <w:docGrid w:linePitch="360"/>
        </w:sectPr>
      </w:pPr>
      <w:r w:rsidRPr="005E4FCB">
        <w:rPr>
          <w:rFonts w:ascii="Arial" w:hAnsi="Arial" w:cs="Arial"/>
          <w:sz w:val="20"/>
          <w:szCs w:val="20"/>
          <w:lang w:val="ru-RU"/>
        </w:rPr>
        <w:t>иное уполномоченное лицо)                                       м.п.</w:t>
      </w:r>
    </w:p>
    <w:p w:rsidR="003E75B3" w:rsidRPr="005E4FCB" w:rsidRDefault="002479BB" w:rsidP="008941AA">
      <w:pPr>
        <w:pStyle w:val="2"/>
        <w:numPr>
          <w:ilvl w:val="1"/>
          <w:numId w:val="32"/>
        </w:numPr>
        <w:tabs>
          <w:tab w:val="clear" w:pos="1021"/>
          <w:tab w:val="left" w:pos="-2694"/>
        </w:tabs>
        <w:ind w:left="567" w:hanging="567"/>
        <w:jc w:val="left"/>
        <w:rPr>
          <w:rStyle w:val="a5"/>
          <w:rFonts w:ascii="Arial" w:hAnsi="Arial" w:cs="Arial"/>
          <w:b w:val="0"/>
          <w:color w:val="000000"/>
          <w:sz w:val="20"/>
        </w:rPr>
      </w:pPr>
      <w:hyperlink r:id="rId24" w:history="1">
        <w:bookmarkStart w:id="38" w:name="_Toc132640282"/>
        <w:r w:rsidR="003E75B3" w:rsidRPr="005E4FCB">
          <w:rPr>
            <w:rStyle w:val="a5"/>
            <w:rFonts w:ascii="Arial" w:hAnsi="Arial" w:cs="Arial"/>
            <w:b w:val="0"/>
            <w:color w:val="000000"/>
            <w:sz w:val="20"/>
          </w:rPr>
          <w:t>Заявление о предварительном рассмотрении документов по биржевым облигациям</w:t>
        </w:r>
        <w:bookmarkEnd w:id="38"/>
        <w:r w:rsidR="003E75B3" w:rsidRPr="005E4FCB">
          <w:rPr>
            <w:rStyle w:val="a5"/>
            <w:rFonts w:ascii="Arial" w:hAnsi="Arial" w:cs="Arial"/>
            <w:b w:val="0"/>
            <w:color w:val="000000"/>
            <w:sz w:val="20"/>
          </w:rPr>
          <w:t xml:space="preserve"> </w:t>
        </w:r>
      </w:hyperlink>
    </w:p>
    <w:p w:rsidR="003E75B3" w:rsidRPr="005E4FCB" w:rsidRDefault="003E75B3" w:rsidP="003E75B3">
      <w:pPr>
        <w:rPr>
          <w:rFonts w:ascii="Arial" w:hAnsi="Arial" w:cs="Arial"/>
          <w:sz w:val="20"/>
          <w:szCs w:val="20"/>
          <w:lang w:val="ru-RU"/>
        </w:rPr>
      </w:pPr>
    </w:p>
    <w:p w:rsidR="003E75B3" w:rsidRPr="005E4FCB" w:rsidRDefault="003E75B3" w:rsidP="003E75B3">
      <w:pPr>
        <w:pStyle w:val="3"/>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rsidR="003E75B3" w:rsidRPr="005E4FCB" w:rsidRDefault="003E75B3" w:rsidP="003E75B3">
      <w:pPr>
        <w:ind w:left="4248"/>
        <w:jc w:val="right"/>
        <w:rPr>
          <w:rFonts w:ascii="Arial" w:hAnsi="Arial" w:cs="Arial"/>
          <w:sz w:val="20"/>
          <w:szCs w:val="20"/>
          <w:lang w:val="ru-RU"/>
        </w:rPr>
      </w:pPr>
      <w:r w:rsidRPr="005E4FCB">
        <w:rPr>
          <w:rFonts w:ascii="Arial" w:hAnsi="Arial" w:cs="Arial"/>
          <w:sz w:val="20"/>
          <w:szCs w:val="20"/>
          <w:lang w:val="ru-RU"/>
        </w:rPr>
        <w:t>в ПАО «СПБ Биржа»</w:t>
      </w:r>
    </w:p>
    <w:p w:rsidR="003E75B3" w:rsidRPr="005E4FCB" w:rsidRDefault="003E75B3" w:rsidP="003E75B3">
      <w:pPr>
        <w:ind w:left="4248"/>
        <w:jc w:val="right"/>
        <w:rPr>
          <w:rFonts w:ascii="Arial" w:hAnsi="Arial" w:cs="Arial"/>
          <w:sz w:val="20"/>
          <w:szCs w:val="20"/>
          <w:lang w:val="ru-RU"/>
        </w:rPr>
      </w:pPr>
    </w:p>
    <w:p w:rsidR="003E75B3" w:rsidRPr="005E4FCB" w:rsidRDefault="003E75B3" w:rsidP="003E75B3">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rsidR="00F2755B" w:rsidRPr="005E4FCB" w:rsidRDefault="00F2755B" w:rsidP="003E75B3">
      <w:pPr>
        <w:rPr>
          <w:rFonts w:ascii="Arial" w:hAnsi="Arial" w:cs="Arial"/>
          <w:sz w:val="20"/>
          <w:szCs w:val="20"/>
          <w:lang w:val="ru-RU"/>
        </w:rPr>
      </w:pPr>
    </w:p>
    <w:p w:rsidR="00A074BA" w:rsidRPr="005E4FCB" w:rsidRDefault="00A074BA" w:rsidP="00A074BA">
      <w:pPr>
        <w:jc w:val="center"/>
        <w:rPr>
          <w:rFonts w:ascii="Arial" w:hAnsi="Arial" w:cs="Arial"/>
          <w:b/>
          <w:sz w:val="20"/>
          <w:szCs w:val="20"/>
          <w:lang w:val="ru-RU"/>
        </w:rPr>
      </w:pPr>
      <w:r w:rsidRPr="005E4FCB">
        <w:rPr>
          <w:rFonts w:ascii="Arial" w:hAnsi="Arial" w:cs="Arial"/>
          <w:b/>
          <w:sz w:val="20"/>
          <w:szCs w:val="20"/>
          <w:lang w:val="ru-RU"/>
        </w:rPr>
        <w:t>ЗАЯВЛЕНИЕ</w:t>
      </w:r>
    </w:p>
    <w:p w:rsidR="00A074BA" w:rsidRPr="005E4FCB" w:rsidRDefault="00A074BA" w:rsidP="00A074BA">
      <w:pPr>
        <w:spacing w:line="276" w:lineRule="auto"/>
        <w:jc w:val="center"/>
        <w:rPr>
          <w:rFonts w:ascii="Arial" w:hAnsi="Arial" w:cs="Arial"/>
          <w:b/>
          <w:sz w:val="20"/>
          <w:szCs w:val="20"/>
          <w:lang w:val="ru-RU"/>
        </w:rPr>
      </w:pPr>
      <w:r w:rsidRPr="005E4FCB">
        <w:rPr>
          <w:rFonts w:ascii="Arial" w:hAnsi="Arial" w:cs="Arial"/>
          <w:b/>
          <w:sz w:val="20"/>
          <w:szCs w:val="20"/>
          <w:lang w:val="ru-RU"/>
        </w:rPr>
        <w:t>о предварительно</w:t>
      </w:r>
      <w:r w:rsidR="00C844CF" w:rsidRPr="005E4FCB">
        <w:rPr>
          <w:rFonts w:ascii="Arial" w:hAnsi="Arial" w:cs="Arial"/>
          <w:b/>
          <w:sz w:val="20"/>
          <w:szCs w:val="20"/>
          <w:lang w:val="ru-RU"/>
        </w:rPr>
        <w:t>м</w:t>
      </w:r>
      <w:r w:rsidRPr="005E4FCB">
        <w:rPr>
          <w:rFonts w:ascii="Arial" w:hAnsi="Arial" w:cs="Arial"/>
          <w:b/>
          <w:sz w:val="20"/>
          <w:szCs w:val="20"/>
          <w:lang w:val="ru-RU"/>
        </w:rPr>
        <w:t xml:space="preserve"> рассмотрени</w:t>
      </w:r>
      <w:r w:rsidR="00C844CF" w:rsidRPr="005E4FCB">
        <w:rPr>
          <w:rFonts w:ascii="Arial" w:hAnsi="Arial" w:cs="Arial"/>
          <w:b/>
          <w:sz w:val="20"/>
          <w:szCs w:val="20"/>
          <w:lang w:val="ru-RU"/>
        </w:rPr>
        <w:t>и</w:t>
      </w:r>
      <w:r w:rsidRPr="005E4FCB">
        <w:rPr>
          <w:rFonts w:ascii="Arial" w:hAnsi="Arial" w:cs="Arial"/>
          <w:b/>
          <w:sz w:val="20"/>
          <w:szCs w:val="20"/>
          <w:lang w:val="ru-RU"/>
        </w:rPr>
        <w:t xml:space="preserve"> документов по биржевым облигациям</w:t>
      </w:r>
    </w:p>
    <w:p w:rsidR="00A074BA" w:rsidRPr="005E4FCB" w:rsidRDefault="00A074BA" w:rsidP="00A074BA">
      <w:pPr>
        <w:pStyle w:val="Oaiei"/>
        <w:widowControl/>
        <w:spacing w:line="276" w:lineRule="auto"/>
        <w:rPr>
          <w:rFonts w:ascii="Arial" w:hAnsi="Arial" w:cs="Arial"/>
          <w:sz w:val="20"/>
        </w:rPr>
      </w:pPr>
    </w:p>
    <w:p w:rsidR="00A074BA" w:rsidRPr="005E4FCB" w:rsidRDefault="00A074BA" w:rsidP="00A074BA">
      <w:pPr>
        <w:pStyle w:val="Oaiei"/>
        <w:widowControl/>
        <w:spacing w:line="276" w:lineRule="auto"/>
        <w:jc w:val="center"/>
        <w:rPr>
          <w:rFonts w:ascii="Arial" w:hAnsi="Arial" w:cs="Arial"/>
          <w:sz w:val="20"/>
        </w:rPr>
      </w:pPr>
      <w:r w:rsidRPr="005E4FCB">
        <w:rPr>
          <w:rFonts w:ascii="Arial" w:hAnsi="Arial" w:cs="Arial"/>
          <w:sz w:val="20"/>
        </w:rPr>
        <w:t>___________________________________________________________________________,</w:t>
      </w:r>
    </w:p>
    <w:p w:rsidR="00A074BA" w:rsidRPr="005E4FCB" w:rsidRDefault="00A074BA" w:rsidP="00A074BA">
      <w:pPr>
        <w:pStyle w:val="ad"/>
        <w:spacing w:line="276" w:lineRule="auto"/>
        <w:jc w:val="center"/>
        <w:rPr>
          <w:rFonts w:ascii="Arial" w:hAnsi="Arial" w:cs="Arial"/>
        </w:rPr>
      </w:pPr>
      <w:r w:rsidRPr="005E4FCB">
        <w:rPr>
          <w:rFonts w:ascii="Arial" w:hAnsi="Arial" w:cs="Arial"/>
        </w:rPr>
        <w:t xml:space="preserve">(полное наименование эмитента) </w:t>
      </w:r>
    </w:p>
    <w:p w:rsidR="00A074BA" w:rsidRPr="005E4FCB" w:rsidRDefault="00A074BA" w:rsidP="0077302C">
      <w:pPr>
        <w:spacing w:line="168" w:lineRule="auto"/>
        <w:jc w:val="both"/>
        <w:rPr>
          <w:rFonts w:ascii="Arial" w:hAnsi="Arial" w:cs="Arial"/>
          <w:sz w:val="20"/>
          <w:szCs w:val="20"/>
          <w:lang w:val="ru-RU"/>
        </w:rPr>
      </w:pPr>
    </w:p>
    <w:p w:rsidR="00A074BA" w:rsidRPr="005E4FCB" w:rsidRDefault="00A074BA" w:rsidP="00A074BA">
      <w:pPr>
        <w:spacing w:line="276" w:lineRule="auto"/>
        <w:jc w:val="both"/>
        <w:rPr>
          <w:rFonts w:ascii="Arial" w:hAnsi="Arial" w:cs="Arial"/>
          <w:sz w:val="20"/>
          <w:szCs w:val="20"/>
          <w:lang w:val="ru-RU"/>
        </w:rPr>
      </w:pPr>
      <w:r w:rsidRPr="005E4FCB">
        <w:rPr>
          <w:rFonts w:ascii="Arial" w:hAnsi="Arial" w:cs="Arial"/>
          <w:sz w:val="20"/>
          <w:szCs w:val="20"/>
          <w:lang w:val="ru-RU"/>
        </w:rPr>
        <w:t>в лице _____________________________________________________________________, действующего на основании __________________________________________________________,</w:t>
      </w:r>
    </w:p>
    <w:p w:rsidR="00FA64CD" w:rsidRPr="005E4FCB" w:rsidRDefault="00FA64CD" w:rsidP="00A074BA">
      <w:pPr>
        <w:spacing w:line="276" w:lineRule="auto"/>
        <w:jc w:val="both"/>
        <w:rPr>
          <w:rFonts w:ascii="Arial" w:hAnsi="Arial" w:cs="Arial"/>
          <w:sz w:val="20"/>
          <w:szCs w:val="20"/>
          <w:lang w:val="ru-RU"/>
        </w:rPr>
      </w:pPr>
    </w:p>
    <w:p w:rsidR="00A074BA" w:rsidRPr="005E4FCB" w:rsidRDefault="00A074BA" w:rsidP="00A074BA">
      <w:pPr>
        <w:spacing w:line="276" w:lineRule="auto"/>
        <w:jc w:val="both"/>
        <w:rPr>
          <w:rFonts w:ascii="Arial" w:hAnsi="Arial" w:cs="Arial"/>
          <w:sz w:val="20"/>
          <w:szCs w:val="20"/>
          <w:lang w:val="ru-RU"/>
        </w:rPr>
      </w:pPr>
      <w:r w:rsidRPr="005E4FCB">
        <w:rPr>
          <w:rFonts w:ascii="Arial" w:hAnsi="Arial" w:cs="Arial"/>
          <w:sz w:val="20"/>
          <w:szCs w:val="20"/>
          <w:lang w:val="ru-RU"/>
        </w:rPr>
        <w:t xml:space="preserve">(далее – Заявитель) просит </w:t>
      </w:r>
      <w:r w:rsidR="00004293" w:rsidRPr="005E4FCB">
        <w:rPr>
          <w:rFonts w:ascii="Arial" w:hAnsi="Arial" w:cs="Arial"/>
          <w:sz w:val="20"/>
          <w:szCs w:val="20"/>
          <w:lang w:val="ru-RU"/>
        </w:rPr>
        <w:t xml:space="preserve">осуществить </w:t>
      </w:r>
      <w:r w:rsidR="00EC56A6" w:rsidRPr="005E4FCB">
        <w:rPr>
          <w:rFonts w:ascii="Arial" w:hAnsi="Arial" w:cs="Arial"/>
          <w:sz w:val="20"/>
          <w:szCs w:val="20"/>
          <w:lang w:val="ru-RU"/>
        </w:rPr>
        <w:t>предварительно</w:t>
      </w:r>
      <w:r w:rsidR="00004293" w:rsidRPr="005E4FCB">
        <w:rPr>
          <w:rFonts w:ascii="Arial" w:hAnsi="Arial" w:cs="Arial"/>
          <w:sz w:val="20"/>
          <w:szCs w:val="20"/>
          <w:lang w:val="ru-RU"/>
        </w:rPr>
        <w:t>е</w:t>
      </w:r>
      <w:r w:rsidR="00EC56A6" w:rsidRPr="005E4FCB">
        <w:rPr>
          <w:rFonts w:ascii="Arial" w:hAnsi="Arial" w:cs="Arial"/>
          <w:sz w:val="20"/>
          <w:szCs w:val="20"/>
          <w:lang w:val="ru-RU"/>
        </w:rPr>
        <w:t xml:space="preserve"> рассмотрени</w:t>
      </w:r>
      <w:r w:rsidR="006B3BB8" w:rsidRPr="005E4FCB">
        <w:rPr>
          <w:rFonts w:ascii="Arial" w:hAnsi="Arial" w:cs="Arial"/>
          <w:sz w:val="20"/>
          <w:szCs w:val="20"/>
          <w:lang w:val="ru-RU"/>
        </w:rPr>
        <w:t>и</w:t>
      </w:r>
      <w:r w:rsidR="00EC56A6" w:rsidRPr="005E4FCB">
        <w:rPr>
          <w:rFonts w:ascii="Arial" w:hAnsi="Arial" w:cs="Arial"/>
          <w:sz w:val="20"/>
          <w:szCs w:val="20"/>
          <w:lang w:val="ru-RU"/>
        </w:rPr>
        <w:t xml:space="preserve"> документов по биржевым облигациям и уведомить о соответствии (несоответствии) документов по биржевым облигациям, представленных на предварительное рассмотрение, требованиям законодательства Российской Федерации, соблюдение которых необходимо при осуществлении эмиссии биржевых облигаций:</w:t>
      </w:r>
    </w:p>
    <w:tbl>
      <w:tblPr>
        <w:tblW w:w="0" w:type="auto"/>
        <w:jc w:val="center"/>
        <w:tblInd w:w="-4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93"/>
        <w:gridCol w:w="3949"/>
        <w:gridCol w:w="5223"/>
      </w:tblGrid>
      <w:tr w:rsidR="00A074BA" w:rsidRPr="005E4FCB" w:rsidTr="00C13549">
        <w:trPr>
          <w:cantSplit/>
          <w:trHeight w:val="448"/>
          <w:jc w:val="center"/>
        </w:trPr>
        <w:tc>
          <w:tcPr>
            <w:tcW w:w="993" w:type="dxa"/>
          </w:tcPr>
          <w:p w:rsidR="00A074BA" w:rsidRPr="005E4FCB" w:rsidRDefault="00A074BA" w:rsidP="001D21BE">
            <w:pPr>
              <w:jc w:val="center"/>
              <w:rPr>
                <w:rFonts w:ascii="Arial" w:hAnsi="Arial" w:cs="Arial"/>
                <w:sz w:val="18"/>
                <w:szCs w:val="18"/>
              </w:rPr>
            </w:pPr>
            <w:r w:rsidRPr="005E4FCB">
              <w:rPr>
                <w:rFonts w:ascii="Arial" w:hAnsi="Arial" w:cs="Arial"/>
                <w:sz w:val="18"/>
                <w:szCs w:val="18"/>
              </w:rPr>
              <w:t>№ п/п</w:t>
            </w:r>
          </w:p>
          <w:p w:rsidR="00A074BA" w:rsidRPr="005E4FCB" w:rsidRDefault="00A074BA" w:rsidP="001D21BE">
            <w:pPr>
              <w:jc w:val="center"/>
              <w:rPr>
                <w:rFonts w:ascii="Arial" w:hAnsi="Arial" w:cs="Arial"/>
                <w:sz w:val="18"/>
                <w:szCs w:val="18"/>
              </w:rPr>
            </w:pPr>
          </w:p>
        </w:tc>
        <w:tc>
          <w:tcPr>
            <w:tcW w:w="3949" w:type="dxa"/>
          </w:tcPr>
          <w:p w:rsidR="00A074BA" w:rsidRPr="005E4FCB" w:rsidRDefault="00A074BA" w:rsidP="001D21BE">
            <w:pPr>
              <w:jc w:val="center"/>
              <w:rPr>
                <w:rFonts w:ascii="Arial" w:hAnsi="Arial" w:cs="Arial"/>
                <w:sz w:val="18"/>
                <w:szCs w:val="18"/>
                <w:lang w:val="ru-RU"/>
              </w:rPr>
            </w:pPr>
            <w:r w:rsidRPr="005E4FCB">
              <w:rPr>
                <w:rFonts w:ascii="Arial" w:hAnsi="Arial" w:cs="Arial"/>
                <w:sz w:val="18"/>
                <w:szCs w:val="18"/>
                <w:lang w:val="ru-RU"/>
              </w:rPr>
              <w:t xml:space="preserve">Наименование ценной бумаги </w:t>
            </w:r>
          </w:p>
        </w:tc>
        <w:tc>
          <w:tcPr>
            <w:tcW w:w="5223" w:type="dxa"/>
          </w:tcPr>
          <w:p w:rsidR="00A074BA" w:rsidRPr="005E4FCB" w:rsidRDefault="00A074BA" w:rsidP="00C13549">
            <w:pPr>
              <w:spacing w:line="240" w:lineRule="auto"/>
              <w:jc w:val="center"/>
              <w:rPr>
                <w:rFonts w:ascii="Arial" w:hAnsi="Arial" w:cs="Arial"/>
                <w:sz w:val="18"/>
                <w:szCs w:val="18"/>
                <w:lang w:val="ru-RU"/>
              </w:rPr>
            </w:pPr>
            <w:r w:rsidRPr="005E4FCB">
              <w:rPr>
                <w:rFonts w:ascii="Arial" w:hAnsi="Arial" w:cs="Arial"/>
                <w:sz w:val="18"/>
                <w:szCs w:val="18"/>
                <w:lang w:val="ru-RU"/>
              </w:rPr>
              <w:t>Регистрационный номер программы биржевых облигаций и дата его присвоения*</w:t>
            </w:r>
          </w:p>
        </w:tc>
      </w:tr>
      <w:tr w:rsidR="00A074BA" w:rsidRPr="009D754F" w:rsidTr="0077302C">
        <w:trPr>
          <w:cantSplit/>
          <w:trHeight w:val="230"/>
          <w:jc w:val="center"/>
        </w:trPr>
        <w:tc>
          <w:tcPr>
            <w:tcW w:w="993" w:type="dxa"/>
          </w:tcPr>
          <w:p w:rsidR="00A074BA" w:rsidRPr="005E4FCB" w:rsidRDefault="00A074BA" w:rsidP="001D21BE">
            <w:pPr>
              <w:jc w:val="center"/>
              <w:rPr>
                <w:rFonts w:ascii="Arial" w:hAnsi="Arial" w:cs="Arial"/>
                <w:sz w:val="18"/>
                <w:szCs w:val="18"/>
                <w:lang w:val="ru-RU"/>
              </w:rPr>
            </w:pPr>
            <w:r w:rsidRPr="005E4FCB">
              <w:rPr>
                <w:rFonts w:ascii="Arial" w:hAnsi="Arial" w:cs="Arial"/>
                <w:sz w:val="18"/>
                <w:szCs w:val="18"/>
                <w:lang w:val="ru-RU"/>
              </w:rPr>
              <w:t>1</w:t>
            </w:r>
          </w:p>
        </w:tc>
        <w:tc>
          <w:tcPr>
            <w:tcW w:w="3949" w:type="dxa"/>
          </w:tcPr>
          <w:p w:rsidR="00A074BA" w:rsidRPr="005E4FCB" w:rsidRDefault="00A074BA" w:rsidP="001D21BE">
            <w:pPr>
              <w:jc w:val="center"/>
              <w:rPr>
                <w:rFonts w:ascii="Arial" w:hAnsi="Arial" w:cs="Arial"/>
                <w:sz w:val="18"/>
                <w:szCs w:val="18"/>
              </w:rPr>
            </w:pPr>
          </w:p>
        </w:tc>
        <w:tc>
          <w:tcPr>
            <w:tcW w:w="5223" w:type="dxa"/>
          </w:tcPr>
          <w:p w:rsidR="00A074BA" w:rsidRPr="005E4FCB" w:rsidRDefault="00A074BA" w:rsidP="001D21BE">
            <w:pPr>
              <w:jc w:val="center"/>
              <w:rPr>
                <w:rFonts w:ascii="Arial" w:hAnsi="Arial" w:cs="Arial"/>
                <w:sz w:val="18"/>
                <w:szCs w:val="18"/>
              </w:rPr>
            </w:pPr>
          </w:p>
        </w:tc>
      </w:tr>
    </w:tbl>
    <w:p w:rsidR="00A074BA" w:rsidRPr="0052576C" w:rsidRDefault="00A074BA" w:rsidP="00A074BA">
      <w:pPr>
        <w:jc w:val="both"/>
        <w:rPr>
          <w:rFonts w:ascii="Arial" w:hAnsi="Arial" w:cs="Arial"/>
          <w:sz w:val="20"/>
          <w:szCs w:val="20"/>
          <w:lang w:val="ru-RU"/>
        </w:rPr>
      </w:pPr>
      <w:r w:rsidRPr="005E4FCB">
        <w:rPr>
          <w:rFonts w:ascii="Arial" w:hAnsi="Arial" w:cs="Arial"/>
          <w:sz w:val="20"/>
          <w:szCs w:val="20"/>
          <w:lang w:val="ru-RU"/>
        </w:rPr>
        <w:t>*</w:t>
      </w:r>
      <w:r w:rsidRPr="0052576C">
        <w:rPr>
          <w:rFonts w:ascii="Arial" w:hAnsi="Arial" w:cs="Arial"/>
          <w:sz w:val="20"/>
          <w:szCs w:val="20"/>
          <w:lang w:val="ru-RU"/>
        </w:rPr>
        <w:t>В случае выпуска биржевых облигаций в рамках программы биржевых облигаций.</w:t>
      </w:r>
    </w:p>
    <w:p w:rsidR="00A074BA" w:rsidRPr="005E4FCB" w:rsidRDefault="00A074BA" w:rsidP="00A074BA">
      <w:pPr>
        <w:jc w:val="both"/>
        <w:rPr>
          <w:rFonts w:ascii="Arial" w:hAnsi="Arial" w:cs="Arial"/>
          <w:sz w:val="20"/>
          <w:szCs w:val="20"/>
          <w:lang w:val="ru-RU"/>
        </w:rPr>
      </w:pPr>
    </w:p>
    <w:p w:rsidR="00A074BA" w:rsidRPr="005E4FCB" w:rsidRDefault="00A074BA" w:rsidP="00A074BA">
      <w:pPr>
        <w:jc w:val="both"/>
        <w:rPr>
          <w:rFonts w:ascii="Arial" w:hAnsi="Arial" w:cs="Arial"/>
          <w:sz w:val="20"/>
          <w:szCs w:val="20"/>
          <w:lang w:val="ru-RU"/>
        </w:rPr>
      </w:pPr>
      <w:r w:rsidRPr="005E4FCB">
        <w:rPr>
          <w:rFonts w:ascii="Arial" w:hAnsi="Arial" w:cs="Arial"/>
          <w:sz w:val="20"/>
          <w:szCs w:val="20"/>
          <w:lang w:val="ru-RU"/>
        </w:rPr>
        <w:t>К настоящему заявлению прилагаются следующие документы: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1843"/>
        <w:gridCol w:w="1984"/>
      </w:tblGrid>
      <w:tr w:rsidR="00A074BA" w:rsidRPr="009D754F" w:rsidTr="001D21BE">
        <w:tc>
          <w:tcPr>
            <w:tcW w:w="709" w:type="dxa"/>
            <w:tcBorders>
              <w:top w:val="single" w:sz="4" w:space="0" w:color="auto"/>
              <w:left w:val="single" w:sz="4" w:space="0" w:color="auto"/>
              <w:bottom w:val="single" w:sz="4" w:space="0" w:color="auto"/>
              <w:right w:val="single" w:sz="4" w:space="0" w:color="auto"/>
            </w:tcBorders>
          </w:tcPr>
          <w:p w:rsidR="00A074BA" w:rsidRPr="005E4FCB" w:rsidRDefault="00A074BA" w:rsidP="001D21BE">
            <w:pPr>
              <w:spacing w:line="276" w:lineRule="auto"/>
              <w:ind w:right="20"/>
              <w:jc w:val="center"/>
              <w:rPr>
                <w:rFonts w:ascii="Arial" w:hAnsi="Arial" w:cs="Arial"/>
                <w:sz w:val="18"/>
                <w:szCs w:val="18"/>
              </w:rPr>
            </w:pPr>
            <w:r w:rsidRPr="005E4FCB">
              <w:rPr>
                <w:rFonts w:ascii="Arial" w:hAnsi="Arial" w:cs="Arial"/>
                <w:sz w:val="18"/>
                <w:szCs w:val="18"/>
              </w:rPr>
              <w:t>№ п/п</w:t>
            </w:r>
          </w:p>
        </w:tc>
        <w:tc>
          <w:tcPr>
            <w:tcW w:w="5670" w:type="dxa"/>
            <w:tcBorders>
              <w:top w:val="single" w:sz="4" w:space="0" w:color="auto"/>
              <w:left w:val="single" w:sz="4" w:space="0" w:color="auto"/>
              <w:bottom w:val="single" w:sz="4" w:space="0" w:color="auto"/>
              <w:right w:val="single" w:sz="4" w:space="0" w:color="auto"/>
            </w:tcBorders>
          </w:tcPr>
          <w:p w:rsidR="00A074BA" w:rsidRPr="005E4FCB" w:rsidRDefault="00A074BA" w:rsidP="001D21BE">
            <w:pPr>
              <w:spacing w:line="276" w:lineRule="auto"/>
              <w:ind w:right="20"/>
              <w:jc w:val="center"/>
              <w:rPr>
                <w:rFonts w:ascii="Arial" w:hAnsi="Arial" w:cs="Arial"/>
                <w:sz w:val="18"/>
                <w:szCs w:val="18"/>
              </w:rPr>
            </w:pPr>
            <w:r w:rsidRPr="005E4FCB">
              <w:rPr>
                <w:rFonts w:ascii="Arial" w:hAnsi="Arial" w:cs="Arial"/>
                <w:sz w:val="18"/>
                <w:szCs w:val="18"/>
              </w:rPr>
              <w:t>Наименование документа</w:t>
            </w:r>
            <w:r w:rsidRPr="005E4FCB">
              <w:rPr>
                <w:rStyle w:val="af2"/>
                <w:rFonts w:ascii="Arial" w:hAnsi="Arial" w:cs="Arial"/>
                <w:sz w:val="18"/>
                <w:szCs w:val="18"/>
              </w:rPr>
              <w:footnoteReference w:id="20"/>
            </w:r>
          </w:p>
        </w:tc>
        <w:tc>
          <w:tcPr>
            <w:tcW w:w="1843" w:type="dxa"/>
            <w:tcBorders>
              <w:top w:val="single" w:sz="4" w:space="0" w:color="auto"/>
              <w:left w:val="single" w:sz="4" w:space="0" w:color="auto"/>
              <w:bottom w:val="single" w:sz="4" w:space="0" w:color="auto"/>
              <w:right w:val="single" w:sz="4" w:space="0" w:color="auto"/>
            </w:tcBorders>
          </w:tcPr>
          <w:p w:rsidR="00A074BA" w:rsidRPr="005E4FCB" w:rsidRDefault="00A074BA" w:rsidP="001D21BE">
            <w:pPr>
              <w:spacing w:line="276" w:lineRule="auto"/>
              <w:ind w:right="20"/>
              <w:jc w:val="center"/>
              <w:rPr>
                <w:rFonts w:ascii="Arial" w:hAnsi="Arial" w:cs="Arial"/>
                <w:sz w:val="18"/>
                <w:szCs w:val="18"/>
              </w:rPr>
            </w:pPr>
            <w:r w:rsidRPr="005E4FCB">
              <w:rPr>
                <w:rFonts w:ascii="Arial" w:hAnsi="Arial" w:cs="Arial"/>
                <w:sz w:val="18"/>
                <w:szCs w:val="18"/>
              </w:rPr>
              <w:t>Количество экземпляров</w:t>
            </w:r>
          </w:p>
        </w:tc>
        <w:tc>
          <w:tcPr>
            <w:tcW w:w="1984" w:type="dxa"/>
            <w:tcBorders>
              <w:top w:val="single" w:sz="4" w:space="0" w:color="auto"/>
              <w:left w:val="single" w:sz="4" w:space="0" w:color="auto"/>
              <w:bottom w:val="single" w:sz="4" w:space="0" w:color="auto"/>
              <w:right w:val="single" w:sz="4" w:space="0" w:color="auto"/>
            </w:tcBorders>
          </w:tcPr>
          <w:p w:rsidR="00A074BA" w:rsidRPr="005E4FCB" w:rsidRDefault="00A074BA" w:rsidP="001D21BE">
            <w:pPr>
              <w:spacing w:line="276" w:lineRule="auto"/>
              <w:ind w:right="20"/>
              <w:jc w:val="center"/>
              <w:rPr>
                <w:rFonts w:ascii="Arial" w:hAnsi="Arial" w:cs="Arial"/>
                <w:sz w:val="18"/>
                <w:szCs w:val="18"/>
              </w:rPr>
            </w:pPr>
            <w:r w:rsidRPr="005E4FCB">
              <w:rPr>
                <w:rFonts w:ascii="Arial" w:hAnsi="Arial" w:cs="Arial"/>
                <w:sz w:val="18"/>
                <w:szCs w:val="18"/>
              </w:rPr>
              <w:t xml:space="preserve">Количество страниц </w:t>
            </w:r>
          </w:p>
        </w:tc>
      </w:tr>
      <w:tr w:rsidR="00A074BA" w:rsidRPr="009D754F" w:rsidTr="001D21BE">
        <w:trPr>
          <w:trHeight w:val="226"/>
        </w:trPr>
        <w:tc>
          <w:tcPr>
            <w:tcW w:w="709" w:type="dxa"/>
            <w:tcBorders>
              <w:top w:val="single" w:sz="4" w:space="0" w:color="auto"/>
              <w:left w:val="single" w:sz="4" w:space="0" w:color="auto"/>
              <w:bottom w:val="single" w:sz="4" w:space="0" w:color="auto"/>
              <w:right w:val="single" w:sz="4" w:space="0" w:color="auto"/>
            </w:tcBorders>
            <w:vAlign w:val="center"/>
          </w:tcPr>
          <w:p w:rsidR="00A074BA" w:rsidRPr="009D754F" w:rsidRDefault="00A074BA" w:rsidP="001D21BE">
            <w:pPr>
              <w:spacing w:line="276" w:lineRule="auto"/>
              <w:ind w:right="20"/>
              <w:jc w:val="center"/>
              <w:rPr>
                <w:rFonts w:ascii="Arial" w:hAnsi="Arial" w:cs="Arial"/>
                <w:sz w:val="18"/>
                <w:szCs w:val="18"/>
              </w:rPr>
            </w:pPr>
            <w:r w:rsidRPr="009D754F">
              <w:rPr>
                <w:rFonts w:ascii="Arial" w:hAnsi="Arial" w:cs="Arial"/>
                <w:sz w:val="18"/>
                <w:szCs w:val="18"/>
              </w:rPr>
              <w:t>1</w:t>
            </w:r>
          </w:p>
        </w:tc>
        <w:tc>
          <w:tcPr>
            <w:tcW w:w="5670" w:type="dxa"/>
            <w:tcBorders>
              <w:top w:val="single" w:sz="4" w:space="0" w:color="auto"/>
              <w:left w:val="single" w:sz="4" w:space="0" w:color="auto"/>
              <w:bottom w:val="single" w:sz="4" w:space="0" w:color="auto"/>
              <w:right w:val="single" w:sz="4" w:space="0" w:color="auto"/>
            </w:tcBorders>
          </w:tcPr>
          <w:p w:rsidR="00A074BA" w:rsidRPr="00D159CA" w:rsidRDefault="00A074BA" w:rsidP="001D21BE">
            <w:pPr>
              <w:spacing w:line="276" w:lineRule="auto"/>
              <w:ind w:right="20"/>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rsidR="00A074BA" w:rsidRPr="0066691B" w:rsidRDefault="00A074BA" w:rsidP="001D21BE">
            <w:pPr>
              <w:spacing w:line="276" w:lineRule="auto"/>
              <w:ind w:right="20"/>
              <w:jc w:val="both"/>
              <w:rPr>
                <w:rFonts w:ascii="Arial" w:hAnsi="Arial" w:cs="Arial"/>
                <w:sz w:val="18"/>
                <w:szCs w:val="18"/>
              </w:rPr>
            </w:pPr>
          </w:p>
        </w:tc>
        <w:tc>
          <w:tcPr>
            <w:tcW w:w="1984" w:type="dxa"/>
            <w:tcBorders>
              <w:top w:val="single" w:sz="4" w:space="0" w:color="auto"/>
              <w:left w:val="single" w:sz="4" w:space="0" w:color="auto"/>
              <w:bottom w:val="single" w:sz="4" w:space="0" w:color="auto"/>
              <w:right w:val="single" w:sz="4" w:space="0" w:color="auto"/>
            </w:tcBorders>
          </w:tcPr>
          <w:p w:rsidR="00A074BA" w:rsidRPr="0026041A" w:rsidRDefault="00A074BA" w:rsidP="001D21BE">
            <w:pPr>
              <w:spacing w:line="276" w:lineRule="auto"/>
              <w:ind w:right="20"/>
              <w:jc w:val="both"/>
              <w:rPr>
                <w:rFonts w:ascii="Arial" w:hAnsi="Arial" w:cs="Arial"/>
                <w:sz w:val="18"/>
                <w:szCs w:val="18"/>
              </w:rPr>
            </w:pPr>
          </w:p>
        </w:tc>
      </w:tr>
    </w:tbl>
    <w:p w:rsidR="00027F02" w:rsidRPr="005E4FCB" w:rsidRDefault="00027F02" w:rsidP="00A074BA">
      <w:pPr>
        <w:jc w:val="both"/>
        <w:rPr>
          <w:rFonts w:ascii="Arial" w:hAnsi="Arial" w:cs="Arial"/>
          <w:sz w:val="20"/>
          <w:szCs w:val="20"/>
          <w:lang w:val="ru-RU"/>
        </w:rPr>
      </w:pPr>
    </w:p>
    <w:p w:rsidR="00A074BA" w:rsidRPr="005E4FCB" w:rsidRDefault="00A074BA" w:rsidP="00A074BA">
      <w:pPr>
        <w:jc w:val="both"/>
        <w:rPr>
          <w:rFonts w:ascii="Arial" w:hAnsi="Arial" w:cs="Arial"/>
          <w:sz w:val="20"/>
          <w:szCs w:val="20"/>
          <w:lang w:val="ru-RU"/>
        </w:rPr>
      </w:pPr>
      <w:r w:rsidRPr="005E4FCB">
        <w:rPr>
          <w:rFonts w:ascii="Arial" w:hAnsi="Arial" w:cs="Arial"/>
          <w:sz w:val="20"/>
          <w:szCs w:val="20"/>
          <w:lang w:val="ru-RU"/>
        </w:rPr>
        <w:t>Сотрудник Заявителя, ответственный за представление настоящего заявления в ПАО «СПБ Биржа»:</w:t>
      </w:r>
    </w:p>
    <w:p w:rsidR="00A074BA" w:rsidRPr="005E4FCB" w:rsidRDefault="00A074BA" w:rsidP="00A074BA">
      <w:pPr>
        <w:rPr>
          <w:rFonts w:ascii="Arial" w:hAnsi="Arial" w:cs="Arial"/>
          <w:sz w:val="20"/>
          <w:szCs w:val="20"/>
          <w:lang w:val="ru-RU"/>
        </w:rPr>
      </w:pPr>
      <w:r w:rsidRPr="005E4FCB">
        <w:rPr>
          <w:rFonts w:ascii="Arial" w:hAnsi="Arial" w:cs="Arial"/>
          <w:sz w:val="20"/>
          <w:szCs w:val="20"/>
          <w:lang w:val="ru-RU"/>
        </w:rPr>
        <w:t>Ф.И.О.:______________________________</w:t>
      </w:r>
    </w:p>
    <w:p w:rsidR="00A074BA" w:rsidRPr="005E4FCB" w:rsidRDefault="00A074BA" w:rsidP="00A074BA">
      <w:pPr>
        <w:rPr>
          <w:rFonts w:ascii="Arial" w:hAnsi="Arial" w:cs="Arial"/>
          <w:sz w:val="20"/>
          <w:szCs w:val="20"/>
          <w:lang w:val="ru-RU"/>
        </w:rPr>
      </w:pPr>
      <w:r w:rsidRPr="005E4FCB">
        <w:rPr>
          <w:rFonts w:ascii="Arial" w:hAnsi="Arial" w:cs="Arial"/>
          <w:sz w:val="20"/>
          <w:szCs w:val="20"/>
          <w:lang w:val="ru-RU"/>
        </w:rPr>
        <w:t>Контактный телефон (факс):____________</w:t>
      </w:r>
    </w:p>
    <w:p w:rsidR="00A074BA" w:rsidRPr="005E4FCB" w:rsidRDefault="00A074BA" w:rsidP="00A074BA">
      <w:pPr>
        <w:rPr>
          <w:rFonts w:ascii="Arial" w:hAnsi="Arial" w:cs="Arial"/>
          <w:sz w:val="20"/>
          <w:szCs w:val="20"/>
          <w:lang w:val="ru-RU"/>
        </w:rPr>
      </w:pPr>
      <w:r w:rsidRPr="005E4FCB">
        <w:rPr>
          <w:rFonts w:ascii="Arial" w:hAnsi="Arial" w:cs="Arial"/>
          <w:sz w:val="20"/>
          <w:szCs w:val="20"/>
          <w:lang w:val="ru-RU"/>
        </w:rPr>
        <w:t>Адрес электронной почты:______________</w:t>
      </w:r>
    </w:p>
    <w:p w:rsidR="006B3BB8" w:rsidRPr="005E4FCB" w:rsidRDefault="006B3BB8" w:rsidP="006B3BB8">
      <w:pPr>
        <w:autoSpaceDE w:val="0"/>
        <w:autoSpaceDN w:val="0"/>
        <w:adjustRightInd w:val="0"/>
        <w:jc w:val="both"/>
        <w:rPr>
          <w:rFonts w:ascii="Arial" w:hAnsi="Arial" w:cs="Arial"/>
          <w:i/>
          <w:sz w:val="20"/>
          <w:szCs w:val="20"/>
          <w:lang w:val="ru-RU"/>
        </w:rPr>
      </w:pPr>
    </w:p>
    <w:p w:rsidR="006B3BB8" w:rsidRPr="009D754F" w:rsidRDefault="006B3BB8" w:rsidP="006B3BB8">
      <w:pPr>
        <w:autoSpaceDE w:val="0"/>
        <w:autoSpaceDN w:val="0"/>
        <w:adjustRightInd w:val="0"/>
        <w:jc w:val="both"/>
        <w:rPr>
          <w:rFonts w:ascii="Arial" w:hAnsi="Arial" w:cs="Arial"/>
          <w:i/>
          <w:sz w:val="20"/>
          <w:szCs w:val="20"/>
          <w:lang w:val="ru-RU"/>
        </w:rPr>
      </w:pPr>
      <w:r w:rsidRPr="0052576C">
        <w:rPr>
          <w:rFonts w:ascii="Arial" w:hAnsi="Arial" w:cs="Arial"/>
          <w:i/>
          <w:sz w:val="20"/>
          <w:szCs w:val="20"/>
          <w:lang w:val="ru-RU"/>
        </w:rPr>
        <w:t>З</w:t>
      </w:r>
      <w:r w:rsidR="00FA64CD" w:rsidRPr="009D754F">
        <w:rPr>
          <w:rFonts w:ascii="Arial" w:hAnsi="Arial" w:cs="Arial"/>
          <w:i/>
          <w:sz w:val="20"/>
          <w:szCs w:val="20"/>
          <w:lang w:val="ru-RU"/>
        </w:rPr>
        <w:t>аявитель настоящим подтверждает:</w:t>
      </w:r>
    </w:p>
    <w:p w:rsidR="006B3BB8" w:rsidRPr="00D159CA" w:rsidRDefault="006B3BB8" w:rsidP="006B3BB8">
      <w:pPr>
        <w:pStyle w:val="a3"/>
        <w:numPr>
          <w:ilvl w:val="0"/>
          <w:numId w:val="8"/>
        </w:numPr>
        <w:autoSpaceDE w:val="0"/>
        <w:autoSpaceDN w:val="0"/>
        <w:adjustRightInd w:val="0"/>
        <w:spacing w:after="0" w:line="240" w:lineRule="auto"/>
        <w:jc w:val="both"/>
        <w:rPr>
          <w:rFonts w:ascii="Arial" w:hAnsi="Arial" w:cs="Arial"/>
          <w:i/>
          <w:sz w:val="20"/>
          <w:szCs w:val="20"/>
        </w:rPr>
      </w:pPr>
      <w:r w:rsidRPr="00D159CA">
        <w:rPr>
          <w:rFonts w:ascii="Arial" w:hAnsi="Arial" w:cs="Arial"/>
          <w:i/>
          <w:sz w:val="20"/>
          <w:szCs w:val="20"/>
        </w:rPr>
        <w:t>полноту и достоверность информации, содержащейся в настоящем заявлении и представленных документах;</w:t>
      </w:r>
    </w:p>
    <w:p w:rsidR="006B3BB8" w:rsidRPr="0026041A" w:rsidRDefault="006B3BB8" w:rsidP="006B3BB8">
      <w:pPr>
        <w:pStyle w:val="a3"/>
        <w:numPr>
          <w:ilvl w:val="0"/>
          <w:numId w:val="8"/>
        </w:numPr>
        <w:autoSpaceDE w:val="0"/>
        <w:autoSpaceDN w:val="0"/>
        <w:adjustRightInd w:val="0"/>
        <w:spacing w:after="0" w:line="240" w:lineRule="auto"/>
        <w:jc w:val="both"/>
        <w:rPr>
          <w:rFonts w:ascii="Arial" w:hAnsi="Arial" w:cs="Arial"/>
          <w:i/>
          <w:sz w:val="20"/>
          <w:szCs w:val="20"/>
        </w:rPr>
      </w:pPr>
      <w:r w:rsidRPr="0066691B">
        <w:rPr>
          <w:rFonts w:ascii="Arial" w:hAnsi="Arial" w:cs="Arial"/>
          <w:i/>
          <w:sz w:val="20"/>
          <w:szCs w:val="20"/>
        </w:rPr>
        <w:t xml:space="preserve">факт ознакомления </w:t>
      </w:r>
      <w:r w:rsidRPr="0066691B">
        <w:rPr>
          <w:rFonts w:ascii="Arial" w:eastAsia="Times New Roman" w:hAnsi="Arial" w:cs="Arial"/>
          <w:i/>
          <w:sz w:val="20"/>
          <w:szCs w:val="20"/>
        </w:rPr>
        <w:t xml:space="preserve">с положениями </w:t>
      </w:r>
      <w:r w:rsidRPr="0066691B">
        <w:rPr>
          <w:rFonts w:ascii="Arial" w:hAnsi="Arial" w:cs="Arial"/>
          <w:i/>
          <w:sz w:val="20"/>
          <w:szCs w:val="20"/>
        </w:rPr>
        <w:t xml:space="preserve">Федерального закона от 21.11.2011 </w:t>
      </w:r>
      <w:r w:rsidR="00FB4A78" w:rsidRPr="0026041A">
        <w:rPr>
          <w:rFonts w:ascii="Arial" w:hAnsi="Arial" w:cs="Arial"/>
          <w:i/>
          <w:sz w:val="20"/>
          <w:szCs w:val="20"/>
        </w:rPr>
        <w:t xml:space="preserve">№ </w:t>
      </w:r>
      <w:r w:rsidRPr="0026041A">
        <w:rPr>
          <w:rFonts w:ascii="Arial" w:hAnsi="Arial" w:cs="Arial"/>
          <w:i/>
          <w:sz w:val="20"/>
          <w:szCs w:val="20"/>
        </w:rPr>
        <w:t xml:space="preserve">325-ФЗ «Об организованных торгах», Правилами проведения организованных торгов ценными бумагами и </w:t>
      </w:r>
      <w:r w:rsidRPr="0026041A">
        <w:rPr>
          <w:rFonts w:ascii="Arial" w:eastAsia="Times New Roman" w:hAnsi="Arial" w:cs="Arial"/>
          <w:i/>
          <w:sz w:val="20"/>
          <w:szCs w:val="20"/>
        </w:rPr>
        <w:t xml:space="preserve">Правилами </w:t>
      </w:r>
      <w:r w:rsidRPr="0026041A">
        <w:rPr>
          <w:rFonts w:ascii="Arial" w:hAnsi="Arial" w:cs="Arial"/>
          <w:i/>
          <w:sz w:val="20"/>
          <w:szCs w:val="20"/>
        </w:rPr>
        <w:t>листинга (делистинга)</w:t>
      </w:r>
      <w:r w:rsidRPr="0026041A">
        <w:rPr>
          <w:rFonts w:ascii="Arial" w:eastAsia="Times New Roman" w:hAnsi="Arial" w:cs="Arial"/>
          <w:i/>
          <w:sz w:val="20"/>
          <w:szCs w:val="20"/>
        </w:rPr>
        <w:t xml:space="preserve"> ценных бумаг</w:t>
      </w:r>
      <w:r w:rsidRPr="0026041A">
        <w:rPr>
          <w:rFonts w:ascii="Arial" w:hAnsi="Arial" w:cs="Arial"/>
          <w:i/>
          <w:sz w:val="20"/>
          <w:szCs w:val="20"/>
        </w:rPr>
        <w:t>, а также Тарифами за оказание услуг по проведению организованных торгов ценными бумагами.</w:t>
      </w:r>
    </w:p>
    <w:p w:rsidR="00A074BA" w:rsidRPr="005E4FCB" w:rsidRDefault="00A074BA" w:rsidP="00A074BA">
      <w:pPr>
        <w:jc w:val="both"/>
        <w:rPr>
          <w:rFonts w:ascii="Arial" w:hAnsi="Arial" w:cs="Arial"/>
          <w:sz w:val="20"/>
          <w:szCs w:val="20"/>
          <w:lang w:val="ru-RU"/>
        </w:rPr>
      </w:pPr>
    </w:p>
    <w:p w:rsidR="00A074BA" w:rsidRPr="005E4FCB" w:rsidRDefault="00A074BA" w:rsidP="00A074BA">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0077302C" w:rsidRPr="005E4FCB">
        <w:rPr>
          <w:rFonts w:ascii="Arial" w:hAnsi="Arial" w:cs="Arial"/>
          <w:sz w:val="20"/>
          <w:szCs w:val="20"/>
          <w:lang w:val="ru-RU"/>
        </w:rPr>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0077302C" w:rsidRPr="005E4FCB">
        <w:rPr>
          <w:rFonts w:ascii="Arial" w:hAnsi="Arial" w:cs="Arial"/>
          <w:sz w:val="20"/>
          <w:szCs w:val="20"/>
          <w:lang w:val="ru-RU"/>
        </w:rPr>
        <w:t xml:space="preserve">               </w:t>
      </w:r>
      <w:r w:rsidRPr="005E4FCB">
        <w:rPr>
          <w:rFonts w:ascii="Arial" w:hAnsi="Arial" w:cs="Arial"/>
          <w:sz w:val="20"/>
          <w:szCs w:val="20"/>
          <w:lang w:val="ru-RU"/>
        </w:rPr>
        <w:t xml:space="preserve">(Ф.И.О.)     </w:t>
      </w:r>
    </w:p>
    <w:p w:rsidR="00A074BA" w:rsidRPr="005E4FCB" w:rsidRDefault="00A074BA" w:rsidP="00A074BA">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rsidR="00402BEF" w:rsidRPr="005E4FCB" w:rsidRDefault="00A074BA" w:rsidP="0077302C">
      <w:pPr>
        <w:tabs>
          <w:tab w:val="left" w:pos="2910"/>
        </w:tabs>
        <w:rPr>
          <w:rFonts w:ascii="Arial" w:hAnsi="Arial" w:cs="Arial"/>
          <w:sz w:val="20"/>
          <w:szCs w:val="20"/>
          <w:lang w:val="ru-RU"/>
        </w:rPr>
        <w:sectPr w:rsidR="00402BEF" w:rsidRPr="005E4FCB" w:rsidSect="001A24A5">
          <w:pgSz w:w="11906" w:h="16838"/>
          <w:pgMar w:top="568" w:right="850" w:bottom="851" w:left="851" w:header="708" w:footer="708" w:gutter="0"/>
          <w:cols w:space="708"/>
          <w:titlePg/>
          <w:docGrid w:linePitch="360"/>
        </w:sectPr>
      </w:pPr>
      <w:r w:rsidRPr="005E4FCB">
        <w:rPr>
          <w:rFonts w:ascii="Arial" w:hAnsi="Arial" w:cs="Arial"/>
          <w:sz w:val="20"/>
          <w:szCs w:val="20"/>
          <w:lang w:val="ru-RU"/>
        </w:rPr>
        <w:t>иное уполномоченное лицо)                                       м.п.</w:t>
      </w:r>
    </w:p>
    <w:p w:rsidR="00621D5E" w:rsidRPr="005E4FCB" w:rsidRDefault="00621D5E" w:rsidP="00621D5E">
      <w:pPr>
        <w:pStyle w:val="2"/>
        <w:numPr>
          <w:ilvl w:val="0"/>
          <w:numId w:val="6"/>
        </w:numPr>
        <w:ind w:left="240"/>
        <w:rPr>
          <w:rFonts w:ascii="Arial" w:hAnsi="Arial" w:cs="Arial"/>
          <w:b w:val="0"/>
          <w:color w:val="000000"/>
          <w:sz w:val="20"/>
          <w:u w:val="none"/>
        </w:rPr>
      </w:pPr>
      <w:bookmarkStart w:id="39" w:name="_Toc94632849"/>
      <w:bookmarkStart w:id="40" w:name="_Toc94633132"/>
      <w:bookmarkStart w:id="41" w:name="_Toc94633185"/>
      <w:bookmarkStart w:id="42" w:name="_Toc94633402"/>
      <w:bookmarkStart w:id="43" w:name="_Toc94633459"/>
      <w:bookmarkStart w:id="44" w:name="_Toc94633545"/>
      <w:bookmarkStart w:id="45" w:name="_Toc94872794"/>
      <w:bookmarkStart w:id="46" w:name="_Toc132640283"/>
      <w:bookmarkEnd w:id="39"/>
      <w:bookmarkEnd w:id="40"/>
      <w:bookmarkEnd w:id="41"/>
      <w:bookmarkEnd w:id="42"/>
      <w:bookmarkEnd w:id="43"/>
      <w:bookmarkEnd w:id="44"/>
      <w:bookmarkEnd w:id="45"/>
      <w:r w:rsidRPr="005E4FCB">
        <w:rPr>
          <w:rFonts w:ascii="Arial" w:hAnsi="Arial" w:cs="Arial"/>
          <w:b w:val="0"/>
          <w:color w:val="000000"/>
          <w:sz w:val="20"/>
          <w:u w:val="none"/>
        </w:rPr>
        <w:lastRenderedPageBreak/>
        <w:t>ФОРМЫ АНКЕТ</w:t>
      </w:r>
      <w:bookmarkEnd w:id="46"/>
    </w:p>
    <w:p w:rsidR="006A52D4" w:rsidRPr="005E4FCB" w:rsidRDefault="006A52D4" w:rsidP="006A52D4">
      <w:pPr>
        <w:rPr>
          <w:rFonts w:ascii="Arial" w:hAnsi="Arial" w:cs="Arial"/>
          <w:sz w:val="20"/>
          <w:szCs w:val="20"/>
          <w:lang w:val="ru-RU"/>
        </w:rPr>
      </w:pPr>
    </w:p>
    <w:p w:rsidR="00181D26" w:rsidRPr="005E4FCB" w:rsidRDefault="00085620" w:rsidP="008941AA">
      <w:pPr>
        <w:pStyle w:val="2"/>
        <w:numPr>
          <w:ilvl w:val="1"/>
          <w:numId w:val="33"/>
        </w:numPr>
        <w:tabs>
          <w:tab w:val="clear" w:pos="1021"/>
        </w:tabs>
        <w:ind w:left="709" w:hanging="567"/>
        <w:rPr>
          <w:rFonts w:ascii="Arial" w:hAnsi="Arial" w:cs="Arial"/>
          <w:b w:val="0"/>
          <w:sz w:val="20"/>
          <w:u w:val="none"/>
        </w:rPr>
      </w:pPr>
      <w:bookmarkStart w:id="47" w:name="_Toc132640284"/>
      <w:r w:rsidRPr="005E4FCB">
        <w:rPr>
          <w:rFonts w:ascii="Arial" w:hAnsi="Arial" w:cs="Arial"/>
          <w:b w:val="0"/>
          <w:sz w:val="20"/>
          <w:u w:val="none"/>
        </w:rPr>
        <w:t>Анкета облигаций</w:t>
      </w:r>
      <w:r w:rsidRPr="005E4FCB">
        <w:rPr>
          <w:rFonts w:ascii="Arial" w:hAnsi="Arial" w:cs="Arial"/>
          <w:b w:val="0"/>
          <w:color w:val="000000"/>
          <w:sz w:val="20"/>
          <w:u w:val="none"/>
        </w:rPr>
        <w:t xml:space="preserve"> </w:t>
      </w:r>
      <w:r w:rsidRPr="005E4FCB">
        <w:rPr>
          <w:rFonts w:ascii="Arial" w:hAnsi="Arial" w:cs="Arial"/>
          <w:b w:val="0"/>
          <w:sz w:val="20"/>
          <w:u w:val="none"/>
        </w:rPr>
        <w:t>(для целей включения/регистрации/размещения/поддержания)</w:t>
      </w:r>
      <w:bookmarkEnd w:id="47"/>
    </w:p>
    <w:p w:rsidR="00085620" w:rsidRPr="005E4FCB" w:rsidRDefault="00085620" w:rsidP="00085620">
      <w:pPr>
        <w:jc w:val="center"/>
        <w:rPr>
          <w:rFonts w:ascii="Arial" w:hAnsi="Arial" w:cs="Arial"/>
          <w:b/>
          <w:sz w:val="20"/>
          <w:szCs w:val="20"/>
          <w:lang w:val="ru-RU"/>
        </w:rPr>
      </w:pPr>
    </w:p>
    <w:p w:rsidR="00085620" w:rsidRPr="005E4FCB" w:rsidRDefault="00085620" w:rsidP="00085620">
      <w:pPr>
        <w:jc w:val="center"/>
        <w:rPr>
          <w:rFonts w:ascii="Arial" w:hAnsi="Arial" w:cs="Arial"/>
          <w:b/>
          <w:sz w:val="20"/>
          <w:szCs w:val="20"/>
          <w:lang w:val="ru-RU"/>
        </w:rPr>
      </w:pPr>
      <w:r w:rsidRPr="005E4FCB">
        <w:rPr>
          <w:rFonts w:ascii="Arial" w:hAnsi="Arial" w:cs="Arial"/>
          <w:b/>
          <w:sz w:val="20"/>
          <w:szCs w:val="20"/>
          <w:lang w:val="ru-RU"/>
        </w:rPr>
        <w:t>Анкета облигаций</w:t>
      </w:r>
    </w:p>
    <w:p w:rsidR="00085620" w:rsidRPr="005E4FCB" w:rsidRDefault="00085620" w:rsidP="00085620">
      <w:pPr>
        <w:jc w:val="center"/>
        <w:rPr>
          <w:rFonts w:ascii="Arial" w:hAnsi="Arial" w:cs="Arial"/>
          <w:b/>
          <w:sz w:val="20"/>
          <w:szCs w:val="20"/>
          <w:lang w:val="ru-RU"/>
        </w:rPr>
      </w:pPr>
    </w:p>
    <w:p w:rsidR="00C91280" w:rsidRPr="005E4FCB" w:rsidRDefault="00C91280" w:rsidP="00C91280">
      <w:pPr>
        <w:jc w:val="both"/>
        <w:rPr>
          <w:rFonts w:ascii="Arial" w:hAnsi="Arial" w:cs="Arial"/>
          <w:sz w:val="20"/>
          <w:szCs w:val="20"/>
          <w:lang w:val="ru-RU"/>
        </w:rPr>
      </w:pPr>
      <w:r w:rsidRPr="005E4FCB">
        <w:rPr>
          <w:rFonts w:ascii="Arial" w:hAnsi="Arial" w:cs="Arial"/>
          <w:sz w:val="20"/>
          <w:szCs w:val="20"/>
          <w:lang w:val="ru-RU"/>
        </w:rPr>
        <w:t>«____» _____________ 20___ г.</w:t>
      </w:r>
    </w:p>
    <w:p w:rsidR="00085620" w:rsidRPr="005E4FCB" w:rsidRDefault="00085620" w:rsidP="00085620">
      <w:pPr>
        <w:jc w:val="center"/>
        <w:rPr>
          <w:rFonts w:ascii="Arial" w:hAnsi="Arial" w:cs="Arial"/>
          <w:sz w:val="20"/>
          <w:szCs w:val="20"/>
          <w:lang w:val="ru-RU"/>
        </w:rPr>
      </w:pPr>
    </w:p>
    <w:p w:rsidR="00085620" w:rsidRPr="005E4FCB" w:rsidRDefault="00085620" w:rsidP="00085620">
      <w:pPr>
        <w:jc w:val="both"/>
        <w:rPr>
          <w:rFonts w:ascii="Arial" w:hAnsi="Arial" w:cs="Arial"/>
          <w:b/>
          <w:bCs/>
          <w:sz w:val="20"/>
          <w:szCs w:val="20"/>
        </w:rPr>
      </w:pPr>
      <w:r w:rsidRPr="005E4FCB">
        <w:rPr>
          <w:rFonts w:ascii="Arial" w:hAnsi="Arial" w:cs="Arial"/>
          <w:b/>
          <w:bCs/>
          <w:sz w:val="20"/>
          <w:szCs w:val="20"/>
        </w:rPr>
        <w:t>1.</w:t>
      </w:r>
      <w:r w:rsidRPr="005E4FCB">
        <w:rPr>
          <w:rFonts w:ascii="Arial" w:hAnsi="Arial" w:cs="Arial"/>
          <w:b/>
          <w:bCs/>
          <w:sz w:val="20"/>
          <w:szCs w:val="20"/>
        </w:rPr>
        <w:tab/>
        <w:t>Общая информация</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16"/>
        <w:gridCol w:w="4111"/>
        <w:gridCol w:w="4820"/>
      </w:tblGrid>
      <w:tr w:rsidR="00085620" w:rsidRPr="005E4FCB" w:rsidTr="001D21BE">
        <w:tc>
          <w:tcPr>
            <w:tcW w:w="816" w:type="dxa"/>
            <w:tcBorders>
              <w:top w:val="single" w:sz="6" w:space="0" w:color="auto"/>
              <w:left w:val="single" w:sz="6" w:space="0" w:color="auto"/>
              <w:bottom w:val="single" w:sz="6" w:space="0" w:color="auto"/>
              <w:right w:val="single" w:sz="6" w:space="0" w:color="auto"/>
            </w:tcBorders>
          </w:tcPr>
          <w:p w:rsidR="00085620" w:rsidRPr="005E4FCB" w:rsidRDefault="00085620" w:rsidP="001D21BE">
            <w:pPr>
              <w:jc w:val="both"/>
              <w:rPr>
                <w:rFonts w:ascii="Arial" w:hAnsi="Arial" w:cs="Arial"/>
                <w:sz w:val="18"/>
                <w:szCs w:val="18"/>
              </w:rPr>
            </w:pPr>
            <w:r w:rsidRPr="005E4FCB">
              <w:rPr>
                <w:rFonts w:ascii="Arial" w:hAnsi="Arial" w:cs="Arial"/>
                <w:sz w:val="18"/>
                <w:szCs w:val="18"/>
              </w:rPr>
              <w:t>1.1.</w:t>
            </w:r>
          </w:p>
        </w:tc>
        <w:tc>
          <w:tcPr>
            <w:tcW w:w="4111" w:type="dxa"/>
            <w:tcBorders>
              <w:top w:val="single" w:sz="6" w:space="0" w:color="auto"/>
              <w:left w:val="single" w:sz="6" w:space="0" w:color="auto"/>
              <w:bottom w:val="single" w:sz="6" w:space="0" w:color="auto"/>
              <w:right w:val="single" w:sz="6" w:space="0" w:color="auto"/>
            </w:tcBorders>
          </w:tcPr>
          <w:p w:rsidR="00085620" w:rsidRPr="005E4FCB" w:rsidRDefault="00085620" w:rsidP="001D21BE">
            <w:pPr>
              <w:pStyle w:val="a9"/>
              <w:rPr>
                <w:rFonts w:ascii="Arial" w:hAnsi="Arial" w:cs="Arial"/>
                <w:sz w:val="18"/>
                <w:szCs w:val="18"/>
                <w:lang w:val="ru-RU"/>
              </w:rPr>
            </w:pPr>
            <w:r w:rsidRPr="005E4FCB">
              <w:rPr>
                <w:rFonts w:ascii="Arial" w:hAnsi="Arial" w:cs="Arial"/>
                <w:sz w:val="18"/>
                <w:szCs w:val="18"/>
                <w:lang w:val="ru-RU"/>
              </w:rPr>
              <w:t>Полное наименование эмитента, указанное в уставе (на русском и английском языках)</w:t>
            </w:r>
          </w:p>
        </w:tc>
        <w:tc>
          <w:tcPr>
            <w:tcW w:w="4820" w:type="dxa"/>
            <w:tcBorders>
              <w:top w:val="single" w:sz="6" w:space="0" w:color="auto"/>
              <w:left w:val="single" w:sz="6" w:space="0" w:color="auto"/>
              <w:bottom w:val="single" w:sz="6" w:space="0" w:color="auto"/>
              <w:right w:val="single" w:sz="6" w:space="0" w:color="auto"/>
            </w:tcBorders>
          </w:tcPr>
          <w:p w:rsidR="00085620" w:rsidRPr="005E4FCB" w:rsidRDefault="00085620" w:rsidP="001D21BE">
            <w:pPr>
              <w:jc w:val="both"/>
              <w:rPr>
                <w:rFonts w:ascii="Arial" w:hAnsi="Arial" w:cs="Arial"/>
                <w:i/>
                <w:iCs/>
                <w:sz w:val="18"/>
                <w:szCs w:val="18"/>
                <w:lang w:val="ru-RU"/>
              </w:rPr>
            </w:pPr>
          </w:p>
        </w:tc>
      </w:tr>
      <w:tr w:rsidR="00085620" w:rsidRPr="005E4FCB" w:rsidTr="001D21BE">
        <w:tc>
          <w:tcPr>
            <w:tcW w:w="816" w:type="dxa"/>
            <w:tcBorders>
              <w:top w:val="single" w:sz="6" w:space="0" w:color="auto"/>
              <w:left w:val="single" w:sz="6" w:space="0" w:color="auto"/>
              <w:bottom w:val="single" w:sz="6" w:space="0" w:color="auto"/>
              <w:right w:val="single" w:sz="6" w:space="0" w:color="auto"/>
            </w:tcBorders>
          </w:tcPr>
          <w:p w:rsidR="00085620" w:rsidRPr="005E4FCB" w:rsidRDefault="00085620" w:rsidP="001D21BE">
            <w:pPr>
              <w:jc w:val="both"/>
              <w:rPr>
                <w:rFonts w:ascii="Arial" w:hAnsi="Arial" w:cs="Arial"/>
                <w:sz w:val="18"/>
                <w:szCs w:val="18"/>
              </w:rPr>
            </w:pPr>
            <w:r w:rsidRPr="005E4FCB">
              <w:rPr>
                <w:rFonts w:ascii="Arial" w:hAnsi="Arial" w:cs="Arial"/>
                <w:sz w:val="18"/>
                <w:szCs w:val="18"/>
              </w:rPr>
              <w:t>1.2.</w:t>
            </w:r>
          </w:p>
        </w:tc>
        <w:tc>
          <w:tcPr>
            <w:tcW w:w="4111" w:type="dxa"/>
            <w:tcBorders>
              <w:top w:val="single" w:sz="6" w:space="0" w:color="auto"/>
              <w:left w:val="single" w:sz="6" w:space="0" w:color="auto"/>
              <w:bottom w:val="single" w:sz="6" w:space="0" w:color="auto"/>
              <w:right w:val="single" w:sz="6" w:space="0" w:color="auto"/>
            </w:tcBorders>
          </w:tcPr>
          <w:p w:rsidR="00085620" w:rsidRPr="005E4FCB" w:rsidRDefault="00085620" w:rsidP="001D21BE">
            <w:pPr>
              <w:pStyle w:val="a9"/>
              <w:rPr>
                <w:rFonts w:ascii="Arial" w:hAnsi="Arial" w:cs="Arial"/>
                <w:sz w:val="18"/>
                <w:szCs w:val="18"/>
                <w:lang w:val="ru-RU"/>
              </w:rPr>
            </w:pPr>
            <w:r w:rsidRPr="005E4FCB">
              <w:rPr>
                <w:rFonts w:ascii="Arial" w:hAnsi="Arial" w:cs="Arial"/>
                <w:sz w:val="18"/>
                <w:szCs w:val="18"/>
                <w:lang w:val="ru-RU"/>
              </w:rPr>
              <w:t>Сокращенное фирменное наименование эмитента, указанное в уставе (на русском и английском языках)</w:t>
            </w:r>
          </w:p>
        </w:tc>
        <w:tc>
          <w:tcPr>
            <w:tcW w:w="4820" w:type="dxa"/>
            <w:tcBorders>
              <w:top w:val="single" w:sz="6" w:space="0" w:color="auto"/>
              <w:left w:val="single" w:sz="6" w:space="0" w:color="auto"/>
              <w:bottom w:val="single" w:sz="6" w:space="0" w:color="auto"/>
              <w:right w:val="single" w:sz="6" w:space="0" w:color="auto"/>
            </w:tcBorders>
          </w:tcPr>
          <w:p w:rsidR="00085620" w:rsidRPr="005E4FCB" w:rsidRDefault="00085620" w:rsidP="001D21BE">
            <w:pPr>
              <w:jc w:val="both"/>
              <w:rPr>
                <w:rFonts w:ascii="Arial" w:hAnsi="Arial" w:cs="Arial"/>
                <w:i/>
                <w:iCs/>
                <w:sz w:val="18"/>
                <w:szCs w:val="18"/>
                <w:lang w:val="ru-RU"/>
              </w:rPr>
            </w:pPr>
          </w:p>
        </w:tc>
      </w:tr>
      <w:tr w:rsidR="00085620" w:rsidRPr="005E4FCB" w:rsidTr="001D21BE">
        <w:tc>
          <w:tcPr>
            <w:tcW w:w="816" w:type="dxa"/>
            <w:tcBorders>
              <w:top w:val="single" w:sz="6" w:space="0" w:color="auto"/>
              <w:left w:val="single" w:sz="6" w:space="0" w:color="auto"/>
              <w:bottom w:val="single" w:sz="6" w:space="0" w:color="auto"/>
              <w:right w:val="single" w:sz="6" w:space="0" w:color="auto"/>
            </w:tcBorders>
          </w:tcPr>
          <w:p w:rsidR="00085620" w:rsidRPr="005E4FCB" w:rsidRDefault="00085620" w:rsidP="001D21BE">
            <w:pPr>
              <w:jc w:val="both"/>
              <w:rPr>
                <w:rFonts w:ascii="Arial" w:hAnsi="Arial" w:cs="Arial"/>
                <w:sz w:val="18"/>
                <w:szCs w:val="18"/>
              </w:rPr>
            </w:pPr>
            <w:r w:rsidRPr="005E4FCB">
              <w:rPr>
                <w:rFonts w:ascii="Arial" w:hAnsi="Arial" w:cs="Arial"/>
                <w:sz w:val="18"/>
                <w:szCs w:val="18"/>
              </w:rPr>
              <w:t>1.3.</w:t>
            </w:r>
          </w:p>
        </w:tc>
        <w:tc>
          <w:tcPr>
            <w:tcW w:w="4111" w:type="dxa"/>
            <w:tcBorders>
              <w:top w:val="single" w:sz="6" w:space="0" w:color="auto"/>
              <w:left w:val="single" w:sz="6" w:space="0" w:color="auto"/>
              <w:bottom w:val="single" w:sz="6" w:space="0" w:color="auto"/>
              <w:right w:val="single" w:sz="6" w:space="0" w:color="auto"/>
            </w:tcBorders>
          </w:tcPr>
          <w:p w:rsidR="00085620" w:rsidRPr="005E4FCB" w:rsidRDefault="00085620" w:rsidP="001D21BE">
            <w:pPr>
              <w:pStyle w:val="a9"/>
              <w:rPr>
                <w:rFonts w:ascii="Arial" w:hAnsi="Arial" w:cs="Arial"/>
                <w:sz w:val="18"/>
                <w:szCs w:val="18"/>
                <w:lang w:val="ru-RU"/>
              </w:rPr>
            </w:pPr>
            <w:r w:rsidRPr="005E4FCB">
              <w:rPr>
                <w:rFonts w:ascii="Arial" w:hAnsi="Arial" w:cs="Arial"/>
                <w:sz w:val="18"/>
                <w:szCs w:val="18"/>
                <w:lang w:val="ru-RU"/>
              </w:rPr>
              <w:t>Полное наименование Заявителя, указанное в уставе</w:t>
            </w:r>
          </w:p>
        </w:tc>
        <w:tc>
          <w:tcPr>
            <w:tcW w:w="4820" w:type="dxa"/>
            <w:tcBorders>
              <w:top w:val="single" w:sz="6" w:space="0" w:color="auto"/>
              <w:left w:val="single" w:sz="6" w:space="0" w:color="auto"/>
              <w:bottom w:val="single" w:sz="6" w:space="0" w:color="auto"/>
              <w:right w:val="single" w:sz="6" w:space="0" w:color="auto"/>
            </w:tcBorders>
          </w:tcPr>
          <w:p w:rsidR="00085620" w:rsidRPr="005E4FCB" w:rsidRDefault="00085620" w:rsidP="001D21BE">
            <w:pPr>
              <w:jc w:val="both"/>
              <w:rPr>
                <w:rFonts w:ascii="Arial" w:hAnsi="Arial" w:cs="Arial"/>
                <w:i/>
                <w:iCs/>
                <w:sz w:val="18"/>
                <w:szCs w:val="18"/>
                <w:lang w:val="ru-RU"/>
              </w:rPr>
            </w:pPr>
            <w:r w:rsidRPr="005E4FCB">
              <w:rPr>
                <w:rFonts w:ascii="Arial" w:hAnsi="Arial" w:cs="Arial"/>
                <w:i/>
                <w:iCs/>
                <w:sz w:val="18"/>
                <w:szCs w:val="18"/>
                <w:lang w:val="ru-RU"/>
              </w:rPr>
              <w:t>(в случае если Заявителем является эмитент ценной бумаги, - указывается: «не применимо»)</w:t>
            </w:r>
          </w:p>
        </w:tc>
      </w:tr>
    </w:tbl>
    <w:p w:rsidR="004274EC" w:rsidRPr="005E4FCB" w:rsidRDefault="004274EC" w:rsidP="00085620">
      <w:pPr>
        <w:jc w:val="both"/>
        <w:rPr>
          <w:rFonts w:ascii="Arial" w:hAnsi="Arial" w:cs="Arial"/>
          <w:b/>
          <w:bCs/>
          <w:sz w:val="20"/>
          <w:szCs w:val="20"/>
          <w:lang w:val="ru-RU"/>
        </w:rPr>
      </w:pPr>
    </w:p>
    <w:p w:rsidR="00085620" w:rsidRPr="005E4FCB" w:rsidRDefault="00085620" w:rsidP="00085620">
      <w:pPr>
        <w:jc w:val="both"/>
        <w:rPr>
          <w:rFonts w:ascii="Arial" w:hAnsi="Arial" w:cs="Arial"/>
          <w:b/>
          <w:bCs/>
          <w:sz w:val="20"/>
          <w:szCs w:val="20"/>
          <w:lang w:val="ru-RU"/>
        </w:rPr>
      </w:pPr>
      <w:r w:rsidRPr="005E4FCB">
        <w:rPr>
          <w:rFonts w:ascii="Arial" w:hAnsi="Arial" w:cs="Arial"/>
          <w:b/>
          <w:bCs/>
          <w:sz w:val="20"/>
          <w:szCs w:val="20"/>
          <w:lang w:val="ru-RU"/>
        </w:rPr>
        <w:t>2.</w:t>
      </w:r>
      <w:r w:rsidRPr="005E4FCB">
        <w:rPr>
          <w:rFonts w:ascii="Arial" w:hAnsi="Arial" w:cs="Arial"/>
          <w:b/>
          <w:bCs/>
          <w:sz w:val="20"/>
          <w:szCs w:val="20"/>
          <w:lang w:val="ru-RU"/>
        </w:rPr>
        <w:tab/>
        <w:t>Информация об эмитенте ценных бумаг</w:t>
      </w:r>
    </w:p>
    <w:tbl>
      <w:tblPr>
        <w:tblW w:w="97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9"/>
        <w:gridCol w:w="4049"/>
        <w:gridCol w:w="1534"/>
        <w:gridCol w:w="3356"/>
      </w:tblGrid>
      <w:tr w:rsidR="00085620" w:rsidRPr="005E4FCB" w:rsidTr="001D21BE">
        <w:tc>
          <w:tcPr>
            <w:tcW w:w="809" w:type="dxa"/>
            <w:tcBorders>
              <w:top w:val="single" w:sz="6" w:space="0" w:color="auto"/>
              <w:left w:val="single" w:sz="6" w:space="0" w:color="auto"/>
              <w:bottom w:val="single" w:sz="6" w:space="0" w:color="auto"/>
              <w:right w:val="single" w:sz="6" w:space="0" w:color="auto"/>
            </w:tcBorders>
          </w:tcPr>
          <w:p w:rsidR="00085620" w:rsidRPr="005E4FCB" w:rsidRDefault="00085620" w:rsidP="001D21BE">
            <w:pPr>
              <w:jc w:val="both"/>
              <w:rPr>
                <w:rFonts w:ascii="Arial" w:hAnsi="Arial" w:cs="Arial"/>
                <w:sz w:val="18"/>
                <w:szCs w:val="18"/>
              </w:rPr>
            </w:pPr>
            <w:r w:rsidRPr="005E4FCB">
              <w:rPr>
                <w:rFonts w:ascii="Arial" w:hAnsi="Arial" w:cs="Arial"/>
                <w:sz w:val="18"/>
                <w:szCs w:val="18"/>
              </w:rPr>
              <w:t xml:space="preserve">2.1. </w:t>
            </w:r>
          </w:p>
        </w:tc>
        <w:tc>
          <w:tcPr>
            <w:tcW w:w="4049" w:type="dxa"/>
            <w:tcBorders>
              <w:top w:val="single" w:sz="6" w:space="0" w:color="auto"/>
              <w:left w:val="single" w:sz="6" w:space="0" w:color="auto"/>
              <w:bottom w:val="single" w:sz="6" w:space="0" w:color="auto"/>
              <w:right w:val="single" w:sz="6" w:space="0" w:color="auto"/>
            </w:tcBorders>
          </w:tcPr>
          <w:p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Свидетельство о государственной регистрации (о внесении записи в ЕГРЮЛ)</w:t>
            </w:r>
          </w:p>
        </w:tc>
        <w:tc>
          <w:tcPr>
            <w:tcW w:w="4890" w:type="dxa"/>
            <w:gridSpan w:val="2"/>
            <w:tcBorders>
              <w:top w:val="single" w:sz="6" w:space="0" w:color="auto"/>
              <w:left w:val="single" w:sz="6" w:space="0" w:color="auto"/>
              <w:bottom w:val="single" w:sz="6" w:space="0" w:color="auto"/>
              <w:right w:val="single" w:sz="6" w:space="0" w:color="auto"/>
            </w:tcBorders>
          </w:tcPr>
          <w:p w:rsidR="00085620" w:rsidRPr="005E4FCB" w:rsidRDefault="00085620" w:rsidP="001D21BE">
            <w:pPr>
              <w:jc w:val="both"/>
              <w:rPr>
                <w:rFonts w:ascii="Arial" w:hAnsi="Arial" w:cs="Arial"/>
                <w:sz w:val="18"/>
                <w:szCs w:val="18"/>
                <w:lang w:val="ru-RU"/>
              </w:rPr>
            </w:pPr>
            <w:r w:rsidRPr="005E4FCB">
              <w:rPr>
                <w:rFonts w:ascii="Arial" w:hAnsi="Arial" w:cs="Arial"/>
                <w:i/>
                <w:iCs/>
                <w:sz w:val="18"/>
                <w:szCs w:val="18"/>
                <w:lang w:val="ru-RU"/>
              </w:rPr>
              <w:t>(номер и дата государственной регистрации/ ОГРН)</w:t>
            </w:r>
          </w:p>
        </w:tc>
      </w:tr>
      <w:tr w:rsidR="001D21BE" w:rsidRPr="009D754F" w:rsidTr="001D21BE">
        <w:tc>
          <w:tcPr>
            <w:tcW w:w="809" w:type="dxa"/>
            <w:tcBorders>
              <w:top w:val="single" w:sz="6" w:space="0" w:color="auto"/>
              <w:left w:val="single" w:sz="6" w:space="0" w:color="auto"/>
              <w:bottom w:val="single" w:sz="6" w:space="0" w:color="auto"/>
              <w:right w:val="single" w:sz="6" w:space="0" w:color="auto"/>
            </w:tcBorders>
          </w:tcPr>
          <w:p w:rsidR="001D21BE" w:rsidRPr="005E4FCB" w:rsidRDefault="001D21BE" w:rsidP="001D21BE">
            <w:pPr>
              <w:jc w:val="both"/>
              <w:rPr>
                <w:rFonts w:ascii="Arial" w:hAnsi="Arial" w:cs="Arial"/>
                <w:sz w:val="18"/>
                <w:szCs w:val="18"/>
              </w:rPr>
            </w:pPr>
            <w:r w:rsidRPr="005E4FCB">
              <w:rPr>
                <w:rFonts w:ascii="Arial" w:hAnsi="Arial" w:cs="Arial"/>
                <w:sz w:val="18"/>
                <w:szCs w:val="18"/>
              </w:rPr>
              <w:t xml:space="preserve">2.2. </w:t>
            </w:r>
          </w:p>
        </w:tc>
        <w:tc>
          <w:tcPr>
            <w:tcW w:w="4049" w:type="dxa"/>
            <w:tcBorders>
              <w:top w:val="single" w:sz="6" w:space="0" w:color="auto"/>
              <w:left w:val="single" w:sz="6" w:space="0" w:color="auto"/>
              <w:bottom w:val="single" w:sz="6" w:space="0" w:color="auto"/>
              <w:right w:val="single" w:sz="6" w:space="0" w:color="auto"/>
            </w:tcBorders>
          </w:tcPr>
          <w:p w:rsidR="001D21BE" w:rsidRPr="005E4FCB" w:rsidRDefault="001D21BE" w:rsidP="001D21BE">
            <w:pPr>
              <w:rPr>
                <w:rFonts w:ascii="Arial" w:hAnsi="Arial" w:cs="Arial"/>
                <w:sz w:val="18"/>
                <w:szCs w:val="18"/>
              </w:rPr>
            </w:pPr>
            <w:r w:rsidRPr="005E4FCB">
              <w:rPr>
                <w:rFonts w:ascii="Arial" w:hAnsi="Arial" w:cs="Arial"/>
                <w:sz w:val="18"/>
                <w:szCs w:val="18"/>
              </w:rPr>
              <w:t>ИНН/КПП</w:t>
            </w:r>
          </w:p>
        </w:tc>
        <w:tc>
          <w:tcPr>
            <w:tcW w:w="4890" w:type="dxa"/>
            <w:gridSpan w:val="2"/>
            <w:tcBorders>
              <w:top w:val="single" w:sz="6" w:space="0" w:color="auto"/>
              <w:left w:val="single" w:sz="6" w:space="0" w:color="auto"/>
              <w:bottom w:val="single" w:sz="6" w:space="0" w:color="auto"/>
              <w:right w:val="single" w:sz="6" w:space="0" w:color="auto"/>
            </w:tcBorders>
          </w:tcPr>
          <w:p w:rsidR="001D21BE" w:rsidRPr="005E4FCB" w:rsidRDefault="001D21BE" w:rsidP="001D21BE">
            <w:pPr>
              <w:jc w:val="both"/>
              <w:rPr>
                <w:rFonts w:ascii="Arial" w:hAnsi="Arial" w:cs="Arial"/>
                <w:i/>
                <w:iCs/>
                <w:sz w:val="18"/>
                <w:szCs w:val="18"/>
              </w:rPr>
            </w:pPr>
          </w:p>
        </w:tc>
      </w:tr>
      <w:tr w:rsidR="001D21BE" w:rsidRPr="009D754F" w:rsidTr="001D21BE">
        <w:tc>
          <w:tcPr>
            <w:tcW w:w="809" w:type="dxa"/>
            <w:tcBorders>
              <w:top w:val="single" w:sz="6" w:space="0" w:color="auto"/>
              <w:left w:val="single" w:sz="6" w:space="0" w:color="auto"/>
              <w:bottom w:val="single" w:sz="6" w:space="0" w:color="auto"/>
              <w:right w:val="single" w:sz="6" w:space="0" w:color="auto"/>
            </w:tcBorders>
          </w:tcPr>
          <w:p w:rsidR="001D21BE" w:rsidRPr="005E4FCB" w:rsidRDefault="001D21BE" w:rsidP="001D21BE">
            <w:pPr>
              <w:jc w:val="both"/>
              <w:rPr>
                <w:rFonts w:ascii="Arial" w:hAnsi="Arial" w:cs="Arial"/>
                <w:sz w:val="18"/>
                <w:szCs w:val="18"/>
              </w:rPr>
            </w:pPr>
            <w:r w:rsidRPr="005E4FCB">
              <w:rPr>
                <w:rFonts w:ascii="Arial" w:hAnsi="Arial" w:cs="Arial"/>
                <w:sz w:val="18"/>
                <w:szCs w:val="18"/>
              </w:rPr>
              <w:t>2.3.</w:t>
            </w:r>
          </w:p>
        </w:tc>
        <w:tc>
          <w:tcPr>
            <w:tcW w:w="4049" w:type="dxa"/>
            <w:tcBorders>
              <w:top w:val="single" w:sz="6" w:space="0" w:color="auto"/>
              <w:left w:val="single" w:sz="6" w:space="0" w:color="auto"/>
              <w:bottom w:val="single" w:sz="6" w:space="0" w:color="auto"/>
              <w:right w:val="single" w:sz="6" w:space="0" w:color="auto"/>
            </w:tcBorders>
          </w:tcPr>
          <w:p w:rsidR="001D21BE" w:rsidRPr="005E4FCB" w:rsidRDefault="001D21BE" w:rsidP="001D21BE">
            <w:pPr>
              <w:rPr>
                <w:rFonts w:ascii="Arial" w:hAnsi="Arial" w:cs="Arial"/>
                <w:sz w:val="18"/>
                <w:szCs w:val="18"/>
              </w:rPr>
            </w:pPr>
            <w:r w:rsidRPr="005E4FCB">
              <w:rPr>
                <w:rFonts w:ascii="Arial" w:hAnsi="Arial" w:cs="Arial"/>
                <w:sz w:val="18"/>
                <w:szCs w:val="18"/>
              </w:rPr>
              <w:t>Код ОКВЭД (основной)</w:t>
            </w:r>
          </w:p>
        </w:tc>
        <w:tc>
          <w:tcPr>
            <w:tcW w:w="4890" w:type="dxa"/>
            <w:gridSpan w:val="2"/>
            <w:tcBorders>
              <w:top w:val="single" w:sz="6" w:space="0" w:color="auto"/>
              <w:left w:val="single" w:sz="6" w:space="0" w:color="auto"/>
              <w:bottom w:val="single" w:sz="6" w:space="0" w:color="auto"/>
              <w:right w:val="single" w:sz="6" w:space="0" w:color="auto"/>
            </w:tcBorders>
          </w:tcPr>
          <w:p w:rsidR="001D21BE" w:rsidRPr="005E4FCB" w:rsidRDefault="001D21BE" w:rsidP="001D21BE">
            <w:pPr>
              <w:jc w:val="both"/>
              <w:rPr>
                <w:rFonts w:ascii="Arial" w:hAnsi="Arial" w:cs="Arial"/>
                <w:i/>
                <w:iCs/>
                <w:sz w:val="18"/>
                <w:szCs w:val="18"/>
              </w:rPr>
            </w:pPr>
          </w:p>
        </w:tc>
      </w:tr>
      <w:tr w:rsidR="001D21BE" w:rsidRPr="009D754F" w:rsidTr="001D21BE">
        <w:tc>
          <w:tcPr>
            <w:tcW w:w="809" w:type="dxa"/>
            <w:tcBorders>
              <w:top w:val="single" w:sz="6" w:space="0" w:color="auto"/>
              <w:left w:val="single" w:sz="6" w:space="0" w:color="auto"/>
              <w:bottom w:val="single" w:sz="6" w:space="0" w:color="auto"/>
              <w:right w:val="single" w:sz="6" w:space="0" w:color="auto"/>
            </w:tcBorders>
          </w:tcPr>
          <w:p w:rsidR="001D21BE" w:rsidRPr="005E4FCB" w:rsidRDefault="001D21BE" w:rsidP="001D21BE">
            <w:pPr>
              <w:jc w:val="both"/>
              <w:rPr>
                <w:rFonts w:ascii="Arial" w:hAnsi="Arial" w:cs="Arial"/>
                <w:sz w:val="18"/>
                <w:szCs w:val="18"/>
              </w:rPr>
            </w:pPr>
            <w:r w:rsidRPr="005E4FCB">
              <w:rPr>
                <w:rFonts w:ascii="Arial" w:hAnsi="Arial" w:cs="Arial"/>
                <w:sz w:val="18"/>
                <w:szCs w:val="18"/>
              </w:rPr>
              <w:t>2.4.</w:t>
            </w:r>
          </w:p>
        </w:tc>
        <w:tc>
          <w:tcPr>
            <w:tcW w:w="4049" w:type="dxa"/>
            <w:tcBorders>
              <w:top w:val="single" w:sz="6" w:space="0" w:color="auto"/>
              <w:left w:val="single" w:sz="6" w:space="0" w:color="auto"/>
              <w:bottom w:val="single" w:sz="6" w:space="0" w:color="auto"/>
              <w:right w:val="single" w:sz="6" w:space="0" w:color="auto"/>
            </w:tcBorders>
          </w:tcPr>
          <w:p w:rsidR="001D21BE" w:rsidRPr="005E4FCB" w:rsidRDefault="001D21BE" w:rsidP="001D21BE">
            <w:pPr>
              <w:rPr>
                <w:rFonts w:ascii="Arial" w:hAnsi="Arial" w:cs="Arial"/>
                <w:sz w:val="18"/>
                <w:szCs w:val="18"/>
              </w:rPr>
            </w:pPr>
            <w:r w:rsidRPr="005E4FCB">
              <w:rPr>
                <w:rFonts w:ascii="Arial" w:hAnsi="Arial" w:cs="Arial"/>
                <w:sz w:val="18"/>
                <w:szCs w:val="18"/>
              </w:rPr>
              <w:t xml:space="preserve">Код Эмитента </w:t>
            </w:r>
          </w:p>
        </w:tc>
        <w:tc>
          <w:tcPr>
            <w:tcW w:w="4890" w:type="dxa"/>
            <w:gridSpan w:val="2"/>
            <w:tcBorders>
              <w:top w:val="single" w:sz="6" w:space="0" w:color="auto"/>
              <w:left w:val="single" w:sz="6" w:space="0" w:color="auto"/>
              <w:bottom w:val="single" w:sz="6" w:space="0" w:color="auto"/>
              <w:right w:val="single" w:sz="6" w:space="0" w:color="auto"/>
            </w:tcBorders>
          </w:tcPr>
          <w:p w:rsidR="001D21BE" w:rsidRPr="005E4FCB" w:rsidRDefault="001D21BE" w:rsidP="001D21BE">
            <w:pPr>
              <w:jc w:val="both"/>
              <w:rPr>
                <w:rFonts w:ascii="Arial" w:hAnsi="Arial" w:cs="Arial"/>
                <w:i/>
                <w:iCs/>
                <w:sz w:val="18"/>
                <w:szCs w:val="18"/>
              </w:rPr>
            </w:pPr>
          </w:p>
        </w:tc>
      </w:tr>
      <w:tr w:rsidR="001D21BE" w:rsidRPr="005E4FCB" w:rsidTr="001D21BE">
        <w:tc>
          <w:tcPr>
            <w:tcW w:w="809" w:type="dxa"/>
            <w:tcBorders>
              <w:top w:val="single" w:sz="6" w:space="0" w:color="auto"/>
              <w:left w:val="single" w:sz="6" w:space="0" w:color="auto"/>
              <w:bottom w:val="single" w:sz="6" w:space="0" w:color="auto"/>
              <w:right w:val="single" w:sz="6" w:space="0" w:color="auto"/>
            </w:tcBorders>
          </w:tcPr>
          <w:p w:rsidR="001D21BE" w:rsidRPr="005E4FCB" w:rsidRDefault="001D21BE" w:rsidP="001D21BE">
            <w:pPr>
              <w:jc w:val="both"/>
              <w:rPr>
                <w:rFonts w:ascii="Arial" w:hAnsi="Arial" w:cs="Arial"/>
                <w:sz w:val="18"/>
                <w:szCs w:val="18"/>
              </w:rPr>
            </w:pPr>
            <w:r w:rsidRPr="005E4FCB">
              <w:rPr>
                <w:rFonts w:ascii="Arial" w:hAnsi="Arial" w:cs="Arial"/>
                <w:sz w:val="18"/>
                <w:szCs w:val="18"/>
              </w:rPr>
              <w:t>2.5.</w:t>
            </w:r>
          </w:p>
        </w:tc>
        <w:tc>
          <w:tcPr>
            <w:tcW w:w="4049" w:type="dxa"/>
            <w:tcBorders>
              <w:top w:val="single" w:sz="6" w:space="0" w:color="auto"/>
              <w:left w:val="single" w:sz="6" w:space="0" w:color="auto"/>
              <w:bottom w:val="single" w:sz="6" w:space="0" w:color="auto"/>
              <w:right w:val="single" w:sz="6" w:space="0" w:color="auto"/>
            </w:tcBorders>
          </w:tcPr>
          <w:p w:rsidR="001D21BE" w:rsidRPr="005E4FCB" w:rsidRDefault="001D21BE" w:rsidP="001D21BE">
            <w:pPr>
              <w:rPr>
                <w:rFonts w:ascii="Arial" w:hAnsi="Arial" w:cs="Arial"/>
                <w:sz w:val="18"/>
                <w:szCs w:val="18"/>
                <w:lang w:val="ru-RU"/>
              </w:rPr>
            </w:pPr>
            <w:r w:rsidRPr="005E4FCB">
              <w:rPr>
                <w:rFonts w:ascii="Arial" w:hAnsi="Arial" w:cs="Arial"/>
                <w:sz w:val="18"/>
                <w:szCs w:val="18"/>
                <w:lang w:val="ru-RU"/>
              </w:rPr>
              <w:t>Наименование должности, а также фамилия, имя и отчество руководителя (полностью)</w:t>
            </w:r>
          </w:p>
        </w:tc>
        <w:tc>
          <w:tcPr>
            <w:tcW w:w="4890" w:type="dxa"/>
            <w:gridSpan w:val="2"/>
            <w:tcBorders>
              <w:top w:val="single" w:sz="6" w:space="0" w:color="auto"/>
              <w:left w:val="single" w:sz="6" w:space="0" w:color="auto"/>
              <w:bottom w:val="single" w:sz="6" w:space="0" w:color="auto"/>
              <w:right w:val="single" w:sz="6" w:space="0" w:color="auto"/>
            </w:tcBorders>
          </w:tcPr>
          <w:p w:rsidR="001D21BE" w:rsidRPr="005E4FCB" w:rsidRDefault="001D21BE" w:rsidP="001D21BE">
            <w:pPr>
              <w:jc w:val="both"/>
              <w:rPr>
                <w:rFonts w:ascii="Arial" w:hAnsi="Arial" w:cs="Arial"/>
                <w:i/>
                <w:iCs/>
                <w:sz w:val="18"/>
                <w:szCs w:val="18"/>
                <w:lang w:val="ru-RU"/>
              </w:rPr>
            </w:pPr>
            <w:r w:rsidRPr="005E4FCB">
              <w:rPr>
                <w:rFonts w:ascii="Arial" w:hAnsi="Arial" w:cs="Arial"/>
                <w:i/>
                <w:iCs/>
                <w:sz w:val="18"/>
                <w:szCs w:val="18"/>
                <w:lang w:val="ru-RU"/>
              </w:rPr>
              <w:t xml:space="preserve"> </w:t>
            </w:r>
          </w:p>
        </w:tc>
      </w:tr>
      <w:tr w:rsidR="001D21BE" w:rsidRPr="005E4FCB" w:rsidTr="001D21BE">
        <w:tc>
          <w:tcPr>
            <w:tcW w:w="809" w:type="dxa"/>
            <w:tcBorders>
              <w:top w:val="single" w:sz="6" w:space="0" w:color="auto"/>
              <w:left w:val="single" w:sz="6" w:space="0" w:color="auto"/>
              <w:bottom w:val="single" w:sz="6" w:space="0" w:color="auto"/>
              <w:right w:val="single" w:sz="6" w:space="0" w:color="auto"/>
            </w:tcBorders>
          </w:tcPr>
          <w:p w:rsidR="001D21BE" w:rsidRPr="005E4FCB" w:rsidRDefault="001D21BE" w:rsidP="001D21BE">
            <w:pPr>
              <w:jc w:val="both"/>
              <w:rPr>
                <w:rFonts w:ascii="Arial" w:hAnsi="Arial" w:cs="Arial"/>
                <w:sz w:val="18"/>
                <w:szCs w:val="18"/>
              </w:rPr>
            </w:pPr>
            <w:r w:rsidRPr="005E4FCB">
              <w:rPr>
                <w:rFonts w:ascii="Arial" w:hAnsi="Arial" w:cs="Arial"/>
                <w:sz w:val="18"/>
                <w:szCs w:val="18"/>
              </w:rPr>
              <w:t>2.6.</w:t>
            </w:r>
          </w:p>
        </w:tc>
        <w:tc>
          <w:tcPr>
            <w:tcW w:w="4049" w:type="dxa"/>
            <w:tcBorders>
              <w:top w:val="single" w:sz="6" w:space="0" w:color="auto"/>
              <w:left w:val="single" w:sz="6" w:space="0" w:color="auto"/>
              <w:bottom w:val="single" w:sz="6" w:space="0" w:color="auto"/>
              <w:right w:val="single" w:sz="6" w:space="0" w:color="auto"/>
            </w:tcBorders>
          </w:tcPr>
          <w:p w:rsidR="001D21BE" w:rsidRPr="005E4FCB" w:rsidRDefault="001D21BE" w:rsidP="001D21BE">
            <w:pPr>
              <w:rPr>
                <w:rFonts w:ascii="Arial" w:hAnsi="Arial" w:cs="Arial"/>
                <w:sz w:val="18"/>
                <w:szCs w:val="18"/>
                <w:lang w:val="ru-RU"/>
              </w:rPr>
            </w:pPr>
            <w:r w:rsidRPr="005E4FCB">
              <w:rPr>
                <w:rFonts w:ascii="Arial" w:hAnsi="Arial" w:cs="Arial"/>
                <w:sz w:val="18"/>
                <w:szCs w:val="18"/>
                <w:lang w:val="ru-RU"/>
              </w:rPr>
              <w:t>Место нахождения эмитента (по Уставу)</w:t>
            </w:r>
          </w:p>
        </w:tc>
        <w:tc>
          <w:tcPr>
            <w:tcW w:w="4890" w:type="dxa"/>
            <w:gridSpan w:val="2"/>
            <w:tcBorders>
              <w:top w:val="single" w:sz="6" w:space="0" w:color="auto"/>
              <w:left w:val="single" w:sz="6" w:space="0" w:color="auto"/>
              <w:bottom w:val="single" w:sz="6" w:space="0" w:color="auto"/>
              <w:right w:val="single" w:sz="6" w:space="0" w:color="auto"/>
            </w:tcBorders>
          </w:tcPr>
          <w:p w:rsidR="001D21BE" w:rsidRPr="005E4FCB" w:rsidRDefault="001D21BE" w:rsidP="001D21BE">
            <w:pPr>
              <w:jc w:val="both"/>
              <w:rPr>
                <w:rFonts w:ascii="Arial" w:hAnsi="Arial" w:cs="Arial"/>
                <w:i/>
                <w:iCs/>
                <w:sz w:val="18"/>
                <w:szCs w:val="18"/>
                <w:lang w:val="ru-RU"/>
              </w:rPr>
            </w:pPr>
          </w:p>
        </w:tc>
      </w:tr>
      <w:tr w:rsidR="001D21BE" w:rsidRPr="009D754F" w:rsidTr="001D21BE">
        <w:tc>
          <w:tcPr>
            <w:tcW w:w="809" w:type="dxa"/>
            <w:tcBorders>
              <w:top w:val="single" w:sz="6" w:space="0" w:color="auto"/>
              <w:left w:val="single" w:sz="6" w:space="0" w:color="auto"/>
              <w:bottom w:val="single" w:sz="6" w:space="0" w:color="auto"/>
              <w:right w:val="single" w:sz="6" w:space="0" w:color="auto"/>
            </w:tcBorders>
          </w:tcPr>
          <w:p w:rsidR="001D21BE" w:rsidRPr="005E4FCB" w:rsidRDefault="001D21BE" w:rsidP="001D21BE">
            <w:pPr>
              <w:jc w:val="both"/>
              <w:rPr>
                <w:rFonts w:ascii="Arial" w:hAnsi="Arial" w:cs="Arial"/>
                <w:sz w:val="18"/>
                <w:szCs w:val="18"/>
              </w:rPr>
            </w:pPr>
            <w:r w:rsidRPr="005E4FCB">
              <w:rPr>
                <w:rFonts w:ascii="Arial" w:hAnsi="Arial" w:cs="Arial"/>
                <w:sz w:val="18"/>
                <w:szCs w:val="18"/>
              </w:rPr>
              <w:t>2.7.</w:t>
            </w:r>
          </w:p>
        </w:tc>
        <w:tc>
          <w:tcPr>
            <w:tcW w:w="4049" w:type="dxa"/>
            <w:tcBorders>
              <w:top w:val="single" w:sz="6" w:space="0" w:color="auto"/>
              <w:left w:val="single" w:sz="6" w:space="0" w:color="auto"/>
              <w:bottom w:val="single" w:sz="6" w:space="0" w:color="auto"/>
              <w:right w:val="single" w:sz="6" w:space="0" w:color="auto"/>
            </w:tcBorders>
          </w:tcPr>
          <w:p w:rsidR="001D21BE" w:rsidRPr="005E4FCB" w:rsidRDefault="001D21BE" w:rsidP="001D21BE">
            <w:pPr>
              <w:rPr>
                <w:rFonts w:ascii="Arial" w:hAnsi="Arial" w:cs="Arial"/>
                <w:sz w:val="18"/>
                <w:szCs w:val="18"/>
              </w:rPr>
            </w:pPr>
            <w:r w:rsidRPr="005E4FCB">
              <w:rPr>
                <w:rFonts w:ascii="Arial" w:hAnsi="Arial" w:cs="Arial"/>
                <w:sz w:val="18"/>
                <w:szCs w:val="18"/>
              </w:rPr>
              <w:t>Адрес для направления корреспонденции</w:t>
            </w:r>
          </w:p>
        </w:tc>
        <w:tc>
          <w:tcPr>
            <w:tcW w:w="4890" w:type="dxa"/>
            <w:gridSpan w:val="2"/>
            <w:tcBorders>
              <w:top w:val="single" w:sz="6" w:space="0" w:color="auto"/>
              <w:left w:val="single" w:sz="6" w:space="0" w:color="auto"/>
              <w:bottom w:val="single" w:sz="6" w:space="0" w:color="auto"/>
              <w:right w:val="single" w:sz="6" w:space="0" w:color="auto"/>
            </w:tcBorders>
          </w:tcPr>
          <w:p w:rsidR="001D21BE" w:rsidRPr="005E4FCB" w:rsidRDefault="001D21BE" w:rsidP="001D21BE">
            <w:pPr>
              <w:jc w:val="both"/>
              <w:rPr>
                <w:rFonts w:ascii="Arial" w:hAnsi="Arial" w:cs="Arial"/>
                <w:i/>
                <w:iCs/>
                <w:sz w:val="18"/>
                <w:szCs w:val="18"/>
              </w:rPr>
            </w:pPr>
          </w:p>
        </w:tc>
      </w:tr>
      <w:tr w:rsidR="001D21BE" w:rsidRPr="005E4FCB" w:rsidTr="001D21BE">
        <w:tc>
          <w:tcPr>
            <w:tcW w:w="809" w:type="dxa"/>
            <w:tcBorders>
              <w:top w:val="single" w:sz="6" w:space="0" w:color="auto"/>
              <w:left w:val="single" w:sz="6" w:space="0" w:color="auto"/>
              <w:bottom w:val="single" w:sz="6" w:space="0" w:color="auto"/>
              <w:right w:val="single" w:sz="6" w:space="0" w:color="auto"/>
            </w:tcBorders>
          </w:tcPr>
          <w:p w:rsidR="001D21BE" w:rsidRPr="005E4FCB" w:rsidRDefault="001D21BE" w:rsidP="001D21BE">
            <w:pPr>
              <w:jc w:val="both"/>
              <w:rPr>
                <w:rFonts w:ascii="Arial" w:hAnsi="Arial" w:cs="Arial"/>
                <w:sz w:val="18"/>
                <w:szCs w:val="18"/>
              </w:rPr>
            </w:pPr>
            <w:r w:rsidRPr="005E4FCB">
              <w:rPr>
                <w:rFonts w:ascii="Arial" w:hAnsi="Arial" w:cs="Arial"/>
                <w:sz w:val="18"/>
                <w:szCs w:val="18"/>
              </w:rPr>
              <w:t>2.8.</w:t>
            </w:r>
          </w:p>
        </w:tc>
        <w:tc>
          <w:tcPr>
            <w:tcW w:w="4049" w:type="dxa"/>
            <w:tcBorders>
              <w:top w:val="single" w:sz="6" w:space="0" w:color="auto"/>
              <w:left w:val="single" w:sz="6" w:space="0" w:color="auto"/>
              <w:bottom w:val="single" w:sz="6" w:space="0" w:color="auto"/>
              <w:right w:val="single" w:sz="6" w:space="0" w:color="auto"/>
            </w:tcBorders>
          </w:tcPr>
          <w:p w:rsidR="001D21BE" w:rsidRPr="005E4FCB" w:rsidRDefault="001D21BE" w:rsidP="001D21BE">
            <w:pPr>
              <w:rPr>
                <w:rFonts w:ascii="Arial" w:hAnsi="Arial" w:cs="Arial"/>
                <w:sz w:val="18"/>
                <w:szCs w:val="18"/>
                <w:lang w:val="ru-RU"/>
              </w:rPr>
            </w:pPr>
            <w:r w:rsidRPr="005E4FCB">
              <w:rPr>
                <w:rFonts w:ascii="Arial" w:hAnsi="Arial" w:cs="Arial"/>
                <w:sz w:val="18"/>
                <w:szCs w:val="18"/>
                <w:lang w:val="ru-RU"/>
              </w:rPr>
              <w:t>Сведения о лицах, уполномоченных на взаимодействие с Биржей (руководитель и/или специалист)</w:t>
            </w:r>
          </w:p>
        </w:tc>
        <w:tc>
          <w:tcPr>
            <w:tcW w:w="4890" w:type="dxa"/>
            <w:gridSpan w:val="2"/>
            <w:tcBorders>
              <w:top w:val="single" w:sz="6" w:space="0" w:color="auto"/>
              <w:left w:val="single" w:sz="6" w:space="0" w:color="auto"/>
              <w:bottom w:val="single" w:sz="6" w:space="0" w:color="auto"/>
              <w:right w:val="single" w:sz="6" w:space="0" w:color="auto"/>
            </w:tcBorders>
          </w:tcPr>
          <w:p w:rsidR="001D21BE" w:rsidRPr="005E4FCB" w:rsidRDefault="001D21BE" w:rsidP="001D21BE">
            <w:pPr>
              <w:jc w:val="both"/>
              <w:rPr>
                <w:rFonts w:ascii="Arial" w:hAnsi="Arial" w:cs="Arial"/>
                <w:sz w:val="18"/>
                <w:szCs w:val="18"/>
                <w:lang w:val="ru-RU"/>
              </w:rPr>
            </w:pPr>
            <w:r w:rsidRPr="005E4FCB">
              <w:rPr>
                <w:rFonts w:ascii="Arial" w:hAnsi="Arial" w:cs="Arial"/>
                <w:sz w:val="18"/>
                <w:szCs w:val="18"/>
                <w:lang w:val="ru-RU"/>
              </w:rPr>
              <w:t>Наименование должности:</w:t>
            </w:r>
          </w:p>
          <w:p w:rsidR="001D21BE" w:rsidRPr="005E4FCB" w:rsidRDefault="001D21BE" w:rsidP="001D21BE">
            <w:pPr>
              <w:jc w:val="both"/>
              <w:rPr>
                <w:rFonts w:ascii="Arial" w:hAnsi="Arial" w:cs="Arial"/>
                <w:sz w:val="18"/>
                <w:szCs w:val="18"/>
                <w:lang w:val="ru-RU"/>
              </w:rPr>
            </w:pPr>
            <w:r w:rsidRPr="005E4FCB">
              <w:rPr>
                <w:rFonts w:ascii="Arial" w:hAnsi="Arial" w:cs="Arial"/>
                <w:sz w:val="18"/>
                <w:szCs w:val="18"/>
                <w:lang w:val="ru-RU"/>
              </w:rPr>
              <w:t xml:space="preserve">Фамилия, имя, отчество </w:t>
            </w:r>
            <w:r w:rsidRPr="005E4FCB">
              <w:rPr>
                <w:rFonts w:ascii="Arial" w:hAnsi="Arial" w:cs="Arial"/>
                <w:i/>
                <w:iCs/>
                <w:sz w:val="18"/>
                <w:szCs w:val="18"/>
                <w:lang w:val="ru-RU"/>
              </w:rPr>
              <w:t>(полностью)</w:t>
            </w:r>
            <w:r w:rsidRPr="005E4FCB">
              <w:rPr>
                <w:rFonts w:ascii="Arial" w:hAnsi="Arial" w:cs="Arial"/>
                <w:sz w:val="18"/>
                <w:szCs w:val="18"/>
                <w:lang w:val="ru-RU"/>
              </w:rPr>
              <w:t>:</w:t>
            </w:r>
          </w:p>
          <w:p w:rsidR="001D21BE" w:rsidRPr="005E4FCB" w:rsidRDefault="001D21BE" w:rsidP="001D21BE">
            <w:pPr>
              <w:jc w:val="both"/>
              <w:rPr>
                <w:rFonts w:ascii="Arial" w:hAnsi="Arial" w:cs="Arial"/>
                <w:i/>
                <w:iCs/>
                <w:sz w:val="18"/>
                <w:szCs w:val="18"/>
                <w:lang w:val="ru-RU"/>
              </w:rPr>
            </w:pPr>
            <w:r w:rsidRPr="005E4FCB">
              <w:rPr>
                <w:rFonts w:ascii="Arial" w:hAnsi="Arial" w:cs="Arial"/>
                <w:sz w:val="18"/>
                <w:szCs w:val="18"/>
                <w:lang w:val="ru-RU"/>
              </w:rPr>
              <w:t xml:space="preserve">Номер телефона </w:t>
            </w:r>
            <w:r w:rsidRPr="005E4FCB">
              <w:rPr>
                <w:rFonts w:ascii="Arial" w:hAnsi="Arial" w:cs="Arial"/>
                <w:i/>
                <w:iCs/>
                <w:sz w:val="18"/>
                <w:szCs w:val="18"/>
                <w:lang w:val="ru-RU"/>
              </w:rPr>
              <w:t>(с междугородним кодом)</w:t>
            </w:r>
            <w:r w:rsidRPr="005E4FCB">
              <w:rPr>
                <w:rFonts w:ascii="Arial" w:hAnsi="Arial" w:cs="Arial"/>
                <w:sz w:val="18"/>
                <w:szCs w:val="18"/>
                <w:lang w:val="ru-RU"/>
              </w:rPr>
              <w:t>:</w:t>
            </w:r>
          </w:p>
          <w:p w:rsidR="001D21BE" w:rsidRPr="005E4FCB" w:rsidRDefault="001D21BE" w:rsidP="001D21BE">
            <w:pPr>
              <w:jc w:val="both"/>
              <w:rPr>
                <w:rFonts w:ascii="Arial" w:hAnsi="Arial" w:cs="Arial"/>
                <w:sz w:val="18"/>
                <w:szCs w:val="18"/>
                <w:lang w:val="ru-RU"/>
              </w:rPr>
            </w:pPr>
            <w:r w:rsidRPr="005E4FCB">
              <w:rPr>
                <w:rFonts w:ascii="Arial" w:hAnsi="Arial" w:cs="Arial"/>
                <w:sz w:val="18"/>
                <w:szCs w:val="18"/>
                <w:lang w:val="ru-RU"/>
              </w:rPr>
              <w:t>Адрес электронной почты:</w:t>
            </w:r>
          </w:p>
          <w:p w:rsidR="001D21BE" w:rsidRPr="005E4FCB" w:rsidRDefault="001D21BE" w:rsidP="001D21BE">
            <w:pPr>
              <w:jc w:val="both"/>
              <w:rPr>
                <w:rFonts w:ascii="Arial" w:hAnsi="Arial" w:cs="Arial"/>
                <w:i/>
                <w:iCs/>
                <w:sz w:val="18"/>
                <w:szCs w:val="18"/>
                <w:lang w:val="ru-RU"/>
              </w:rPr>
            </w:pPr>
            <w:r w:rsidRPr="009D754F">
              <w:rPr>
                <w:rFonts w:ascii="Arial" w:hAnsi="Arial" w:cs="Arial"/>
                <w:i/>
                <w:iCs/>
                <w:sz w:val="18"/>
                <w:szCs w:val="18"/>
                <w:lang w:val="ru-RU"/>
              </w:rPr>
              <w:t>(количество уполномоченных лиц не ограничено)</w:t>
            </w:r>
          </w:p>
        </w:tc>
      </w:tr>
      <w:tr w:rsidR="001D21BE" w:rsidRPr="005E4FCB" w:rsidTr="001D21BE">
        <w:tc>
          <w:tcPr>
            <w:tcW w:w="809" w:type="dxa"/>
            <w:tcBorders>
              <w:top w:val="single" w:sz="6" w:space="0" w:color="auto"/>
              <w:left w:val="single" w:sz="6" w:space="0" w:color="auto"/>
              <w:bottom w:val="single" w:sz="6" w:space="0" w:color="auto"/>
              <w:right w:val="single" w:sz="6" w:space="0" w:color="auto"/>
            </w:tcBorders>
          </w:tcPr>
          <w:p w:rsidR="001D21BE" w:rsidRPr="005E4FCB" w:rsidRDefault="001D21BE" w:rsidP="001D21BE">
            <w:pPr>
              <w:jc w:val="both"/>
              <w:rPr>
                <w:rFonts w:ascii="Arial" w:hAnsi="Arial" w:cs="Arial"/>
                <w:sz w:val="18"/>
                <w:szCs w:val="18"/>
              </w:rPr>
            </w:pPr>
            <w:r w:rsidRPr="005E4FCB">
              <w:rPr>
                <w:rFonts w:ascii="Arial" w:hAnsi="Arial" w:cs="Arial"/>
                <w:sz w:val="18"/>
                <w:szCs w:val="18"/>
              </w:rPr>
              <w:t>2.9.</w:t>
            </w:r>
          </w:p>
        </w:tc>
        <w:tc>
          <w:tcPr>
            <w:tcW w:w="4049" w:type="dxa"/>
            <w:tcBorders>
              <w:top w:val="single" w:sz="6" w:space="0" w:color="auto"/>
              <w:left w:val="single" w:sz="6" w:space="0" w:color="auto"/>
              <w:bottom w:val="single" w:sz="6" w:space="0" w:color="auto"/>
              <w:right w:val="single" w:sz="6" w:space="0" w:color="auto"/>
            </w:tcBorders>
          </w:tcPr>
          <w:p w:rsidR="001D21BE" w:rsidRPr="005E4FCB" w:rsidRDefault="001D21BE" w:rsidP="001D21BE">
            <w:pPr>
              <w:rPr>
                <w:rFonts w:ascii="Arial" w:hAnsi="Arial" w:cs="Arial"/>
                <w:sz w:val="18"/>
                <w:szCs w:val="18"/>
                <w:lang w:val="ru-RU"/>
              </w:rPr>
            </w:pPr>
            <w:r w:rsidRPr="005E4FCB">
              <w:rPr>
                <w:rFonts w:ascii="Arial" w:hAnsi="Arial" w:cs="Arial"/>
                <w:sz w:val="18"/>
                <w:szCs w:val="18"/>
                <w:lang w:val="ru-RU"/>
              </w:rPr>
              <w:t>Адрес страницы в сети Интернет, электронный адрес которой включает доменное имя, права на которое принадлежат указанному эмитенту</w:t>
            </w:r>
          </w:p>
        </w:tc>
        <w:tc>
          <w:tcPr>
            <w:tcW w:w="4890" w:type="dxa"/>
            <w:gridSpan w:val="2"/>
            <w:tcBorders>
              <w:top w:val="single" w:sz="6" w:space="0" w:color="auto"/>
              <w:left w:val="single" w:sz="6" w:space="0" w:color="auto"/>
              <w:bottom w:val="single" w:sz="6" w:space="0" w:color="auto"/>
              <w:right w:val="single" w:sz="6" w:space="0" w:color="auto"/>
            </w:tcBorders>
          </w:tcPr>
          <w:p w:rsidR="001D21BE" w:rsidRPr="005E4FCB" w:rsidRDefault="001D21BE" w:rsidP="001D21BE">
            <w:pPr>
              <w:jc w:val="both"/>
              <w:rPr>
                <w:rFonts w:ascii="Arial" w:hAnsi="Arial" w:cs="Arial"/>
                <w:sz w:val="18"/>
                <w:szCs w:val="18"/>
                <w:lang w:val="ru-RU"/>
              </w:rPr>
            </w:pPr>
          </w:p>
        </w:tc>
      </w:tr>
      <w:tr w:rsidR="001D21BE" w:rsidRPr="005E4FCB" w:rsidTr="001D21BE">
        <w:tc>
          <w:tcPr>
            <w:tcW w:w="809" w:type="dxa"/>
            <w:tcBorders>
              <w:top w:val="single" w:sz="6" w:space="0" w:color="auto"/>
              <w:left w:val="single" w:sz="6" w:space="0" w:color="auto"/>
              <w:bottom w:val="single" w:sz="6" w:space="0" w:color="auto"/>
              <w:right w:val="single" w:sz="6" w:space="0" w:color="auto"/>
            </w:tcBorders>
          </w:tcPr>
          <w:p w:rsidR="001D21BE" w:rsidRPr="005E4FCB" w:rsidRDefault="001D21BE" w:rsidP="001D21BE">
            <w:pPr>
              <w:jc w:val="both"/>
              <w:rPr>
                <w:rFonts w:ascii="Arial" w:hAnsi="Arial" w:cs="Arial"/>
                <w:sz w:val="18"/>
                <w:szCs w:val="18"/>
              </w:rPr>
            </w:pPr>
            <w:r w:rsidRPr="005E4FCB">
              <w:rPr>
                <w:rFonts w:ascii="Arial" w:hAnsi="Arial" w:cs="Arial"/>
                <w:sz w:val="18"/>
                <w:szCs w:val="18"/>
              </w:rPr>
              <w:t>2.10.</w:t>
            </w:r>
          </w:p>
        </w:tc>
        <w:tc>
          <w:tcPr>
            <w:tcW w:w="4049" w:type="dxa"/>
            <w:tcBorders>
              <w:top w:val="single" w:sz="6" w:space="0" w:color="auto"/>
              <w:left w:val="single" w:sz="6" w:space="0" w:color="auto"/>
              <w:bottom w:val="single" w:sz="6" w:space="0" w:color="auto"/>
              <w:right w:val="single" w:sz="6" w:space="0" w:color="auto"/>
            </w:tcBorders>
          </w:tcPr>
          <w:p w:rsidR="001D21BE" w:rsidRPr="005E4FCB" w:rsidRDefault="001D21BE" w:rsidP="001D21BE">
            <w:pPr>
              <w:rPr>
                <w:rFonts w:ascii="Arial" w:hAnsi="Arial" w:cs="Arial"/>
                <w:sz w:val="18"/>
                <w:szCs w:val="18"/>
                <w:lang w:val="ru-RU"/>
              </w:rPr>
            </w:pPr>
            <w:r w:rsidRPr="005E4FCB">
              <w:rPr>
                <w:rFonts w:ascii="Arial" w:hAnsi="Arial" w:cs="Arial"/>
                <w:sz w:val="18"/>
                <w:szCs w:val="18"/>
                <w:lang w:val="ru-RU"/>
              </w:rPr>
              <w:t>Адрес страницы в сети Интернет, предоставленный аккредитованным информационным агентством</w:t>
            </w:r>
          </w:p>
        </w:tc>
        <w:tc>
          <w:tcPr>
            <w:tcW w:w="4890" w:type="dxa"/>
            <w:gridSpan w:val="2"/>
            <w:tcBorders>
              <w:top w:val="single" w:sz="6" w:space="0" w:color="auto"/>
              <w:left w:val="single" w:sz="6" w:space="0" w:color="auto"/>
              <w:bottom w:val="single" w:sz="6" w:space="0" w:color="auto"/>
              <w:right w:val="single" w:sz="6" w:space="0" w:color="auto"/>
            </w:tcBorders>
          </w:tcPr>
          <w:p w:rsidR="001D21BE" w:rsidRPr="005E4FCB" w:rsidRDefault="001D21BE" w:rsidP="001D21BE">
            <w:pPr>
              <w:jc w:val="both"/>
              <w:rPr>
                <w:rFonts w:ascii="Arial" w:hAnsi="Arial" w:cs="Arial"/>
                <w:sz w:val="18"/>
                <w:szCs w:val="18"/>
                <w:lang w:val="ru-RU"/>
              </w:rPr>
            </w:pPr>
          </w:p>
        </w:tc>
      </w:tr>
      <w:tr w:rsidR="001D21BE" w:rsidRPr="009D754F" w:rsidTr="001D21BE">
        <w:tc>
          <w:tcPr>
            <w:tcW w:w="809" w:type="dxa"/>
            <w:vMerge w:val="restart"/>
            <w:tcBorders>
              <w:top w:val="single" w:sz="6" w:space="0" w:color="auto"/>
              <w:left w:val="single" w:sz="6" w:space="0" w:color="auto"/>
              <w:right w:val="single" w:sz="6" w:space="0" w:color="auto"/>
            </w:tcBorders>
          </w:tcPr>
          <w:p w:rsidR="001D21BE" w:rsidRPr="005E4FCB" w:rsidRDefault="001D21BE" w:rsidP="001D21BE">
            <w:pPr>
              <w:jc w:val="both"/>
              <w:rPr>
                <w:rFonts w:ascii="Arial" w:hAnsi="Arial" w:cs="Arial"/>
                <w:sz w:val="18"/>
                <w:szCs w:val="18"/>
              </w:rPr>
            </w:pPr>
            <w:r w:rsidRPr="005E4FCB">
              <w:rPr>
                <w:rFonts w:ascii="Arial" w:hAnsi="Arial" w:cs="Arial"/>
                <w:sz w:val="18"/>
                <w:szCs w:val="18"/>
              </w:rPr>
              <w:t>2.11.</w:t>
            </w:r>
          </w:p>
        </w:tc>
        <w:tc>
          <w:tcPr>
            <w:tcW w:w="8939" w:type="dxa"/>
            <w:gridSpan w:val="3"/>
            <w:tcBorders>
              <w:top w:val="single" w:sz="6" w:space="0" w:color="auto"/>
              <w:left w:val="single" w:sz="6" w:space="0" w:color="auto"/>
              <w:bottom w:val="single" w:sz="6" w:space="0" w:color="auto"/>
              <w:right w:val="single" w:sz="6" w:space="0" w:color="auto"/>
            </w:tcBorders>
          </w:tcPr>
          <w:p w:rsidR="001D21BE" w:rsidRPr="005E4FCB" w:rsidRDefault="001D21BE" w:rsidP="001D21BE">
            <w:pPr>
              <w:jc w:val="both"/>
              <w:rPr>
                <w:rFonts w:ascii="Arial" w:hAnsi="Arial" w:cs="Arial"/>
                <w:sz w:val="18"/>
                <w:szCs w:val="18"/>
              </w:rPr>
            </w:pPr>
            <w:r w:rsidRPr="005E4FCB">
              <w:rPr>
                <w:rFonts w:ascii="Arial" w:hAnsi="Arial" w:cs="Arial"/>
                <w:sz w:val="18"/>
                <w:szCs w:val="18"/>
              </w:rPr>
              <w:t>Определить:</w:t>
            </w:r>
          </w:p>
        </w:tc>
      </w:tr>
      <w:tr w:rsidR="00085620" w:rsidRPr="009D754F" w:rsidTr="001D21BE">
        <w:tc>
          <w:tcPr>
            <w:tcW w:w="809" w:type="dxa"/>
            <w:vMerge/>
            <w:tcBorders>
              <w:left w:val="single" w:sz="6" w:space="0" w:color="auto"/>
              <w:right w:val="single" w:sz="6" w:space="0" w:color="auto"/>
            </w:tcBorders>
          </w:tcPr>
          <w:p w:rsidR="00085620" w:rsidRPr="005E4FCB" w:rsidRDefault="00085620" w:rsidP="001D21BE">
            <w:pPr>
              <w:jc w:val="both"/>
              <w:rPr>
                <w:rFonts w:ascii="Arial" w:hAnsi="Arial" w:cs="Arial"/>
                <w:sz w:val="18"/>
                <w:szCs w:val="18"/>
              </w:rPr>
            </w:pPr>
          </w:p>
        </w:tc>
        <w:tc>
          <w:tcPr>
            <w:tcW w:w="5583" w:type="dxa"/>
            <w:gridSpan w:val="2"/>
            <w:tcBorders>
              <w:top w:val="single" w:sz="6" w:space="0" w:color="auto"/>
              <w:left w:val="single" w:sz="6" w:space="0" w:color="auto"/>
              <w:bottom w:val="single" w:sz="6" w:space="0" w:color="auto"/>
              <w:right w:val="single" w:sz="6" w:space="0" w:color="auto"/>
            </w:tcBorders>
          </w:tcPr>
          <w:p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Эмитент является специализированным финансовым обществом</w:t>
            </w:r>
          </w:p>
        </w:tc>
        <w:tc>
          <w:tcPr>
            <w:tcW w:w="3356" w:type="dxa"/>
            <w:tcBorders>
              <w:top w:val="single" w:sz="6" w:space="0" w:color="auto"/>
              <w:left w:val="single" w:sz="6" w:space="0" w:color="auto"/>
              <w:bottom w:val="single" w:sz="6" w:space="0" w:color="auto"/>
              <w:right w:val="single" w:sz="4" w:space="0" w:color="auto"/>
            </w:tcBorders>
          </w:tcPr>
          <w:p w:rsidR="00085620" w:rsidRPr="005E4FCB" w:rsidRDefault="00085620" w:rsidP="001D21BE">
            <w:pPr>
              <w:rPr>
                <w:rFonts w:ascii="Arial" w:hAnsi="Arial" w:cs="Arial"/>
                <w:sz w:val="18"/>
                <w:szCs w:val="18"/>
              </w:rPr>
            </w:pPr>
            <w:r w:rsidRPr="005E4FCB">
              <w:rPr>
                <w:rFonts w:ascii="Arial" w:hAnsi="Arial" w:cs="Arial"/>
                <w:sz w:val="18"/>
                <w:szCs w:val="18"/>
              </w:rPr>
              <w:t>Да/ Нет</w:t>
            </w:r>
          </w:p>
        </w:tc>
      </w:tr>
      <w:tr w:rsidR="00085620" w:rsidRPr="009D754F" w:rsidTr="001D21BE">
        <w:tc>
          <w:tcPr>
            <w:tcW w:w="809" w:type="dxa"/>
            <w:vMerge/>
            <w:tcBorders>
              <w:left w:val="single" w:sz="6" w:space="0" w:color="auto"/>
              <w:right w:val="single" w:sz="6" w:space="0" w:color="auto"/>
            </w:tcBorders>
          </w:tcPr>
          <w:p w:rsidR="00085620" w:rsidRPr="005E4FCB" w:rsidRDefault="00085620" w:rsidP="001D21BE">
            <w:pPr>
              <w:jc w:val="both"/>
              <w:rPr>
                <w:rFonts w:ascii="Arial" w:hAnsi="Arial" w:cs="Arial"/>
                <w:sz w:val="18"/>
                <w:szCs w:val="18"/>
              </w:rPr>
            </w:pPr>
          </w:p>
        </w:tc>
        <w:tc>
          <w:tcPr>
            <w:tcW w:w="5583" w:type="dxa"/>
            <w:gridSpan w:val="2"/>
            <w:tcBorders>
              <w:top w:val="single" w:sz="6" w:space="0" w:color="auto"/>
              <w:left w:val="single" w:sz="6" w:space="0" w:color="auto"/>
              <w:bottom w:val="single" w:sz="6" w:space="0" w:color="auto"/>
              <w:right w:val="single" w:sz="6" w:space="0" w:color="auto"/>
            </w:tcBorders>
          </w:tcPr>
          <w:p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Эмитент входит в государственный реестр микрофинансовых организаций</w:t>
            </w:r>
          </w:p>
        </w:tc>
        <w:tc>
          <w:tcPr>
            <w:tcW w:w="3356" w:type="dxa"/>
            <w:tcBorders>
              <w:top w:val="single" w:sz="6" w:space="0" w:color="auto"/>
              <w:left w:val="single" w:sz="6" w:space="0" w:color="auto"/>
              <w:bottom w:val="single" w:sz="6" w:space="0" w:color="auto"/>
              <w:right w:val="single" w:sz="4" w:space="0" w:color="auto"/>
            </w:tcBorders>
          </w:tcPr>
          <w:p w:rsidR="00085620" w:rsidRPr="005E4FCB" w:rsidRDefault="00085620" w:rsidP="001D21BE">
            <w:pPr>
              <w:rPr>
                <w:rFonts w:ascii="Arial" w:hAnsi="Arial" w:cs="Arial"/>
                <w:sz w:val="18"/>
                <w:szCs w:val="18"/>
              </w:rPr>
            </w:pPr>
            <w:r w:rsidRPr="005E4FCB">
              <w:rPr>
                <w:rFonts w:ascii="Arial" w:hAnsi="Arial" w:cs="Arial"/>
                <w:sz w:val="18"/>
                <w:szCs w:val="18"/>
              </w:rPr>
              <w:t>Да/ Нет</w:t>
            </w:r>
          </w:p>
        </w:tc>
      </w:tr>
      <w:tr w:rsidR="00085620" w:rsidRPr="009D754F" w:rsidTr="001D21BE">
        <w:tc>
          <w:tcPr>
            <w:tcW w:w="809" w:type="dxa"/>
            <w:vMerge/>
            <w:tcBorders>
              <w:left w:val="single" w:sz="6" w:space="0" w:color="auto"/>
              <w:right w:val="single" w:sz="6" w:space="0" w:color="auto"/>
            </w:tcBorders>
          </w:tcPr>
          <w:p w:rsidR="00085620" w:rsidRPr="005E4FCB" w:rsidRDefault="00085620" w:rsidP="001D21BE">
            <w:pPr>
              <w:jc w:val="both"/>
              <w:rPr>
                <w:rFonts w:ascii="Arial" w:hAnsi="Arial" w:cs="Arial"/>
                <w:sz w:val="18"/>
                <w:szCs w:val="18"/>
              </w:rPr>
            </w:pPr>
          </w:p>
        </w:tc>
        <w:tc>
          <w:tcPr>
            <w:tcW w:w="5583" w:type="dxa"/>
            <w:gridSpan w:val="2"/>
            <w:tcBorders>
              <w:top w:val="single" w:sz="6" w:space="0" w:color="auto"/>
              <w:left w:val="single" w:sz="6" w:space="0" w:color="auto"/>
              <w:bottom w:val="single" w:sz="6" w:space="0" w:color="auto"/>
              <w:right w:val="single" w:sz="6" w:space="0" w:color="auto"/>
            </w:tcBorders>
          </w:tcPr>
          <w:p w:rsidR="00085620" w:rsidRPr="005E4FCB" w:rsidRDefault="00085620" w:rsidP="001D21BE">
            <w:pPr>
              <w:rPr>
                <w:rFonts w:ascii="Arial" w:hAnsi="Arial" w:cs="Arial"/>
                <w:sz w:val="18"/>
                <w:szCs w:val="18"/>
              </w:rPr>
            </w:pPr>
            <w:r w:rsidRPr="005E4FCB">
              <w:rPr>
                <w:rFonts w:ascii="Arial" w:hAnsi="Arial" w:cs="Arial"/>
                <w:sz w:val="18"/>
                <w:szCs w:val="18"/>
              </w:rPr>
              <w:t>Эмитент является государственной корпорацией</w:t>
            </w:r>
          </w:p>
        </w:tc>
        <w:tc>
          <w:tcPr>
            <w:tcW w:w="3356" w:type="dxa"/>
            <w:tcBorders>
              <w:top w:val="single" w:sz="6" w:space="0" w:color="auto"/>
              <w:left w:val="single" w:sz="6" w:space="0" w:color="auto"/>
              <w:bottom w:val="single" w:sz="6" w:space="0" w:color="auto"/>
              <w:right w:val="single" w:sz="4" w:space="0" w:color="auto"/>
            </w:tcBorders>
          </w:tcPr>
          <w:p w:rsidR="00085620" w:rsidRPr="005E4FCB" w:rsidRDefault="00085620" w:rsidP="001D21BE">
            <w:pPr>
              <w:rPr>
                <w:rFonts w:ascii="Arial" w:hAnsi="Arial" w:cs="Arial"/>
                <w:sz w:val="18"/>
                <w:szCs w:val="18"/>
              </w:rPr>
            </w:pPr>
            <w:r w:rsidRPr="005E4FCB">
              <w:rPr>
                <w:rFonts w:ascii="Arial" w:hAnsi="Arial" w:cs="Arial"/>
                <w:sz w:val="18"/>
                <w:szCs w:val="18"/>
              </w:rPr>
              <w:t>Да/ Нет</w:t>
            </w:r>
          </w:p>
        </w:tc>
      </w:tr>
      <w:tr w:rsidR="00B021FF" w:rsidRPr="009D754F" w:rsidTr="00B021FF">
        <w:trPr>
          <w:trHeight w:val="236"/>
        </w:trPr>
        <w:tc>
          <w:tcPr>
            <w:tcW w:w="809" w:type="dxa"/>
            <w:vMerge/>
            <w:tcBorders>
              <w:left w:val="single" w:sz="6" w:space="0" w:color="auto"/>
              <w:right w:val="single" w:sz="6" w:space="0" w:color="auto"/>
            </w:tcBorders>
          </w:tcPr>
          <w:p w:rsidR="00B021FF" w:rsidRPr="005E4FCB" w:rsidRDefault="00B021FF" w:rsidP="001D21BE">
            <w:pPr>
              <w:jc w:val="both"/>
              <w:rPr>
                <w:rFonts w:ascii="Arial" w:hAnsi="Arial" w:cs="Arial"/>
                <w:sz w:val="18"/>
                <w:szCs w:val="18"/>
              </w:rPr>
            </w:pPr>
          </w:p>
        </w:tc>
        <w:tc>
          <w:tcPr>
            <w:tcW w:w="5583" w:type="dxa"/>
            <w:gridSpan w:val="2"/>
            <w:tcBorders>
              <w:top w:val="single" w:sz="6" w:space="0" w:color="auto"/>
              <w:left w:val="single" w:sz="6" w:space="0" w:color="auto"/>
              <w:right w:val="single" w:sz="6" w:space="0" w:color="auto"/>
            </w:tcBorders>
          </w:tcPr>
          <w:p w:rsidR="00B021FF" w:rsidRPr="005E4FCB" w:rsidRDefault="00B021FF" w:rsidP="00B021FF">
            <w:pPr>
              <w:rPr>
                <w:rFonts w:ascii="Arial" w:hAnsi="Arial" w:cs="Arial"/>
                <w:sz w:val="18"/>
                <w:szCs w:val="18"/>
                <w:lang w:val="ru-RU"/>
              </w:rPr>
            </w:pPr>
            <w:r w:rsidRPr="005E4FCB">
              <w:rPr>
                <w:rFonts w:ascii="Arial" w:hAnsi="Arial" w:cs="Arial"/>
                <w:sz w:val="18"/>
                <w:szCs w:val="18"/>
              </w:rPr>
              <w:t>Эмитент является ипотечным агентом</w:t>
            </w:r>
          </w:p>
        </w:tc>
        <w:tc>
          <w:tcPr>
            <w:tcW w:w="3356" w:type="dxa"/>
            <w:tcBorders>
              <w:top w:val="single" w:sz="6" w:space="0" w:color="auto"/>
              <w:left w:val="single" w:sz="6" w:space="0" w:color="auto"/>
              <w:right w:val="single" w:sz="4" w:space="0" w:color="auto"/>
            </w:tcBorders>
          </w:tcPr>
          <w:p w:rsidR="00B021FF" w:rsidRPr="005E4FCB" w:rsidRDefault="00B021FF" w:rsidP="00B021FF">
            <w:pPr>
              <w:rPr>
                <w:rFonts w:ascii="Arial" w:hAnsi="Arial" w:cs="Arial"/>
                <w:sz w:val="18"/>
                <w:szCs w:val="18"/>
              </w:rPr>
            </w:pPr>
            <w:r w:rsidRPr="005E4FCB">
              <w:rPr>
                <w:rFonts w:ascii="Arial" w:hAnsi="Arial" w:cs="Arial"/>
                <w:sz w:val="18"/>
                <w:szCs w:val="18"/>
              </w:rPr>
              <w:t>Да/ Нет</w:t>
            </w:r>
          </w:p>
        </w:tc>
      </w:tr>
      <w:tr w:rsidR="00085620" w:rsidRPr="009D754F" w:rsidTr="001D21BE">
        <w:tc>
          <w:tcPr>
            <w:tcW w:w="809" w:type="dxa"/>
            <w:vMerge/>
            <w:tcBorders>
              <w:left w:val="single" w:sz="6" w:space="0" w:color="auto"/>
              <w:bottom w:val="single" w:sz="6" w:space="0" w:color="auto"/>
              <w:right w:val="single" w:sz="6" w:space="0" w:color="auto"/>
            </w:tcBorders>
          </w:tcPr>
          <w:p w:rsidR="00085620" w:rsidRPr="005E4FCB" w:rsidRDefault="00085620" w:rsidP="001D21BE">
            <w:pPr>
              <w:jc w:val="both"/>
              <w:rPr>
                <w:rFonts w:ascii="Arial" w:hAnsi="Arial" w:cs="Arial"/>
                <w:sz w:val="18"/>
                <w:szCs w:val="18"/>
              </w:rPr>
            </w:pPr>
          </w:p>
        </w:tc>
        <w:tc>
          <w:tcPr>
            <w:tcW w:w="5583" w:type="dxa"/>
            <w:gridSpan w:val="2"/>
            <w:tcBorders>
              <w:top w:val="single" w:sz="6" w:space="0" w:color="auto"/>
              <w:left w:val="single" w:sz="6" w:space="0" w:color="auto"/>
              <w:bottom w:val="single" w:sz="6" w:space="0" w:color="auto"/>
              <w:right w:val="single" w:sz="6" w:space="0" w:color="auto"/>
            </w:tcBorders>
          </w:tcPr>
          <w:p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Эмитент входит в единый реестр субъектов малого и среднего предпринимательства</w:t>
            </w:r>
          </w:p>
        </w:tc>
        <w:tc>
          <w:tcPr>
            <w:tcW w:w="3356" w:type="dxa"/>
            <w:tcBorders>
              <w:top w:val="single" w:sz="6" w:space="0" w:color="auto"/>
              <w:left w:val="single" w:sz="6" w:space="0" w:color="auto"/>
              <w:bottom w:val="single" w:sz="6" w:space="0" w:color="auto"/>
              <w:right w:val="single" w:sz="4" w:space="0" w:color="auto"/>
            </w:tcBorders>
          </w:tcPr>
          <w:p w:rsidR="00085620" w:rsidRPr="005E4FCB" w:rsidRDefault="00085620" w:rsidP="001D21BE">
            <w:pPr>
              <w:rPr>
                <w:rFonts w:ascii="Arial" w:hAnsi="Arial" w:cs="Arial"/>
                <w:sz w:val="18"/>
                <w:szCs w:val="18"/>
              </w:rPr>
            </w:pPr>
            <w:r w:rsidRPr="005E4FCB">
              <w:rPr>
                <w:rFonts w:ascii="Arial" w:hAnsi="Arial" w:cs="Arial"/>
                <w:sz w:val="18"/>
                <w:szCs w:val="18"/>
              </w:rPr>
              <w:t>Да/ Нет</w:t>
            </w:r>
          </w:p>
        </w:tc>
      </w:tr>
    </w:tbl>
    <w:p w:rsidR="004274EC" w:rsidRPr="005E4FCB" w:rsidRDefault="004274EC" w:rsidP="00085620">
      <w:pPr>
        <w:rPr>
          <w:rFonts w:ascii="Arial" w:hAnsi="Arial" w:cs="Arial"/>
          <w:b/>
          <w:sz w:val="20"/>
          <w:szCs w:val="20"/>
          <w:lang w:val="ru-RU"/>
        </w:rPr>
      </w:pPr>
    </w:p>
    <w:p w:rsidR="00085620" w:rsidRPr="005E4FCB" w:rsidRDefault="00085620" w:rsidP="00085620">
      <w:pPr>
        <w:rPr>
          <w:rFonts w:ascii="Arial" w:hAnsi="Arial" w:cs="Arial"/>
          <w:b/>
          <w:sz w:val="20"/>
          <w:szCs w:val="20"/>
        </w:rPr>
      </w:pPr>
      <w:r w:rsidRPr="005E4FCB">
        <w:rPr>
          <w:rFonts w:ascii="Arial" w:hAnsi="Arial" w:cs="Arial"/>
          <w:b/>
          <w:sz w:val="20"/>
          <w:szCs w:val="20"/>
        </w:rPr>
        <w:t>3. Основные параметры ценных бумаг</w:t>
      </w:r>
    </w:p>
    <w:tbl>
      <w:tblPr>
        <w:tblStyle w:val="af5"/>
        <w:tblW w:w="9782" w:type="dxa"/>
        <w:tblInd w:w="-34" w:type="dxa"/>
        <w:tblLayout w:type="fixed"/>
        <w:tblLook w:val="04A0" w:firstRow="1" w:lastRow="0" w:firstColumn="1" w:lastColumn="0" w:noHBand="0" w:noVBand="1"/>
      </w:tblPr>
      <w:tblGrid>
        <w:gridCol w:w="851"/>
        <w:gridCol w:w="284"/>
        <w:gridCol w:w="1275"/>
        <w:gridCol w:w="1418"/>
        <w:gridCol w:w="283"/>
        <w:gridCol w:w="851"/>
        <w:gridCol w:w="283"/>
        <w:gridCol w:w="1560"/>
        <w:gridCol w:w="141"/>
        <w:gridCol w:w="426"/>
        <w:gridCol w:w="708"/>
        <w:gridCol w:w="1702"/>
      </w:tblGrid>
      <w:tr w:rsidR="00085620" w:rsidRPr="005E4FCB" w:rsidTr="001D21BE">
        <w:tc>
          <w:tcPr>
            <w:tcW w:w="851" w:type="dxa"/>
            <w:shd w:val="clear" w:color="auto" w:fill="auto"/>
          </w:tcPr>
          <w:p w:rsidR="00085620" w:rsidRPr="005E4FCB" w:rsidRDefault="00085620" w:rsidP="001D21BE">
            <w:pPr>
              <w:rPr>
                <w:rFonts w:ascii="Arial" w:hAnsi="Arial" w:cs="Arial"/>
                <w:sz w:val="18"/>
                <w:szCs w:val="18"/>
              </w:rPr>
            </w:pPr>
            <w:r w:rsidRPr="005E4FCB">
              <w:rPr>
                <w:rFonts w:ascii="Arial" w:hAnsi="Arial" w:cs="Arial"/>
                <w:sz w:val="18"/>
                <w:szCs w:val="18"/>
              </w:rPr>
              <w:t>3.1.</w:t>
            </w:r>
          </w:p>
        </w:tc>
        <w:tc>
          <w:tcPr>
            <w:tcW w:w="4111" w:type="dxa"/>
            <w:gridSpan w:val="5"/>
          </w:tcPr>
          <w:p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Регистрационный номер и дата регистрации</w:t>
            </w:r>
          </w:p>
        </w:tc>
        <w:tc>
          <w:tcPr>
            <w:tcW w:w="4820" w:type="dxa"/>
            <w:gridSpan w:val="6"/>
          </w:tcPr>
          <w:p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(в случае направления анкеты для регистрации выпуска данная графа заполняется как «не применимо»)</w:t>
            </w:r>
          </w:p>
        </w:tc>
      </w:tr>
      <w:tr w:rsidR="00085620" w:rsidRPr="009D754F" w:rsidTr="001D21BE">
        <w:tc>
          <w:tcPr>
            <w:tcW w:w="851" w:type="dxa"/>
            <w:shd w:val="clear" w:color="auto" w:fill="auto"/>
          </w:tcPr>
          <w:p w:rsidR="00085620" w:rsidRPr="005E4FCB" w:rsidRDefault="00085620" w:rsidP="001D21BE">
            <w:pPr>
              <w:rPr>
                <w:rFonts w:ascii="Arial" w:hAnsi="Arial" w:cs="Arial"/>
                <w:sz w:val="18"/>
                <w:szCs w:val="18"/>
              </w:rPr>
            </w:pPr>
            <w:r w:rsidRPr="005E4FCB">
              <w:rPr>
                <w:rFonts w:ascii="Arial" w:hAnsi="Arial" w:cs="Arial"/>
                <w:sz w:val="18"/>
                <w:szCs w:val="18"/>
              </w:rPr>
              <w:t>3.2.</w:t>
            </w:r>
          </w:p>
        </w:tc>
        <w:tc>
          <w:tcPr>
            <w:tcW w:w="4111" w:type="dxa"/>
            <w:gridSpan w:val="5"/>
          </w:tcPr>
          <w:p w:rsidR="00085620" w:rsidRPr="005E4FCB" w:rsidRDefault="00085620" w:rsidP="001D21BE">
            <w:pPr>
              <w:rPr>
                <w:rFonts w:ascii="Arial" w:hAnsi="Arial" w:cs="Arial"/>
                <w:sz w:val="18"/>
                <w:szCs w:val="18"/>
              </w:rPr>
            </w:pPr>
            <w:r w:rsidRPr="005E4FCB">
              <w:rPr>
                <w:rFonts w:ascii="Arial" w:hAnsi="Arial" w:cs="Arial"/>
                <w:sz w:val="18"/>
                <w:szCs w:val="18"/>
              </w:rPr>
              <w:t>Тип ценных бумаг</w:t>
            </w:r>
          </w:p>
        </w:tc>
        <w:tc>
          <w:tcPr>
            <w:tcW w:w="4820" w:type="dxa"/>
            <w:gridSpan w:val="6"/>
          </w:tcPr>
          <w:p w:rsidR="00085620" w:rsidRPr="005E4FCB" w:rsidRDefault="00085620" w:rsidP="001D21BE">
            <w:pPr>
              <w:rPr>
                <w:rFonts w:ascii="Arial" w:hAnsi="Arial" w:cs="Arial"/>
                <w:sz w:val="18"/>
                <w:szCs w:val="18"/>
              </w:rPr>
            </w:pPr>
            <w:r w:rsidRPr="005E4FCB">
              <w:rPr>
                <w:rFonts w:ascii="Arial" w:hAnsi="Arial" w:cs="Arial"/>
                <w:sz w:val="18"/>
                <w:szCs w:val="18"/>
              </w:rPr>
              <w:t>Облигации биржевые/Облигации корпоративные</w:t>
            </w:r>
          </w:p>
        </w:tc>
      </w:tr>
      <w:tr w:rsidR="00085620" w:rsidRPr="005E4FCB" w:rsidTr="001D21BE">
        <w:tc>
          <w:tcPr>
            <w:tcW w:w="851" w:type="dxa"/>
            <w:shd w:val="clear" w:color="auto" w:fill="auto"/>
          </w:tcPr>
          <w:p w:rsidR="00085620" w:rsidRPr="005E4FCB" w:rsidRDefault="00085620" w:rsidP="001D21BE">
            <w:pPr>
              <w:rPr>
                <w:rFonts w:ascii="Arial" w:hAnsi="Arial" w:cs="Arial"/>
                <w:sz w:val="18"/>
                <w:szCs w:val="18"/>
              </w:rPr>
            </w:pPr>
            <w:r w:rsidRPr="005E4FCB">
              <w:rPr>
                <w:rFonts w:ascii="Arial" w:hAnsi="Arial" w:cs="Arial"/>
                <w:sz w:val="18"/>
                <w:szCs w:val="18"/>
              </w:rPr>
              <w:t>3.3.</w:t>
            </w:r>
          </w:p>
        </w:tc>
        <w:tc>
          <w:tcPr>
            <w:tcW w:w="4111" w:type="dxa"/>
            <w:gridSpan w:val="5"/>
          </w:tcPr>
          <w:p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Полное наименование ценных бумаг (вид, тип и иные идентификационные признаки)</w:t>
            </w:r>
          </w:p>
        </w:tc>
        <w:tc>
          <w:tcPr>
            <w:tcW w:w="4820" w:type="dxa"/>
            <w:gridSpan w:val="6"/>
          </w:tcPr>
          <w:p w:rsidR="00085620" w:rsidRPr="005E4FCB" w:rsidRDefault="00085620" w:rsidP="001D21BE">
            <w:pPr>
              <w:rPr>
                <w:rFonts w:ascii="Arial" w:hAnsi="Arial" w:cs="Arial"/>
                <w:sz w:val="18"/>
                <w:szCs w:val="18"/>
                <w:lang w:val="ru-RU"/>
              </w:rPr>
            </w:pPr>
          </w:p>
        </w:tc>
      </w:tr>
      <w:tr w:rsidR="00085620" w:rsidRPr="009D754F" w:rsidTr="001D21BE">
        <w:tc>
          <w:tcPr>
            <w:tcW w:w="851" w:type="dxa"/>
            <w:shd w:val="clear" w:color="auto" w:fill="auto"/>
          </w:tcPr>
          <w:p w:rsidR="00085620" w:rsidRPr="005E4FCB" w:rsidRDefault="00085620" w:rsidP="001D21BE">
            <w:pPr>
              <w:rPr>
                <w:rFonts w:ascii="Arial" w:hAnsi="Arial" w:cs="Arial"/>
                <w:sz w:val="18"/>
                <w:szCs w:val="18"/>
              </w:rPr>
            </w:pPr>
            <w:r w:rsidRPr="005E4FCB">
              <w:rPr>
                <w:rFonts w:ascii="Arial" w:hAnsi="Arial" w:cs="Arial"/>
                <w:sz w:val="18"/>
                <w:szCs w:val="18"/>
              </w:rPr>
              <w:t>3.4.</w:t>
            </w:r>
          </w:p>
        </w:tc>
        <w:tc>
          <w:tcPr>
            <w:tcW w:w="4111" w:type="dxa"/>
            <w:gridSpan w:val="5"/>
          </w:tcPr>
          <w:p w:rsidR="00085620" w:rsidRPr="005E4FCB" w:rsidRDefault="00085620" w:rsidP="001D21BE">
            <w:pPr>
              <w:rPr>
                <w:rFonts w:ascii="Arial" w:hAnsi="Arial" w:cs="Arial"/>
                <w:sz w:val="18"/>
                <w:szCs w:val="18"/>
              </w:rPr>
            </w:pPr>
            <w:r w:rsidRPr="005E4FCB">
              <w:rPr>
                <w:rFonts w:ascii="Arial" w:hAnsi="Arial" w:cs="Arial"/>
                <w:sz w:val="18"/>
                <w:szCs w:val="18"/>
              </w:rPr>
              <w:t>Серия (при наличии)</w:t>
            </w:r>
          </w:p>
        </w:tc>
        <w:tc>
          <w:tcPr>
            <w:tcW w:w="4820" w:type="dxa"/>
            <w:gridSpan w:val="6"/>
          </w:tcPr>
          <w:p w:rsidR="00085620" w:rsidRPr="005E4FCB" w:rsidRDefault="00085620" w:rsidP="001D21BE">
            <w:pPr>
              <w:rPr>
                <w:rFonts w:ascii="Arial" w:hAnsi="Arial" w:cs="Arial"/>
                <w:sz w:val="18"/>
                <w:szCs w:val="18"/>
              </w:rPr>
            </w:pPr>
          </w:p>
        </w:tc>
      </w:tr>
      <w:tr w:rsidR="00085620" w:rsidRPr="009D754F" w:rsidTr="001D21BE">
        <w:tc>
          <w:tcPr>
            <w:tcW w:w="851" w:type="dxa"/>
            <w:shd w:val="clear" w:color="auto" w:fill="auto"/>
          </w:tcPr>
          <w:p w:rsidR="00085620" w:rsidRPr="005E4FCB" w:rsidRDefault="00085620" w:rsidP="001D21BE">
            <w:pPr>
              <w:rPr>
                <w:rFonts w:ascii="Arial" w:hAnsi="Arial" w:cs="Arial"/>
                <w:sz w:val="18"/>
                <w:szCs w:val="18"/>
              </w:rPr>
            </w:pPr>
            <w:r w:rsidRPr="005E4FCB">
              <w:rPr>
                <w:rFonts w:ascii="Arial" w:hAnsi="Arial" w:cs="Arial"/>
                <w:sz w:val="18"/>
                <w:szCs w:val="18"/>
              </w:rPr>
              <w:t>3.5.</w:t>
            </w:r>
          </w:p>
        </w:tc>
        <w:tc>
          <w:tcPr>
            <w:tcW w:w="4111" w:type="dxa"/>
            <w:gridSpan w:val="5"/>
          </w:tcPr>
          <w:p w:rsidR="00085620" w:rsidRPr="005E4FCB" w:rsidRDefault="00085620" w:rsidP="001D21BE">
            <w:pPr>
              <w:rPr>
                <w:rFonts w:ascii="Arial" w:hAnsi="Arial" w:cs="Arial"/>
                <w:sz w:val="18"/>
                <w:szCs w:val="18"/>
              </w:rPr>
            </w:pPr>
            <w:r w:rsidRPr="005E4FCB">
              <w:rPr>
                <w:rFonts w:ascii="Arial" w:hAnsi="Arial" w:cs="Arial"/>
                <w:sz w:val="18"/>
                <w:szCs w:val="18"/>
              </w:rPr>
              <w:t xml:space="preserve">Номинальная стоимость </w:t>
            </w:r>
          </w:p>
        </w:tc>
        <w:tc>
          <w:tcPr>
            <w:tcW w:w="4820" w:type="dxa"/>
            <w:gridSpan w:val="6"/>
          </w:tcPr>
          <w:p w:rsidR="00085620" w:rsidRPr="005E4FCB" w:rsidRDefault="00085620" w:rsidP="001D21BE">
            <w:pPr>
              <w:rPr>
                <w:rFonts w:ascii="Arial" w:hAnsi="Arial" w:cs="Arial"/>
                <w:sz w:val="18"/>
                <w:szCs w:val="18"/>
              </w:rPr>
            </w:pPr>
          </w:p>
        </w:tc>
      </w:tr>
      <w:tr w:rsidR="00085620" w:rsidRPr="005E4FCB" w:rsidTr="001D21BE">
        <w:tc>
          <w:tcPr>
            <w:tcW w:w="851" w:type="dxa"/>
            <w:shd w:val="clear" w:color="auto" w:fill="auto"/>
          </w:tcPr>
          <w:p w:rsidR="00085620" w:rsidRPr="005E4FCB" w:rsidRDefault="00085620" w:rsidP="001D21BE">
            <w:pPr>
              <w:rPr>
                <w:rFonts w:ascii="Arial" w:hAnsi="Arial" w:cs="Arial"/>
                <w:sz w:val="18"/>
                <w:szCs w:val="18"/>
              </w:rPr>
            </w:pPr>
            <w:r w:rsidRPr="005E4FCB">
              <w:rPr>
                <w:rFonts w:ascii="Arial" w:hAnsi="Arial" w:cs="Arial"/>
                <w:sz w:val="18"/>
                <w:szCs w:val="18"/>
              </w:rPr>
              <w:lastRenderedPageBreak/>
              <w:t>3.6.</w:t>
            </w:r>
          </w:p>
        </w:tc>
        <w:tc>
          <w:tcPr>
            <w:tcW w:w="4111" w:type="dxa"/>
            <w:gridSpan w:val="5"/>
          </w:tcPr>
          <w:p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Валюта номинальной стоимости ценной бумаги</w:t>
            </w:r>
          </w:p>
        </w:tc>
        <w:tc>
          <w:tcPr>
            <w:tcW w:w="4820" w:type="dxa"/>
            <w:gridSpan w:val="6"/>
          </w:tcPr>
          <w:p w:rsidR="00085620" w:rsidRPr="005E4FCB" w:rsidRDefault="00085620" w:rsidP="001D21BE">
            <w:pPr>
              <w:rPr>
                <w:rFonts w:ascii="Arial" w:hAnsi="Arial" w:cs="Arial"/>
                <w:sz w:val="18"/>
                <w:szCs w:val="18"/>
                <w:lang w:val="ru-RU"/>
              </w:rPr>
            </w:pPr>
          </w:p>
        </w:tc>
      </w:tr>
      <w:tr w:rsidR="00085620" w:rsidRPr="005E4FCB" w:rsidTr="001D21BE">
        <w:tc>
          <w:tcPr>
            <w:tcW w:w="851" w:type="dxa"/>
            <w:shd w:val="clear" w:color="auto" w:fill="auto"/>
          </w:tcPr>
          <w:p w:rsidR="00085620" w:rsidRPr="005E4FCB" w:rsidRDefault="00085620" w:rsidP="001D21BE">
            <w:pPr>
              <w:rPr>
                <w:rFonts w:ascii="Arial" w:hAnsi="Arial" w:cs="Arial"/>
                <w:sz w:val="18"/>
                <w:szCs w:val="18"/>
              </w:rPr>
            </w:pPr>
            <w:r w:rsidRPr="005E4FCB">
              <w:rPr>
                <w:rFonts w:ascii="Arial" w:hAnsi="Arial" w:cs="Arial"/>
                <w:sz w:val="18"/>
                <w:szCs w:val="18"/>
              </w:rPr>
              <w:t>3.7.</w:t>
            </w:r>
          </w:p>
        </w:tc>
        <w:tc>
          <w:tcPr>
            <w:tcW w:w="4111" w:type="dxa"/>
            <w:gridSpan w:val="5"/>
          </w:tcPr>
          <w:p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Количество ценных бумаг в выпуске</w:t>
            </w:r>
          </w:p>
        </w:tc>
        <w:tc>
          <w:tcPr>
            <w:tcW w:w="4820" w:type="dxa"/>
            <w:gridSpan w:val="6"/>
          </w:tcPr>
          <w:p w:rsidR="00085620" w:rsidRPr="005E4FCB" w:rsidRDefault="00085620" w:rsidP="001D21BE">
            <w:pPr>
              <w:rPr>
                <w:rFonts w:ascii="Arial" w:hAnsi="Arial" w:cs="Arial"/>
                <w:sz w:val="18"/>
                <w:szCs w:val="18"/>
                <w:lang w:val="ru-RU"/>
              </w:rPr>
            </w:pPr>
          </w:p>
        </w:tc>
      </w:tr>
      <w:tr w:rsidR="00085620" w:rsidRPr="009D754F" w:rsidTr="001D21BE">
        <w:tc>
          <w:tcPr>
            <w:tcW w:w="851" w:type="dxa"/>
            <w:shd w:val="clear" w:color="auto" w:fill="auto"/>
          </w:tcPr>
          <w:p w:rsidR="00085620" w:rsidRPr="005E4FCB" w:rsidRDefault="00085620" w:rsidP="001D21BE">
            <w:pPr>
              <w:rPr>
                <w:rFonts w:ascii="Arial" w:hAnsi="Arial" w:cs="Arial"/>
                <w:sz w:val="18"/>
                <w:szCs w:val="18"/>
              </w:rPr>
            </w:pPr>
            <w:r w:rsidRPr="005E4FCB">
              <w:rPr>
                <w:rFonts w:ascii="Arial" w:hAnsi="Arial" w:cs="Arial"/>
                <w:sz w:val="18"/>
                <w:szCs w:val="18"/>
              </w:rPr>
              <w:t>3.8.</w:t>
            </w:r>
          </w:p>
        </w:tc>
        <w:tc>
          <w:tcPr>
            <w:tcW w:w="4111" w:type="dxa"/>
            <w:gridSpan w:val="5"/>
          </w:tcPr>
          <w:p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 xml:space="preserve">Указано примерное количество ценных бумаг </w:t>
            </w:r>
            <w:r w:rsidRPr="005E4FCB">
              <w:rPr>
                <w:rFonts w:ascii="Arial" w:hAnsi="Arial" w:cs="Arial"/>
                <w:b/>
                <w:sz w:val="18"/>
                <w:szCs w:val="18"/>
                <w:lang w:val="ru-RU"/>
              </w:rPr>
              <w:t>(для облигаций в рамках программы)</w:t>
            </w:r>
          </w:p>
        </w:tc>
        <w:tc>
          <w:tcPr>
            <w:tcW w:w="4820" w:type="dxa"/>
            <w:gridSpan w:val="6"/>
          </w:tcPr>
          <w:p w:rsidR="00085620" w:rsidRPr="005E4FCB" w:rsidRDefault="00085620" w:rsidP="001D21BE">
            <w:pPr>
              <w:rPr>
                <w:rFonts w:ascii="Arial" w:hAnsi="Arial" w:cs="Arial"/>
                <w:sz w:val="18"/>
                <w:szCs w:val="18"/>
              </w:rPr>
            </w:pPr>
            <w:r w:rsidRPr="005E4FCB">
              <w:rPr>
                <w:rFonts w:ascii="Arial" w:hAnsi="Arial" w:cs="Arial"/>
                <w:sz w:val="18"/>
                <w:szCs w:val="18"/>
              </w:rPr>
              <w:t>Да/ Нет</w:t>
            </w:r>
          </w:p>
        </w:tc>
      </w:tr>
      <w:tr w:rsidR="00085620" w:rsidRPr="002479BB" w:rsidTr="001D21BE">
        <w:tc>
          <w:tcPr>
            <w:tcW w:w="851" w:type="dxa"/>
            <w:shd w:val="clear" w:color="auto" w:fill="auto"/>
          </w:tcPr>
          <w:p w:rsidR="00085620" w:rsidRPr="005E4FCB" w:rsidRDefault="00085620" w:rsidP="001D21BE">
            <w:pPr>
              <w:rPr>
                <w:rFonts w:ascii="Arial" w:hAnsi="Arial" w:cs="Arial"/>
                <w:sz w:val="18"/>
                <w:szCs w:val="18"/>
              </w:rPr>
            </w:pPr>
            <w:r w:rsidRPr="005E4FCB">
              <w:rPr>
                <w:rFonts w:ascii="Arial" w:hAnsi="Arial" w:cs="Arial"/>
                <w:sz w:val="18"/>
                <w:szCs w:val="18"/>
              </w:rPr>
              <w:t>3.</w:t>
            </w:r>
            <w:r w:rsidR="001D21BE" w:rsidRPr="005E4FCB">
              <w:rPr>
                <w:rFonts w:ascii="Arial" w:hAnsi="Arial" w:cs="Arial"/>
                <w:sz w:val="18"/>
                <w:szCs w:val="18"/>
                <w:lang w:val="ru-RU"/>
              </w:rPr>
              <w:t>9</w:t>
            </w:r>
            <w:r w:rsidRPr="005E4FCB">
              <w:rPr>
                <w:rFonts w:ascii="Arial" w:hAnsi="Arial" w:cs="Arial"/>
                <w:sz w:val="18"/>
                <w:szCs w:val="18"/>
              </w:rPr>
              <w:t>.</w:t>
            </w:r>
          </w:p>
        </w:tc>
        <w:tc>
          <w:tcPr>
            <w:tcW w:w="4111" w:type="dxa"/>
            <w:gridSpan w:val="5"/>
          </w:tcPr>
          <w:p w:rsidR="00085620" w:rsidRPr="005E4FCB" w:rsidRDefault="00085620" w:rsidP="001D21BE">
            <w:pPr>
              <w:rPr>
                <w:rFonts w:ascii="Arial" w:hAnsi="Arial" w:cs="Arial"/>
                <w:sz w:val="18"/>
                <w:szCs w:val="18"/>
              </w:rPr>
            </w:pPr>
            <w:r w:rsidRPr="005E4FCB">
              <w:rPr>
                <w:rFonts w:ascii="Arial" w:hAnsi="Arial" w:cs="Arial"/>
                <w:sz w:val="18"/>
                <w:szCs w:val="18"/>
              </w:rPr>
              <w:t>Срок обращения ценной бумаги</w:t>
            </w:r>
          </w:p>
        </w:tc>
        <w:tc>
          <w:tcPr>
            <w:tcW w:w="2410" w:type="dxa"/>
            <w:gridSpan w:val="4"/>
          </w:tcPr>
          <w:p w:rsidR="00085620" w:rsidRPr="005E4FCB" w:rsidRDefault="00085620" w:rsidP="001D21BE">
            <w:pPr>
              <w:rPr>
                <w:rFonts w:ascii="Arial" w:hAnsi="Arial" w:cs="Arial"/>
                <w:sz w:val="18"/>
                <w:szCs w:val="18"/>
              </w:rPr>
            </w:pPr>
          </w:p>
        </w:tc>
        <w:tc>
          <w:tcPr>
            <w:tcW w:w="2410" w:type="dxa"/>
            <w:gridSpan w:val="2"/>
          </w:tcPr>
          <w:p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Дней/ месяцев/ лет (выбрать нужное)</w:t>
            </w:r>
          </w:p>
        </w:tc>
      </w:tr>
      <w:tr w:rsidR="00085620" w:rsidRPr="009D754F" w:rsidTr="001D21BE">
        <w:tc>
          <w:tcPr>
            <w:tcW w:w="851" w:type="dxa"/>
            <w:shd w:val="clear" w:color="auto" w:fill="auto"/>
          </w:tcPr>
          <w:p w:rsidR="00085620" w:rsidRPr="005E4FCB" w:rsidRDefault="00085620" w:rsidP="001D21BE">
            <w:pPr>
              <w:rPr>
                <w:rFonts w:ascii="Arial" w:hAnsi="Arial" w:cs="Arial"/>
                <w:sz w:val="18"/>
                <w:szCs w:val="18"/>
              </w:rPr>
            </w:pPr>
            <w:r w:rsidRPr="005E4FCB">
              <w:rPr>
                <w:rFonts w:ascii="Arial" w:hAnsi="Arial" w:cs="Arial"/>
                <w:sz w:val="18"/>
                <w:szCs w:val="18"/>
              </w:rPr>
              <w:t>3.1</w:t>
            </w:r>
            <w:r w:rsidR="001D21BE" w:rsidRPr="005E4FCB">
              <w:rPr>
                <w:rFonts w:ascii="Arial" w:hAnsi="Arial" w:cs="Arial"/>
                <w:sz w:val="18"/>
                <w:szCs w:val="18"/>
                <w:lang w:val="ru-RU"/>
              </w:rPr>
              <w:t>0</w:t>
            </w:r>
            <w:r w:rsidRPr="005E4FCB">
              <w:rPr>
                <w:rFonts w:ascii="Arial" w:hAnsi="Arial" w:cs="Arial"/>
                <w:sz w:val="18"/>
                <w:szCs w:val="18"/>
              </w:rPr>
              <w:t>.</w:t>
            </w:r>
          </w:p>
        </w:tc>
        <w:tc>
          <w:tcPr>
            <w:tcW w:w="4111" w:type="dxa"/>
            <w:gridSpan w:val="5"/>
          </w:tcPr>
          <w:p w:rsidR="00085620" w:rsidRPr="005E4FCB" w:rsidRDefault="00085620" w:rsidP="001D21BE">
            <w:pPr>
              <w:rPr>
                <w:rFonts w:ascii="Arial" w:hAnsi="Arial" w:cs="Arial"/>
                <w:sz w:val="18"/>
                <w:szCs w:val="18"/>
              </w:rPr>
            </w:pPr>
            <w:r w:rsidRPr="005E4FCB">
              <w:rPr>
                <w:rFonts w:ascii="Arial" w:hAnsi="Arial" w:cs="Arial"/>
                <w:sz w:val="18"/>
                <w:szCs w:val="18"/>
              </w:rPr>
              <w:t>Дата погашения</w:t>
            </w:r>
          </w:p>
        </w:tc>
        <w:tc>
          <w:tcPr>
            <w:tcW w:w="4820" w:type="dxa"/>
            <w:gridSpan w:val="6"/>
          </w:tcPr>
          <w:p w:rsidR="00085620" w:rsidRPr="005E4FCB" w:rsidRDefault="00085620" w:rsidP="001D21BE">
            <w:pPr>
              <w:rPr>
                <w:rFonts w:ascii="Arial" w:hAnsi="Arial" w:cs="Arial"/>
                <w:sz w:val="18"/>
                <w:szCs w:val="18"/>
              </w:rPr>
            </w:pPr>
          </w:p>
        </w:tc>
      </w:tr>
      <w:tr w:rsidR="00085620" w:rsidRPr="009D754F" w:rsidTr="001D21BE">
        <w:tc>
          <w:tcPr>
            <w:tcW w:w="851" w:type="dxa"/>
            <w:shd w:val="clear" w:color="auto" w:fill="auto"/>
          </w:tcPr>
          <w:p w:rsidR="00085620" w:rsidRPr="005E4FCB" w:rsidRDefault="00085620" w:rsidP="001D21BE">
            <w:pPr>
              <w:rPr>
                <w:rFonts w:ascii="Arial" w:hAnsi="Arial" w:cs="Arial"/>
                <w:sz w:val="18"/>
                <w:szCs w:val="18"/>
              </w:rPr>
            </w:pPr>
            <w:r w:rsidRPr="005E4FCB">
              <w:rPr>
                <w:rFonts w:ascii="Arial" w:hAnsi="Arial" w:cs="Arial"/>
                <w:sz w:val="18"/>
                <w:szCs w:val="18"/>
              </w:rPr>
              <w:t>3.1</w:t>
            </w:r>
            <w:r w:rsidR="001D21BE" w:rsidRPr="005E4FCB">
              <w:rPr>
                <w:rFonts w:ascii="Arial" w:hAnsi="Arial" w:cs="Arial"/>
                <w:sz w:val="18"/>
                <w:szCs w:val="18"/>
                <w:lang w:val="ru-RU"/>
              </w:rPr>
              <w:t>1</w:t>
            </w:r>
            <w:r w:rsidRPr="005E4FCB">
              <w:rPr>
                <w:rFonts w:ascii="Arial" w:hAnsi="Arial" w:cs="Arial"/>
                <w:sz w:val="18"/>
                <w:szCs w:val="18"/>
              </w:rPr>
              <w:t>.</w:t>
            </w:r>
          </w:p>
        </w:tc>
        <w:tc>
          <w:tcPr>
            <w:tcW w:w="4111" w:type="dxa"/>
            <w:gridSpan w:val="5"/>
          </w:tcPr>
          <w:p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Возможность досрочного по</w:t>
            </w:r>
            <w:r w:rsidR="001D21BE" w:rsidRPr="005E4FCB">
              <w:rPr>
                <w:rFonts w:ascii="Arial" w:hAnsi="Arial" w:cs="Arial"/>
                <w:sz w:val="18"/>
                <w:szCs w:val="18"/>
                <w:lang w:val="ru-RU"/>
              </w:rPr>
              <w:t>гашения облигаций (предусмотренная</w:t>
            </w:r>
            <w:r w:rsidRPr="005E4FCB">
              <w:rPr>
                <w:rFonts w:ascii="Arial" w:hAnsi="Arial" w:cs="Arial"/>
                <w:sz w:val="18"/>
                <w:szCs w:val="18"/>
                <w:lang w:val="ru-RU"/>
              </w:rPr>
              <w:t xml:space="preserve"> эмиссионными документами)</w:t>
            </w:r>
          </w:p>
        </w:tc>
        <w:tc>
          <w:tcPr>
            <w:tcW w:w="4820" w:type="dxa"/>
            <w:gridSpan w:val="6"/>
          </w:tcPr>
          <w:p w:rsidR="00085620" w:rsidRPr="005E4FCB" w:rsidRDefault="00085620" w:rsidP="001D21BE">
            <w:pPr>
              <w:rPr>
                <w:rFonts w:ascii="Arial" w:hAnsi="Arial" w:cs="Arial"/>
                <w:sz w:val="18"/>
                <w:szCs w:val="18"/>
              </w:rPr>
            </w:pPr>
            <w:r w:rsidRPr="005E4FCB">
              <w:rPr>
                <w:rFonts w:ascii="Arial" w:hAnsi="Arial" w:cs="Arial"/>
                <w:sz w:val="18"/>
                <w:szCs w:val="18"/>
              </w:rPr>
              <w:t>Да/ Нет</w:t>
            </w:r>
          </w:p>
        </w:tc>
      </w:tr>
      <w:tr w:rsidR="00085620" w:rsidRPr="009D754F" w:rsidTr="001D21BE">
        <w:tc>
          <w:tcPr>
            <w:tcW w:w="4111" w:type="dxa"/>
            <w:gridSpan w:val="5"/>
            <w:shd w:val="clear" w:color="auto" w:fill="auto"/>
          </w:tcPr>
          <w:p w:rsidR="00085620" w:rsidRPr="009D754F" w:rsidRDefault="00085620" w:rsidP="001D21BE">
            <w:pPr>
              <w:rPr>
                <w:rFonts w:ascii="Arial" w:hAnsi="Arial" w:cs="Arial"/>
                <w:sz w:val="18"/>
                <w:szCs w:val="18"/>
              </w:rPr>
            </w:pPr>
            <w:r w:rsidRPr="009D754F">
              <w:rPr>
                <w:rFonts w:ascii="Arial" w:hAnsi="Arial" w:cs="Arial"/>
                <w:sz w:val="18"/>
                <w:szCs w:val="18"/>
              </w:rPr>
              <w:t>Дата досрочного погашения</w:t>
            </w:r>
          </w:p>
        </w:tc>
        <w:tc>
          <w:tcPr>
            <w:tcW w:w="2835" w:type="dxa"/>
            <w:gridSpan w:val="4"/>
          </w:tcPr>
          <w:p w:rsidR="00085620" w:rsidRPr="00D159CA" w:rsidRDefault="00085620" w:rsidP="001D21BE">
            <w:pPr>
              <w:rPr>
                <w:rFonts w:ascii="Arial" w:hAnsi="Arial" w:cs="Arial"/>
                <w:sz w:val="18"/>
                <w:szCs w:val="18"/>
              </w:rPr>
            </w:pPr>
            <w:r w:rsidRPr="00D159CA">
              <w:rPr>
                <w:rFonts w:ascii="Arial" w:hAnsi="Arial" w:cs="Arial"/>
                <w:sz w:val="18"/>
                <w:szCs w:val="18"/>
              </w:rPr>
              <w:t>Объем (%)</w:t>
            </w:r>
          </w:p>
        </w:tc>
        <w:tc>
          <w:tcPr>
            <w:tcW w:w="2836" w:type="dxa"/>
            <w:gridSpan w:val="3"/>
          </w:tcPr>
          <w:p w:rsidR="00085620" w:rsidRPr="0066691B" w:rsidRDefault="00085620" w:rsidP="001D21BE">
            <w:pPr>
              <w:rPr>
                <w:rFonts w:ascii="Arial" w:hAnsi="Arial" w:cs="Arial"/>
                <w:sz w:val="18"/>
                <w:szCs w:val="18"/>
              </w:rPr>
            </w:pPr>
            <w:r w:rsidRPr="0066691B">
              <w:rPr>
                <w:rFonts w:ascii="Arial" w:hAnsi="Arial" w:cs="Arial"/>
                <w:sz w:val="18"/>
                <w:szCs w:val="18"/>
              </w:rPr>
              <w:t>Дата приостановки торгов</w:t>
            </w:r>
          </w:p>
        </w:tc>
      </w:tr>
      <w:tr w:rsidR="00085620" w:rsidRPr="009D754F" w:rsidTr="001D21BE">
        <w:tc>
          <w:tcPr>
            <w:tcW w:w="4111" w:type="dxa"/>
            <w:gridSpan w:val="5"/>
            <w:shd w:val="clear" w:color="auto" w:fill="auto"/>
          </w:tcPr>
          <w:p w:rsidR="00085620" w:rsidRPr="005E4FCB" w:rsidRDefault="00085620" w:rsidP="001D21BE">
            <w:pPr>
              <w:rPr>
                <w:rFonts w:ascii="Arial" w:hAnsi="Arial" w:cs="Arial"/>
                <w:sz w:val="18"/>
                <w:szCs w:val="18"/>
              </w:rPr>
            </w:pPr>
          </w:p>
        </w:tc>
        <w:tc>
          <w:tcPr>
            <w:tcW w:w="2835" w:type="dxa"/>
            <w:gridSpan w:val="4"/>
          </w:tcPr>
          <w:p w:rsidR="00085620" w:rsidRPr="005E4FCB" w:rsidRDefault="00085620" w:rsidP="001D21BE">
            <w:pPr>
              <w:rPr>
                <w:rFonts w:ascii="Arial" w:hAnsi="Arial" w:cs="Arial"/>
                <w:sz w:val="18"/>
                <w:szCs w:val="18"/>
              </w:rPr>
            </w:pPr>
          </w:p>
        </w:tc>
        <w:tc>
          <w:tcPr>
            <w:tcW w:w="2836" w:type="dxa"/>
            <w:gridSpan w:val="3"/>
          </w:tcPr>
          <w:p w:rsidR="00085620" w:rsidRPr="005E4FCB" w:rsidRDefault="00085620" w:rsidP="001D21BE">
            <w:pPr>
              <w:rPr>
                <w:rFonts w:ascii="Arial" w:hAnsi="Arial" w:cs="Arial"/>
                <w:sz w:val="18"/>
                <w:szCs w:val="18"/>
              </w:rPr>
            </w:pPr>
          </w:p>
        </w:tc>
      </w:tr>
      <w:tr w:rsidR="00085620" w:rsidRPr="009D754F" w:rsidTr="001D21BE">
        <w:tc>
          <w:tcPr>
            <w:tcW w:w="851" w:type="dxa"/>
            <w:shd w:val="clear" w:color="auto" w:fill="auto"/>
          </w:tcPr>
          <w:p w:rsidR="00085620" w:rsidRPr="005E4FCB" w:rsidRDefault="00085620" w:rsidP="001D21BE">
            <w:pPr>
              <w:rPr>
                <w:rFonts w:ascii="Arial" w:hAnsi="Arial" w:cs="Arial"/>
                <w:sz w:val="18"/>
                <w:szCs w:val="18"/>
              </w:rPr>
            </w:pPr>
            <w:r w:rsidRPr="005E4FCB">
              <w:rPr>
                <w:rFonts w:ascii="Arial" w:hAnsi="Arial" w:cs="Arial"/>
                <w:sz w:val="18"/>
                <w:szCs w:val="18"/>
              </w:rPr>
              <w:t>3.1</w:t>
            </w:r>
            <w:r w:rsidR="001D21BE" w:rsidRPr="005E4FCB">
              <w:rPr>
                <w:rFonts w:ascii="Arial" w:hAnsi="Arial" w:cs="Arial"/>
                <w:sz w:val="18"/>
                <w:szCs w:val="18"/>
                <w:lang w:val="ru-RU"/>
              </w:rPr>
              <w:t>2</w:t>
            </w:r>
            <w:r w:rsidRPr="005E4FCB">
              <w:rPr>
                <w:rFonts w:ascii="Arial" w:hAnsi="Arial" w:cs="Arial"/>
                <w:sz w:val="18"/>
                <w:szCs w:val="18"/>
              </w:rPr>
              <w:t>.</w:t>
            </w:r>
          </w:p>
        </w:tc>
        <w:tc>
          <w:tcPr>
            <w:tcW w:w="4111" w:type="dxa"/>
            <w:gridSpan w:val="5"/>
          </w:tcPr>
          <w:p w:rsidR="00085620" w:rsidRPr="005E4FCB" w:rsidRDefault="00085620" w:rsidP="001D21BE">
            <w:pPr>
              <w:rPr>
                <w:rFonts w:ascii="Arial" w:hAnsi="Arial" w:cs="Arial"/>
                <w:sz w:val="18"/>
                <w:szCs w:val="18"/>
              </w:rPr>
            </w:pPr>
            <w:r w:rsidRPr="005E4FCB">
              <w:rPr>
                <w:rFonts w:ascii="Arial" w:hAnsi="Arial" w:cs="Arial"/>
                <w:sz w:val="18"/>
                <w:szCs w:val="18"/>
              </w:rPr>
              <w:t>Выпуск является дополнительным</w:t>
            </w:r>
          </w:p>
        </w:tc>
        <w:tc>
          <w:tcPr>
            <w:tcW w:w="4820" w:type="dxa"/>
            <w:gridSpan w:val="6"/>
          </w:tcPr>
          <w:p w:rsidR="00085620" w:rsidRPr="005E4FCB" w:rsidRDefault="00085620" w:rsidP="001D21BE">
            <w:pPr>
              <w:rPr>
                <w:rFonts w:ascii="Arial" w:hAnsi="Arial" w:cs="Arial"/>
                <w:sz w:val="18"/>
                <w:szCs w:val="18"/>
              </w:rPr>
            </w:pPr>
            <w:r w:rsidRPr="005E4FCB">
              <w:rPr>
                <w:rFonts w:ascii="Arial" w:hAnsi="Arial" w:cs="Arial"/>
                <w:sz w:val="18"/>
                <w:szCs w:val="18"/>
              </w:rPr>
              <w:t>Да/ Нет</w:t>
            </w:r>
          </w:p>
        </w:tc>
      </w:tr>
      <w:tr w:rsidR="00085620" w:rsidRPr="005E4FCB" w:rsidTr="001D21BE">
        <w:tc>
          <w:tcPr>
            <w:tcW w:w="851" w:type="dxa"/>
            <w:shd w:val="clear" w:color="auto" w:fill="auto"/>
          </w:tcPr>
          <w:p w:rsidR="00085620" w:rsidRPr="005E4FCB" w:rsidRDefault="00085620" w:rsidP="001D21BE">
            <w:pPr>
              <w:rPr>
                <w:rFonts w:ascii="Arial" w:hAnsi="Arial" w:cs="Arial"/>
                <w:sz w:val="18"/>
                <w:szCs w:val="18"/>
              </w:rPr>
            </w:pPr>
            <w:r w:rsidRPr="005E4FCB">
              <w:rPr>
                <w:rFonts w:ascii="Arial" w:hAnsi="Arial" w:cs="Arial"/>
                <w:sz w:val="18"/>
                <w:szCs w:val="18"/>
              </w:rPr>
              <w:t>3.1</w:t>
            </w:r>
            <w:r w:rsidR="001D21BE" w:rsidRPr="005E4FCB">
              <w:rPr>
                <w:rFonts w:ascii="Arial" w:hAnsi="Arial" w:cs="Arial"/>
                <w:sz w:val="18"/>
                <w:szCs w:val="18"/>
                <w:lang w:val="ru-RU"/>
              </w:rPr>
              <w:t>3</w:t>
            </w:r>
            <w:r w:rsidRPr="005E4FCB">
              <w:rPr>
                <w:rFonts w:ascii="Arial" w:hAnsi="Arial" w:cs="Arial"/>
                <w:sz w:val="18"/>
                <w:szCs w:val="18"/>
              </w:rPr>
              <w:t>.</w:t>
            </w:r>
          </w:p>
        </w:tc>
        <w:tc>
          <w:tcPr>
            <w:tcW w:w="4111" w:type="dxa"/>
            <w:gridSpan w:val="5"/>
          </w:tcPr>
          <w:p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Регистрационный номер основного выпуска и дата его регистрации</w:t>
            </w:r>
          </w:p>
        </w:tc>
        <w:tc>
          <w:tcPr>
            <w:tcW w:w="4820" w:type="dxa"/>
            <w:gridSpan w:val="6"/>
          </w:tcPr>
          <w:p w:rsidR="00085620" w:rsidRPr="005E4FCB" w:rsidRDefault="001D21BE" w:rsidP="001D21BE">
            <w:pPr>
              <w:rPr>
                <w:rFonts w:ascii="Arial" w:hAnsi="Arial" w:cs="Arial"/>
                <w:i/>
                <w:sz w:val="18"/>
                <w:szCs w:val="18"/>
                <w:lang w:val="ru-RU"/>
              </w:rPr>
            </w:pPr>
            <w:r w:rsidRPr="009D754F">
              <w:rPr>
                <w:rFonts w:ascii="Arial" w:hAnsi="Arial" w:cs="Arial"/>
                <w:i/>
                <w:sz w:val="18"/>
                <w:szCs w:val="18"/>
                <w:lang w:val="ru-RU"/>
              </w:rPr>
              <w:t>заполняется, в случае направления анкеты в отношении дополнительного выпуска</w:t>
            </w:r>
          </w:p>
        </w:tc>
      </w:tr>
      <w:tr w:rsidR="00085620" w:rsidRPr="009D754F" w:rsidTr="001D21BE">
        <w:tc>
          <w:tcPr>
            <w:tcW w:w="851" w:type="dxa"/>
            <w:shd w:val="clear" w:color="auto" w:fill="auto"/>
          </w:tcPr>
          <w:p w:rsidR="00085620" w:rsidRPr="005E4FCB" w:rsidRDefault="00085620" w:rsidP="001D21BE">
            <w:pPr>
              <w:rPr>
                <w:rFonts w:ascii="Arial" w:hAnsi="Arial" w:cs="Arial"/>
                <w:sz w:val="18"/>
                <w:szCs w:val="18"/>
              </w:rPr>
            </w:pPr>
            <w:r w:rsidRPr="005E4FCB">
              <w:rPr>
                <w:rFonts w:ascii="Arial" w:hAnsi="Arial" w:cs="Arial"/>
                <w:sz w:val="18"/>
                <w:szCs w:val="18"/>
              </w:rPr>
              <w:t>3.1</w:t>
            </w:r>
            <w:r w:rsidR="001D21BE" w:rsidRPr="005E4FCB">
              <w:rPr>
                <w:rFonts w:ascii="Arial" w:hAnsi="Arial" w:cs="Arial"/>
                <w:sz w:val="18"/>
                <w:szCs w:val="18"/>
                <w:lang w:val="ru-RU"/>
              </w:rPr>
              <w:t>4</w:t>
            </w:r>
            <w:r w:rsidRPr="005E4FCB">
              <w:rPr>
                <w:rFonts w:ascii="Arial" w:hAnsi="Arial" w:cs="Arial"/>
                <w:sz w:val="18"/>
                <w:szCs w:val="18"/>
              </w:rPr>
              <w:t>.</w:t>
            </w:r>
          </w:p>
        </w:tc>
        <w:tc>
          <w:tcPr>
            <w:tcW w:w="4111" w:type="dxa"/>
            <w:gridSpan w:val="5"/>
          </w:tcPr>
          <w:p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Выпуск биржевых облигаций размещается в рамках программы биржевых облигаций</w:t>
            </w:r>
          </w:p>
        </w:tc>
        <w:tc>
          <w:tcPr>
            <w:tcW w:w="4820" w:type="dxa"/>
            <w:gridSpan w:val="6"/>
          </w:tcPr>
          <w:p w:rsidR="00085620" w:rsidRPr="005E4FCB" w:rsidRDefault="00085620" w:rsidP="001D21BE">
            <w:pPr>
              <w:rPr>
                <w:rFonts w:ascii="Arial" w:hAnsi="Arial" w:cs="Arial"/>
                <w:sz w:val="18"/>
                <w:szCs w:val="18"/>
              </w:rPr>
            </w:pPr>
            <w:r w:rsidRPr="005E4FCB">
              <w:rPr>
                <w:rFonts w:ascii="Arial" w:hAnsi="Arial" w:cs="Arial"/>
                <w:sz w:val="18"/>
                <w:szCs w:val="18"/>
              </w:rPr>
              <w:t>Да/ Нет</w:t>
            </w:r>
          </w:p>
        </w:tc>
      </w:tr>
      <w:tr w:rsidR="00085620" w:rsidRPr="005E4FCB" w:rsidTr="001D21BE">
        <w:tc>
          <w:tcPr>
            <w:tcW w:w="851" w:type="dxa"/>
            <w:shd w:val="clear" w:color="auto" w:fill="auto"/>
          </w:tcPr>
          <w:p w:rsidR="00085620" w:rsidRPr="005E4FCB" w:rsidRDefault="00085620" w:rsidP="001D21BE">
            <w:pPr>
              <w:rPr>
                <w:rFonts w:ascii="Arial" w:hAnsi="Arial" w:cs="Arial"/>
                <w:sz w:val="18"/>
                <w:szCs w:val="18"/>
              </w:rPr>
            </w:pPr>
            <w:r w:rsidRPr="005E4FCB">
              <w:rPr>
                <w:rFonts w:ascii="Arial" w:hAnsi="Arial" w:cs="Arial"/>
                <w:sz w:val="18"/>
                <w:szCs w:val="18"/>
              </w:rPr>
              <w:t>3.1</w:t>
            </w:r>
            <w:r w:rsidR="001D21BE" w:rsidRPr="005E4FCB">
              <w:rPr>
                <w:rFonts w:ascii="Arial" w:hAnsi="Arial" w:cs="Arial"/>
                <w:sz w:val="18"/>
                <w:szCs w:val="18"/>
                <w:lang w:val="ru-RU"/>
              </w:rPr>
              <w:t>5</w:t>
            </w:r>
            <w:r w:rsidRPr="005E4FCB">
              <w:rPr>
                <w:rFonts w:ascii="Arial" w:hAnsi="Arial" w:cs="Arial"/>
                <w:sz w:val="18"/>
                <w:szCs w:val="18"/>
              </w:rPr>
              <w:t>.</w:t>
            </w:r>
          </w:p>
        </w:tc>
        <w:tc>
          <w:tcPr>
            <w:tcW w:w="4111" w:type="dxa"/>
            <w:gridSpan w:val="5"/>
          </w:tcPr>
          <w:p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Регистрационный номер программы биржевых облигаций и дата ее регистрации</w:t>
            </w:r>
          </w:p>
        </w:tc>
        <w:tc>
          <w:tcPr>
            <w:tcW w:w="4820" w:type="dxa"/>
            <w:gridSpan w:val="6"/>
          </w:tcPr>
          <w:p w:rsidR="00085620" w:rsidRPr="005E4FCB" w:rsidRDefault="00085620" w:rsidP="001D21BE">
            <w:pPr>
              <w:rPr>
                <w:rFonts w:ascii="Arial" w:hAnsi="Arial" w:cs="Arial"/>
                <w:sz w:val="18"/>
                <w:szCs w:val="18"/>
                <w:lang w:val="ru-RU"/>
              </w:rPr>
            </w:pPr>
          </w:p>
        </w:tc>
      </w:tr>
      <w:tr w:rsidR="00085620" w:rsidRPr="005E4FCB" w:rsidTr="001D21BE">
        <w:tc>
          <w:tcPr>
            <w:tcW w:w="851" w:type="dxa"/>
            <w:shd w:val="clear" w:color="auto" w:fill="auto"/>
          </w:tcPr>
          <w:p w:rsidR="00085620" w:rsidRPr="005E4FCB" w:rsidRDefault="00085620" w:rsidP="001D21BE">
            <w:pPr>
              <w:rPr>
                <w:rFonts w:ascii="Arial" w:hAnsi="Arial" w:cs="Arial"/>
                <w:sz w:val="18"/>
                <w:szCs w:val="18"/>
              </w:rPr>
            </w:pPr>
            <w:r w:rsidRPr="005E4FCB">
              <w:rPr>
                <w:rFonts w:ascii="Arial" w:hAnsi="Arial" w:cs="Arial"/>
                <w:sz w:val="18"/>
                <w:szCs w:val="18"/>
              </w:rPr>
              <w:t>3.1</w:t>
            </w:r>
            <w:r w:rsidR="001D21BE" w:rsidRPr="005E4FCB">
              <w:rPr>
                <w:rFonts w:ascii="Arial" w:hAnsi="Arial" w:cs="Arial"/>
                <w:sz w:val="18"/>
                <w:szCs w:val="18"/>
                <w:lang w:val="ru-RU"/>
              </w:rPr>
              <w:t>6</w:t>
            </w:r>
            <w:r w:rsidRPr="005E4FCB">
              <w:rPr>
                <w:rFonts w:ascii="Arial" w:hAnsi="Arial" w:cs="Arial"/>
                <w:sz w:val="18"/>
                <w:szCs w:val="18"/>
              </w:rPr>
              <w:t>.</w:t>
            </w:r>
          </w:p>
        </w:tc>
        <w:tc>
          <w:tcPr>
            <w:tcW w:w="4111" w:type="dxa"/>
            <w:gridSpan w:val="5"/>
          </w:tcPr>
          <w:p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Дата установления курса иностранной валюты (для определения эквивалента объема выпуска в рублях)</w:t>
            </w:r>
          </w:p>
        </w:tc>
        <w:tc>
          <w:tcPr>
            <w:tcW w:w="4820" w:type="dxa"/>
            <w:gridSpan w:val="6"/>
          </w:tcPr>
          <w:p w:rsidR="00085620" w:rsidRPr="005E4FCB" w:rsidRDefault="001D21BE" w:rsidP="001D21BE">
            <w:pPr>
              <w:rPr>
                <w:rFonts w:ascii="Arial" w:hAnsi="Arial" w:cs="Arial"/>
                <w:sz w:val="18"/>
                <w:szCs w:val="18"/>
                <w:lang w:val="ru-RU"/>
              </w:rPr>
            </w:pPr>
            <w:r w:rsidRPr="009D754F">
              <w:rPr>
                <w:rFonts w:ascii="Arial" w:hAnsi="Arial" w:cs="Arial"/>
                <w:i/>
                <w:sz w:val="18"/>
                <w:szCs w:val="18"/>
                <w:lang w:val="ru-RU"/>
              </w:rPr>
              <w:t>заполняется, в случае если выпуск номинирован в иностранной валюте</w:t>
            </w:r>
          </w:p>
        </w:tc>
      </w:tr>
      <w:tr w:rsidR="00085620" w:rsidRPr="009D754F" w:rsidTr="001D21BE">
        <w:tc>
          <w:tcPr>
            <w:tcW w:w="851" w:type="dxa"/>
            <w:shd w:val="clear" w:color="auto" w:fill="auto"/>
          </w:tcPr>
          <w:p w:rsidR="00085620" w:rsidRPr="005E4FCB" w:rsidRDefault="00085620" w:rsidP="001D21BE">
            <w:pPr>
              <w:rPr>
                <w:rFonts w:ascii="Arial" w:hAnsi="Arial" w:cs="Arial"/>
                <w:sz w:val="18"/>
                <w:szCs w:val="18"/>
              </w:rPr>
            </w:pPr>
            <w:r w:rsidRPr="005E4FCB">
              <w:rPr>
                <w:rFonts w:ascii="Arial" w:hAnsi="Arial" w:cs="Arial"/>
                <w:sz w:val="18"/>
                <w:szCs w:val="18"/>
              </w:rPr>
              <w:t>3.1</w:t>
            </w:r>
            <w:r w:rsidR="001D21BE" w:rsidRPr="005E4FCB">
              <w:rPr>
                <w:rFonts w:ascii="Arial" w:hAnsi="Arial" w:cs="Arial"/>
                <w:sz w:val="18"/>
                <w:szCs w:val="18"/>
                <w:lang w:val="ru-RU"/>
              </w:rPr>
              <w:t>7</w:t>
            </w:r>
            <w:r w:rsidRPr="005E4FCB">
              <w:rPr>
                <w:rFonts w:ascii="Arial" w:hAnsi="Arial" w:cs="Arial"/>
                <w:sz w:val="18"/>
                <w:szCs w:val="18"/>
              </w:rPr>
              <w:t>.</w:t>
            </w:r>
          </w:p>
        </w:tc>
        <w:tc>
          <w:tcPr>
            <w:tcW w:w="4111" w:type="dxa"/>
            <w:gridSpan w:val="5"/>
          </w:tcPr>
          <w:p w:rsidR="00085620" w:rsidRPr="005E4FCB" w:rsidRDefault="00085620" w:rsidP="001D21BE">
            <w:pPr>
              <w:rPr>
                <w:rFonts w:ascii="Arial" w:hAnsi="Arial" w:cs="Arial"/>
                <w:sz w:val="18"/>
                <w:szCs w:val="18"/>
              </w:rPr>
            </w:pPr>
            <w:r w:rsidRPr="005E4FCB">
              <w:rPr>
                <w:rFonts w:ascii="Arial" w:hAnsi="Arial" w:cs="Arial"/>
                <w:sz w:val="18"/>
                <w:szCs w:val="18"/>
              </w:rPr>
              <w:t>Информация о купонных периодах</w:t>
            </w:r>
          </w:p>
        </w:tc>
        <w:tc>
          <w:tcPr>
            <w:tcW w:w="4820" w:type="dxa"/>
            <w:gridSpan w:val="6"/>
          </w:tcPr>
          <w:p w:rsidR="00085620" w:rsidRPr="005E4FCB" w:rsidRDefault="00085620" w:rsidP="001D21BE">
            <w:pPr>
              <w:rPr>
                <w:rFonts w:ascii="Arial" w:hAnsi="Arial" w:cs="Arial"/>
                <w:sz w:val="18"/>
                <w:szCs w:val="18"/>
              </w:rPr>
            </w:pPr>
          </w:p>
        </w:tc>
      </w:tr>
      <w:tr w:rsidR="00085620" w:rsidRPr="005E4FCB" w:rsidTr="001D21BE">
        <w:tc>
          <w:tcPr>
            <w:tcW w:w="1135" w:type="dxa"/>
            <w:gridSpan w:val="2"/>
            <w:shd w:val="clear" w:color="auto" w:fill="auto"/>
          </w:tcPr>
          <w:p w:rsidR="00085620" w:rsidRPr="00D159CA" w:rsidRDefault="00085620" w:rsidP="001D21BE">
            <w:pPr>
              <w:rPr>
                <w:rFonts w:ascii="Arial" w:hAnsi="Arial" w:cs="Arial"/>
                <w:sz w:val="18"/>
                <w:szCs w:val="18"/>
              </w:rPr>
            </w:pPr>
            <w:r w:rsidRPr="009D754F">
              <w:rPr>
                <w:rFonts w:ascii="Arial" w:hAnsi="Arial" w:cs="Arial"/>
                <w:sz w:val="18"/>
                <w:szCs w:val="18"/>
              </w:rPr>
              <w:t xml:space="preserve">Купонный </w:t>
            </w:r>
            <w:r w:rsidRPr="00D159CA">
              <w:rPr>
                <w:rFonts w:ascii="Arial" w:hAnsi="Arial" w:cs="Arial"/>
                <w:sz w:val="18"/>
                <w:szCs w:val="18"/>
              </w:rPr>
              <w:t>период п/п</w:t>
            </w:r>
          </w:p>
        </w:tc>
        <w:tc>
          <w:tcPr>
            <w:tcW w:w="1275" w:type="dxa"/>
          </w:tcPr>
          <w:p w:rsidR="00085620" w:rsidRPr="0026041A" w:rsidRDefault="00085620" w:rsidP="001D21BE">
            <w:pPr>
              <w:rPr>
                <w:rFonts w:ascii="Arial" w:hAnsi="Arial" w:cs="Arial"/>
                <w:sz w:val="18"/>
                <w:szCs w:val="18"/>
              </w:rPr>
            </w:pPr>
            <w:r w:rsidRPr="0066691B">
              <w:rPr>
                <w:rFonts w:ascii="Arial" w:hAnsi="Arial" w:cs="Arial"/>
                <w:sz w:val="18"/>
                <w:szCs w:val="18"/>
              </w:rPr>
              <w:t>Дата начала купонного периода</w:t>
            </w:r>
          </w:p>
        </w:tc>
        <w:tc>
          <w:tcPr>
            <w:tcW w:w="1418" w:type="dxa"/>
          </w:tcPr>
          <w:p w:rsidR="00085620" w:rsidRPr="0026041A" w:rsidRDefault="00085620" w:rsidP="001D21BE">
            <w:pPr>
              <w:rPr>
                <w:rFonts w:ascii="Arial" w:hAnsi="Arial" w:cs="Arial"/>
                <w:sz w:val="18"/>
                <w:szCs w:val="18"/>
              </w:rPr>
            </w:pPr>
            <w:r w:rsidRPr="0026041A">
              <w:rPr>
                <w:rFonts w:ascii="Arial" w:hAnsi="Arial" w:cs="Arial"/>
                <w:sz w:val="18"/>
                <w:szCs w:val="18"/>
              </w:rPr>
              <w:t>Дата окончания купонного периода</w:t>
            </w:r>
          </w:p>
        </w:tc>
        <w:tc>
          <w:tcPr>
            <w:tcW w:w="1417" w:type="dxa"/>
            <w:gridSpan w:val="3"/>
          </w:tcPr>
          <w:p w:rsidR="00085620" w:rsidRPr="0026041A" w:rsidRDefault="00085620" w:rsidP="001D21BE">
            <w:pPr>
              <w:rPr>
                <w:rFonts w:ascii="Arial" w:hAnsi="Arial" w:cs="Arial"/>
                <w:sz w:val="18"/>
                <w:szCs w:val="18"/>
              </w:rPr>
            </w:pPr>
            <w:r w:rsidRPr="0026041A">
              <w:rPr>
                <w:rFonts w:ascii="Arial" w:hAnsi="Arial" w:cs="Arial"/>
                <w:sz w:val="18"/>
                <w:szCs w:val="18"/>
              </w:rPr>
              <w:t xml:space="preserve">Продолжительность купонного периода </w:t>
            </w:r>
          </w:p>
        </w:tc>
        <w:tc>
          <w:tcPr>
            <w:tcW w:w="1560" w:type="dxa"/>
          </w:tcPr>
          <w:p w:rsidR="00085620" w:rsidRPr="0026041A" w:rsidRDefault="00085620" w:rsidP="001D21BE">
            <w:pPr>
              <w:rPr>
                <w:rFonts w:ascii="Arial" w:hAnsi="Arial" w:cs="Arial"/>
                <w:sz w:val="18"/>
                <w:szCs w:val="18"/>
              </w:rPr>
            </w:pPr>
            <w:r w:rsidRPr="0026041A">
              <w:rPr>
                <w:rFonts w:ascii="Arial" w:hAnsi="Arial" w:cs="Arial"/>
                <w:sz w:val="18"/>
                <w:szCs w:val="18"/>
              </w:rPr>
              <w:t>Продолжительность в (днях/месяцах)</w:t>
            </w:r>
          </w:p>
        </w:tc>
        <w:tc>
          <w:tcPr>
            <w:tcW w:w="1275" w:type="dxa"/>
            <w:gridSpan w:val="3"/>
          </w:tcPr>
          <w:p w:rsidR="00085620" w:rsidRPr="0026041A" w:rsidRDefault="00085620" w:rsidP="001D21BE">
            <w:pPr>
              <w:rPr>
                <w:rFonts w:ascii="Arial" w:hAnsi="Arial" w:cs="Arial"/>
                <w:sz w:val="18"/>
                <w:szCs w:val="18"/>
                <w:lang w:val="ru-RU"/>
              </w:rPr>
            </w:pPr>
            <w:r w:rsidRPr="0026041A">
              <w:rPr>
                <w:rFonts w:ascii="Arial" w:hAnsi="Arial" w:cs="Arial"/>
                <w:sz w:val="18"/>
                <w:szCs w:val="18"/>
                <w:lang w:val="ru-RU"/>
              </w:rPr>
              <w:t>Размер купонного дохода в % годовых</w:t>
            </w:r>
          </w:p>
        </w:tc>
        <w:tc>
          <w:tcPr>
            <w:tcW w:w="1702" w:type="dxa"/>
          </w:tcPr>
          <w:p w:rsidR="00085620" w:rsidRPr="0026041A" w:rsidRDefault="00085620" w:rsidP="001D21BE">
            <w:pPr>
              <w:rPr>
                <w:rFonts w:ascii="Arial" w:hAnsi="Arial" w:cs="Arial"/>
                <w:sz w:val="18"/>
                <w:szCs w:val="18"/>
                <w:lang w:val="ru-RU"/>
              </w:rPr>
            </w:pPr>
            <w:r w:rsidRPr="0026041A">
              <w:rPr>
                <w:rFonts w:ascii="Arial" w:hAnsi="Arial" w:cs="Arial"/>
                <w:sz w:val="18"/>
                <w:szCs w:val="18"/>
                <w:lang w:val="ru-RU"/>
              </w:rPr>
              <w:t>Размер дохода по купону в валюте номинала в расчете на одну облигацию</w:t>
            </w:r>
          </w:p>
        </w:tc>
      </w:tr>
      <w:tr w:rsidR="00085620" w:rsidRPr="005E4FCB" w:rsidTr="001D21BE">
        <w:tc>
          <w:tcPr>
            <w:tcW w:w="1135" w:type="dxa"/>
            <w:gridSpan w:val="2"/>
            <w:shd w:val="clear" w:color="auto" w:fill="auto"/>
          </w:tcPr>
          <w:p w:rsidR="00085620" w:rsidRPr="005E4FCB" w:rsidRDefault="00085620" w:rsidP="001D21BE">
            <w:pPr>
              <w:rPr>
                <w:rFonts w:ascii="Arial" w:hAnsi="Arial" w:cs="Arial"/>
                <w:sz w:val="18"/>
                <w:szCs w:val="18"/>
                <w:lang w:val="ru-RU"/>
              </w:rPr>
            </w:pPr>
          </w:p>
        </w:tc>
        <w:tc>
          <w:tcPr>
            <w:tcW w:w="1275" w:type="dxa"/>
          </w:tcPr>
          <w:p w:rsidR="00085620" w:rsidRPr="005E4FCB" w:rsidRDefault="00085620" w:rsidP="001D21BE">
            <w:pPr>
              <w:rPr>
                <w:rFonts w:ascii="Arial" w:hAnsi="Arial" w:cs="Arial"/>
                <w:sz w:val="18"/>
                <w:szCs w:val="18"/>
                <w:lang w:val="ru-RU"/>
              </w:rPr>
            </w:pPr>
          </w:p>
        </w:tc>
        <w:tc>
          <w:tcPr>
            <w:tcW w:w="1418" w:type="dxa"/>
          </w:tcPr>
          <w:p w:rsidR="00085620" w:rsidRPr="005E4FCB" w:rsidRDefault="00085620" w:rsidP="001D21BE">
            <w:pPr>
              <w:rPr>
                <w:rFonts w:ascii="Arial" w:hAnsi="Arial" w:cs="Arial"/>
                <w:sz w:val="18"/>
                <w:szCs w:val="18"/>
                <w:lang w:val="ru-RU"/>
              </w:rPr>
            </w:pPr>
          </w:p>
        </w:tc>
        <w:tc>
          <w:tcPr>
            <w:tcW w:w="1417" w:type="dxa"/>
            <w:gridSpan w:val="3"/>
          </w:tcPr>
          <w:p w:rsidR="00085620" w:rsidRPr="005E4FCB" w:rsidRDefault="00085620" w:rsidP="001D21BE">
            <w:pPr>
              <w:rPr>
                <w:rFonts w:ascii="Arial" w:hAnsi="Arial" w:cs="Arial"/>
                <w:sz w:val="18"/>
                <w:szCs w:val="18"/>
                <w:lang w:val="ru-RU"/>
              </w:rPr>
            </w:pPr>
          </w:p>
        </w:tc>
        <w:tc>
          <w:tcPr>
            <w:tcW w:w="1560" w:type="dxa"/>
          </w:tcPr>
          <w:p w:rsidR="00085620" w:rsidRPr="005E4FCB" w:rsidRDefault="00085620" w:rsidP="001D21BE">
            <w:pPr>
              <w:rPr>
                <w:rFonts w:ascii="Arial" w:hAnsi="Arial" w:cs="Arial"/>
                <w:sz w:val="18"/>
                <w:szCs w:val="18"/>
                <w:lang w:val="ru-RU"/>
              </w:rPr>
            </w:pPr>
          </w:p>
        </w:tc>
        <w:tc>
          <w:tcPr>
            <w:tcW w:w="1275" w:type="dxa"/>
            <w:gridSpan w:val="3"/>
          </w:tcPr>
          <w:p w:rsidR="00085620" w:rsidRPr="005E4FCB" w:rsidRDefault="00085620" w:rsidP="001D21BE">
            <w:pPr>
              <w:rPr>
                <w:rFonts w:ascii="Arial" w:hAnsi="Arial" w:cs="Arial"/>
                <w:sz w:val="18"/>
                <w:szCs w:val="18"/>
                <w:lang w:val="ru-RU"/>
              </w:rPr>
            </w:pPr>
          </w:p>
        </w:tc>
        <w:tc>
          <w:tcPr>
            <w:tcW w:w="1702" w:type="dxa"/>
          </w:tcPr>
          <w:p w:rsidR="00085620" w:rsidRPr="005E4FCB" w:rsidRDefault="00085620" w:rsidP="001D21BE">
            <w:pPr>
              <w:rPr>
                <w:rFonts w:ascii="Arial" w:hAnsi="Arial" w:cs="Arial"/>
                <w:sz w:val="18"/>
                <w:szCs w:val="18"/>
                <w:lang w:val="ru-RU"/>
              </w:rPr>
            </w:pPr>
          </w:p>
        </w:tc>
      </w:tr>
    </w:tbl>
    <w:p w:rsidR="004274EC" w:rsidRPr="005E4FCB" w:rsidRDefault="004274EC" w:rsidP="00085620">
      <w:pPr>
        <w:rPr>
          <w:rFonts w:ascii="Arial" w:hAnsi="Arial" w:cs="Arial"/>
          <w:b/>
          <w:sz w:val="20"/>
          <w:szCs w:val="20"/>
          <w:lang w:val="ru-RU"/>
        </w:rPr>
      </w:pPr>
    </w:p>
    <w:p w:rsidR="00085620" w:rsidRPr="005E4FCB" w:rsidRDefault="00085620" w:rsidP="00085620">
      <w:pPr>
        <w:rPr>
          <w:rFonts w:ascii="Arial" w:hAnsi="Arial" w:cs="Arial"/>
          <w:b/>
          <w:sz w:val="20"/>
          <w:szCs w:val="20"/>
        </w:rPr>
      </w:pPr>
      <w:r w:rsidRPr="005E4FCB">
        <w:rPr>
          <w:rFonts w:ascii="Arial" w:hAnsi="Arial" w:cs="Arial"/>
          <w:b/>
          <w:sz w:val="20"/>
          <w:szCs w:val="20"/>
        </w:rPr>
        <w:t>4. Дополнительные параметры ценных бумаг</w:t>
      </w:r>
    </w:p>
    <w:tbl>
      <w:tblPr>
        <w:tblStyle w:val="af5"/>
        <w:tblW w:w="9747" w:type="dxa"/>
        <w:tblInd w:w="-34" w:type="dxa"/>
        <w:tblLook w:val="04A0" w:firstRow="1" w:lastRow="0" w:firstColumn="1" w:lastColumn="0" w:noHBand="0" w:noVBand="1"/>
      </w:tblPr>
      <w:tblGrid>
        <w:gridCol w:w="851"/>
        <w:gridCol w:w="4111"/>
        <w:gridCol w:w="4785"/>
      </w:tblGrid>
      <w:tr w:rsidR="00085620" w:rsidRPr="009D754F" w:rsidTr="001D21BE">
        <w:tc>
          <w:tcPr>
            <w:tcW w:w="851" w:type="dxa"/>
            <w:shd w:val="clear" w:color="auto" w:fill="auto"/>
          </w:tcPr>
          <w:p w:rsidR="00085620" w:rsidRPr="005E4FCB" w:rsidRDefault="00085620" w:rsidP="001D21BE">
            <w:pPr>
              <w:rPr>
                <w:rFonts w:ascii="Arial" w:hAnsi="Arial" w:cs="Arial"/>
                <w:sz w:val="18"/>
                <w:szCs w:val="18"/>
              </w:rPr>
            </w:pPr>
            <w:r w:rsidRPr="005E4FCB">
              <w:rPr>
                <w:rFonts w:ascii="Arial" w:hAnsi="Arial" w:cs="Arial"/>
                <w:sz w:val="18"/>
                <w:szCs w:val="18"/>
              </w:rPr>
              <w:t>4.1.</w:t>
            </w:r>
          </w:p>
        </w:tc>
        <w:tc>
          <w:tcPr>
            <w:tcW w:w="4111" w:type="dxa"/>
          </w:tcPr>
          <w:p w:rsidR="00085620" w:rsidRPr="005E4FCB" w:rsidRDefault="00085620" w:rsidP="001D21BE">
            <w:pPr>
              <w:rPr>
                <w:rFonts w:ascii="Arial" w:hAnsi="Arial" w:cs="Arial"/>
                <w:sz w:val="18"/>
                <w:szCs w:val="18"/>
              </w:rPr>
            </w:pPr>
            <w:r w:rsidRPr="005E4FCB">
              <w:rPr>
                <w:rFonts w:ascii="Arial" w:hAnsi="Arial" w:cs="Arial"/>
                <w:sz w:val="18"/>
                <w:szCs w:val="18"/>
              </w:rPr>
              <w:t>Наличие Проспекта ценных бумаг</w:t>
            </w:r>
          </w:p>
        </w:tc>
        <w:tc>
          <w:tcPr>
            <w:tcW w:w="4785" w:type="dxa"/>
          </w:tcPr>
          <w:p w:rsidR="00085620" w:rsidRPr="005E4FCB" w:rsidRDefault="00085620" w:rsidP="001D21BE">
            <w:pPr>
              <w:rPr>
                <w:rFonts w:ascii="Arial" w:hAnsi="Arial" w:cs="Arial"/>
                <w:sz w:val="18"/>
                <w:szCs w:val="18"/>
              </w:rPr>
            </w:pPr>
            <w:r w:rsidRPr="005E4FCB">
              <w:rPr>
                <w:rFonts w:ascii="Arial" w:hAnsi="Arial" w:cs="Arial"/>
                <w:sz w:val="18"/>
                <w:szCs w:val="18"/>
              </w:rPr>
              <w:t>Да/нет</w:t>
            </w:r>
          </w:p>
        </w:tc>
      </w:tr>
      <w:tr w:rsidR="00085620" w:rsidRPr="005E4FCB" w:rsidTr="001D21BE">
        <w:tc>
          <w:tcPr>
            <w:tcW w:w="851" w:type="dxa"/>
            <w:shd w:val="clear" w:color="auto" w:fill="auto"/>
          </w:tcPr>
          <w:p w:rsidR="00085620" w:rsidRPr="005E4FCB" w:rsidRDefault="00085620" w:rsidP="001D21BE">
            <w:pPr>
              <w:rPr>
                <w:rFonts w:ascii="Arial" w:hAnsi="Arial" w:cs="Arial"/>
                <w:sz w:val="18"/>
                <w:szCs w:val="18"/>
              </w:rPr>
            </w:pPr>
            <w:r w:rsidRPr="005E4FCB">
              <w:rPr>
                <w:rFonts w:ascii="Arial" w:hAnsi="Arial" w:cs="Arial"/>
                <w:sz w:val="18"/>
                <w:szCs w:val="18"/>
              </w:rPr>
              <w:t>4.2.</w:t>
            </w:r>
          </w:p>
        </w:tc>
        <w:tc>
          <w:tcPr>
            <w:tcW w:w="4111" w:type="dxa"/>
          </w:tcPr>
          <w:p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Основание предусмотренное п.1 ст.22 Федерального закона «О рынке ценных бумаг» от 22.04.1996 № 39-ФЗ</w:t>
            </w:r>
          </w:p>
        </w:tc>
        <w:tc>
          <w:tcPr>
            <w:tcW w:w="4785" w:type="dxa"/>
          </w:tcPr>
          <w:p w:rsidR="00085620" w:rsidRPr="005E4FCB" w:rsidRDefault="00085620" w:rsidP="001D21BE">
            <w:pPr>
              <w:rPr>
                <w:rFonts w:ascii="Arial" w:hAnsi="Arial" w:cs="Arial"/>
                <w:i/>
                <w:sz w:val="18"/>
                <w:szCs w:val="18"/>
                <w:lang w:val="ru-RU"/>
              </w:rPr>
            </w:pPr>
            <w:r w:rsidRPr="005E4FCB">
              <w:rPr>
                <w:rFonts w:ascii="Arial" w:hAnsi="Arial" w:cs="Arial"/>
                <w:i/>
                <w:sz w:val="18"/>
                <w:szCs w:val="18"/>
                <w:lang w:val="ru-RU"/>
              </w:rPr>
              <w:t>Заполняется, если в п. 4.1. выбрано «нет»</w:t>
            </w:r>
          </w:p>
        </w:tc>
      </w:tr>
      <w:tr w:rsidR="00085620" w:rsidRPr="009D754F" w:rsidTr="001D21BE">
        <w:tc>
          <w:tcPr>
            <w:tcW w:w="851" w:type="dxa"/>
            <w:shd w:val="clear" w:color="auto" w:fill="auto"/>
          </w:tcPr>
          <w:p w:rsidR="00085620" w:rsidRPr="005E4FCB" w:rsidRDefault="00085620" w:rsidP="001D21BE">
            <w:pPr>
              <w:rPr>
                <w:rFonts w:ascii="Arial" w:hAnsi="Arial" w:cs="Arial"/>
                <w:sz w:val="18"/>
                <w:szCs w:val="18"/>
              </w:rPr>
            </w:pPr>
            <w:r w:rsidRPr="005E4FCB">
              <w:rPr>
                <w:rFonts w:ascii="Arial" w:hAnsi="Arial" w:cs="Arial"/>
                <w:sz w:val="18"/>
                <w:szCs w:val="18"/>
              </w:rPr>
              <w:t>4.3.</w:t>
            </w:r>
          </w:p>
        </w:tc>
        <w:tc>
          <w:tcPr>
            <w:tcW w:w="4111" w:type="dxa"/>
          </w:tcPr>
          <w:p w:rsidR="00085620" w:rsidRPr="005E4FCB" w:rsidRDefault="00085620" w:rsidP="001D21BE">
            <w:pPr>
              <w:rPr>
                <w:rFonts w:ascii="Arial" w:hAnsi="Arial" w:cs="Arial"/>
                <w:sz w:val="18"/>
                <w:szCs w:val="18"/>
              </w:rPr>
            </w:pPr>
            <w:r w:rsidRPr="005E4FCB">
              <w:rPr>
                <w:rFonts w:ascii="Arial" w:hAnsi="Arial" w:cs="Arial"/>
                <w:sz w:val="18"/>
                <w:szCs w:val="18"/>
              </w:rPr>
              <w:t>Облигации с ипотечным покрытием</w:t>
            </w:r>
          </w:p>
        </w:tc>
        <w:tc>
          <w:tcPr>
            <w:tcW w:w="4785" w:type="dxa"/>
          </w:tcPr>
          <w:p w:rsidR="00085620" w:rsidRPr="005E4FCB" w:rsidRDefault="00085620" w:rsidP="001D21BE">
            <w:pPr>
              <w:rPr>
                <w:rFonts w:ascii="Arial" w:hAnsi="Arial" w:cs="Arial"/>
                <w:sz w:val="18"/>
                <w:szCs w:val="18"/>
              </w:rPr>
            </w:pPr>
            <w:r w:rsidRPr="005E4FCB">
              <w:rPr>
                <w:rFonts w:ascii="Arial" w:hAnsi="Arial" w:cs="Arial"/>
                <w:sz w:val="18"/>
                <w:szCs w:val="18"/>
              </w:rPr>
              <w:t>Да/ Нет</w:t>
            </w:r>
          </w:p>
        </w:tc>
      </w:tr>
      <w:tr w:rsidR="00085620" w:rsidRPr="009D754F" w:rsidTr="001D21BE">
        <w:tc>
          <w:tcPr>
            <w:tcW w:w="851" w:type="dxa"/>
            <w:shd w:val="clear" w:color="auto" w:fill="auto"/>
          </w:tcPr>
          <w:p w:rsidR="00085620" w:rsidRPr="005E4FCB" w:rsidRDefault="00085620" w:rsidP="001D21BE">
            <w:pPr>
              <w:rPr>
                <w:rFonts w:ascii="Arial" w:hAnsi="Arial" w:cs="Arial"/>
                <w:sz w:val="18"/>
                <w:szCs w:val="18"/>
              </w:rPr>
            </w:pPr>
            <w:r w:rsidRPr="005E4FCB">
              <w:rPr>
                <w:rFonts w:ascii="Arial" w:hAnsi="Arial" w:cs="Arial"/>
                <w:sz w:val="18"/>
                <w:szCs w:val="18"/>
              </w:rPr>
              <w:t>4.4.</w:t>
            </w:r>
          </w:p>
        </w:tc>
        <w:tc>
          <w:tcPr>
            <w:tcW w:w="4111" w:type="dxa"/>
          </w:tcPr>
          <w:p w:rsidR="00085620" w:rsidRPr="005E4FCB" w:rsidRDefault="00085620" w:rsidP="001D21BE">
            <w:pPr>
              <w:rPr>
                <w:rFonts w:ascii="Arial" w:hAnsi="Arial" w:cs="Arial"/>
                <w:sz w:val="18"/>
                <w:szCs w:val="18"/>
              </w:rPr>
            </w:pPr>
            <w:r w:rsidRPr="005E4FCB">
              <w:rPr>
                <w:rFonts w:ascii="Arial" w:hAnsi="Arial" w:cs="Arial"/>
                <w:sz w:val="18"/>
                <w:szCs w:val="18"/>
              </w:rPr>
              <w:t>Индексируемый номинал</w:t>
            </w:r>
          </w:p>
        </w:tc>
        <w:tc>
          <w:tcPr>
            <w:tcW w:w="4785" w:type="dxa"/>
          </w:tcPr>
          <w:p w:rsidR="00085620" w:rsidRPr="005E4FCB" w:rsidRDefault="00085620" w:rsidP="001D21BE">
            <w:pPr>
              <w:rPr>
                <w:rFonts w:ascii="Arial" w:hAnsi="Arial" w:cs="Arial"/>
                <w:sz w:val="18"/>
                <w:szCs w:val="18"/>
              </w:rPr>
            </w:pPr>
            <w:r w:rsidRPr="005E4FCB">
              <w:rPr>
                <w:rFonts w:ascii="Arial" w:hAnsi="Arial" w:cs="Arial"/>
                <w:sz w:val="18"/>
                <w:szCs w:val="18"/>
              </w:rPr>
              <w:t>Да/ Нет</w:t>
            </w:r>
          </w:p>
        </w:tc>
      </w:tr>
      <w:tr w:rsidR="00085620" w:rsidRPr="009D754F" w:rsidTr="001D21BE">
        <w:tc>
          <w:tcPr>
            <w:tcW w:w="851" w:type="dxa"/>
            <w:shd w:val="clear" w:color="auto" w:fill="auto"/>
          </w:tcPr>
          <w:p w:rsidR="00085620" w:rsidRPr="005E4FCB" w:rsidRDefault="00085620" w:rsidP="001D21BE">
            <w:pPr>
              <w:rPr>
                <w:rFonts w:ascii="Arial" w:hAnsi="Arial" w:cs="Arial"/>
                <w:sz w:val="18"/>
                <w:szCs w:val="18"/>
              </w:rPr>
            </w:pPr>
            <w:r w:rsidRPr="005E4FCB">
              <w:rPr>
                <w:rFonts w:ascii="Arial" w:hAnsi="Arial" w:cs="Arial"/>
                <w:sz w:val="18"/>
                <w:szCs w:val="18"/>
              </w:rPr>
              <w:t>4.5.</w:t>
            </w:r>
          </w:p>
        </w:tc>
        <w:tc>
          <w:tcPr>
            <w:tcW w:w="4111" w:type="dxa"/>
          </w:tcPr>
          <w:p w:rsidR="00085620" w:rsidRPr="005E4FCB" w:rsidRDefault="00085620" w:rsidP="001D21BE">
            <w:pPr>
              <w:rPr>
                <w:rFonts w:ascii="Arial" w:hAnsi="Arial" w:cs="Arial"/>
                <w:sz w:val="18"/>
                <w:szCs w:val="18"/>
              </w:rPr>
            </w:pPr>
            <w:r w:rsidRPr="005E4FCB">
              <w:rPr>
                <w:rFonts w:ascii="Arial" w:hAnsi="Arial" w:cs="Arial"/>
                <w:sz w:val="18"/>
                <w:szCs w:val="18"/>
              </w:rPr>
              <w:t>Структурный продукт</w:t>
            </w:r>
          </w:p>
        </w:tc>
        <w:tc>
          <w:tcPr>
            <w:tcW w:w="4785" w:type="dxa"/>
          </w:tcPr>
          <w:p w:rsidR="00085620" w:rsidRPr="005E4FCB" w:rsidRDefault="00085620" w:rsidP="001D21BE">
            <w:pPr>
              <w:rPr>
                <w:rFonts w:ascii="Arial" w:hAnsi="Arial" w:cs="Arial"/>
                <w:sz w:val="18"/>
                <w:szCs w:val="18"/>
              </w:rPr>
            </w:pPr>
            <w:r w:rsidRPr="005E4FCB">
              <w:rPr>
                <w:rFonts w:ascii="Arial" w:hAnsi="Arial" w:cs="Arial"/>
                <w:sz w:val="18"/>
                <w:szCs w:val="18"/>
              </w:rPr>
              <w:t>Да/ Нет</w:t>
            </w:r>
          </w:p>
        </w:tc>
      </w:tr>
      <w:tr w:rsidR="00085620" w:rsidRPr="009D754F" w:rsidTr="001D21BE">
        <w:tc>
          <w:tcPr>
            <w:tcW w:w="851" w:type="dxa"/>
            <w:shd w:val="clear" w:color="auto" w:fill="auto"/>
          </w:tcPr>
          <w:p w:rsidR="00085620" w:rsidRPr="005E4FCB" w:rsidRDefault="00085620" w:rsidP="001D21BE">
            <w:pPr>
              <w:rPr>
                <w:rFonts w:ascii="Arial" w:hAnsi="Arial" w:cs="Arial"/>
                <w:sz w:val="18"/>
                <w:szCs w:val="18"/>
              </w:rPr>
            </w:pPr>
            <w:r w:rsidRPr="005E4FCB">
              <w:rPr>
                <w:rFonts w:ascii="Arial" w:hAnsi="Arial" w:cs="Arial"/>
                <w:sz w:val="18"/>
                <w:szCs w:val="18"/>
              </w:rPr>
              <w:t>4.6.</w:t>
            </w:r>
          </w:p>
        </w:tc>
        <w:tc>
          <w:tcPr>
            <w:tcW w:w="4111" w:type="dxa"/>
          </w:tcPr>
          <w:p w:rsidR="00085620" w:rsidRPr="005E4FCB" w:rsidRDefault="00085620" w:rsidP="001D21BE">
            <w:pPr>
              <w:rPr>
                <w:rFonts w:ascii="Arial" w:hAnsi="Arial" w:cs="Arial"/>
                <w:sz w:val="18"/>
                <w:szCs w:val="18"/>
              </w:rPr>
            </w:pPr>
            <w:r w:rsidRPr="005E4FCB">
              <w:rPr>
                <w:rFonts w:ascii="Arial" w:hAnsi="Arial" w:cs="Arial"/>
                <w:sz w:val="18"/>
                <w:szCs w:val="18"/>
              </w:rPr>
              <w:t>Структурные облигации</w:t>
            </w:r>
          </w:p>
        </w:tc>
        <w:tc>
          <w:tcPr>
            <w:tcW w:w="4785" w:type="dxa"/>
          </w:tcPr>
          <w:p w:rsidR="00085620" w:rsidRPr="005E4FCB" w:rsidRDefault="00085620" w:rsidP="001D21BE">
            <w:pPr>
              <w:rPr>
                <w:rFonts w:ascii="Arial" w:hAnsi="Arial" w:cs="Arial"/>
                <w:sz w:val="18"/>
                <w:szCs w:val="18"/>
              </w:rPr>
            </w:pPr>
            <w:r w:rsidRPr="005E4FCB">
              <w:rPr>
                <w:rFonts w:ascii="Arial" w:hAnsi="Arial" w:cs="Arial"/>
                <w:sz w:val="18"/>
                <w:szCs w:val="18"/>
              </w:rPr>
              <w:t>Да/ Нет</w:t>
            </w:r>
          </w:p>
        </w:tc>
      </w:tr>
      <w:tr w:rsidR="00085620" w:rsidRPr="009D754F" w:rsidTr="001D21BE">
        <w:tc>
          <w:tcPr>
            <w:tcW w:w="851" w:type="dxa"/>
            <w:shd w:val="clear" w:color="auto" w:fill="auto"/>
          </w:tcPr>
          <w:p w:rsidR="00085620" w:rsidRPr="005E4FCB" w:rsidRDefault="00085620" w:rsidP="001D21BE">
            <w:pPr>
              <w:rPr>
                <w:rFonts w:ascii="Arial" w:hAnsi="Arial" w:cs="Arial"/>
                <w:sz w:val="18"/>
                <w:szCs w:val="18"/>
              </w:rPr>
            </w:pPr>
            <w:r w:rsidRPr="005E4FCB">
              <w:rPr>
                <w:rFonts w:ascii="Arial" w:hAnsi="Arial" w:cs="Arial"/>
                <w:sz w:val="18"/>
                <w:szCs w:val="18"/>
              </w:rPr>
              <w:t>4.7.</w:t>
            </w:r>
          </w:p>
        </w:tc>
        <w:tc>
          <w:tcPr>
            <w:tcW w:w="4111" w:type="dxa"/>
          </w:tcPr>
          <w:p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Ценные бумаги предназначены для квалифицированных инвесторов</w:t>
            </w:r>
          </w:p>
        </w:tc>
        <w:tc>
          <w:tcPr>
            <w:tcW w:w="4785" w:type="dxa"/>
          </w:tcPr>
          <w:p w:rsidR="00085620" w:rsidRPr="005E4FCB" w:rsidRDefault="00085620" w:rsidP="001D21BE">
            <w:pPr>
              <w:rPr>
                <w:rFonts w:ascii="Arial" w:hAnsi="Arial" w:cs="Arial"/>
                <w:sz w:val="18"/>
                <w:szCs w:val="18"/>
              </w:rPr>
            </w:pPr>
            <w:r w:rsidRPr="005E4FCB">
              <w:rPr>
                <w:rFonts w:ascii="Arial" w:hAnsi="Arial" w:cs="Arial"/>
                <w:sz w:val="18"/>
                <w:szCs w:val="18"/>
              </w:rPr>
              <w:t>Да/ Нет</w:t>
            </w:r>
          </w:p>
        </w:tc>
      </w:tr>
      <w:tr w:rsidR="00085620" w:rsidRPr="009D754F" w:rsidTr="001D21BE">
        <w:tc>
          <w:tcPr>
            <w:tcW w:w="851" w:type="dxa"/>
            <w:shd w:val="clear" w:color="auto" w:fill="auto"/>
          </w:tcPr>
          <w:p w:rsidR="00085620" w:rsidRPr="005E4FCB" w:rsidRDefault="00085620" w:rsidP="001D21BE">
            <w:pPr>
              <w:rPr>
                <w:rFonts w:ascii="Arial" w:hAnsi="Arial" w:cs="Arial"/>
                <w:sz w:val="18"/>
                <w:szCs w:val="18"/>
              </w:rPr>
            </w:pPr>
            <w:r w:rsidRPr="005E4FCB">
              <w:rPr>
                <w:rFonts w:ascii="Arial" w:hAnsi="Arial" w:cs="Arial"/>
                <w:sz w:val="18"/>
                <w:szCs w:val="18"/>
              </w:rPr>
              <w:t>4.8.</w:t>
            </w:r>
          </w:p>
        </w:tc>
        <w:tc>
          <w:tcPr>
            <w:tcW w:w="4111" w:type="dxa"/>
          </w:tcPr>
          <w:p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Облигации выпущены для целей концессионного соглашения</w:t>
            </w:r>
          </w:p>
        </w:tc>
        <w:tc>
          <w:tcPr>
            <w:tcW w:w="4785" w:type="dxa"/>
          </w:tcPr>
          <w:p w:rsidR="00085620" w:rsidRPr="005E4FCB" w:rsidRDefault="00085620" w:rsidP="001D21BE">
            <w:pPr>
              <w:rPr>
                <w:rFonts w:ascii="Arial" w:hAnsi="Arial" w:cs="Arial"/>
                <w:sz w:val="18"/>
                <w:szCs w:val="18"/>
              </w:rPr>
            </w:pPr>
            <w:r w:rsidRPr="005E4FCB">
              <w:rPr>
                <w:rFonts w:ascii="Arial" w:hAnsi="Arial" w:cs="Arial"/>
                <w:sz w:val="18"/>
                <w:szCs w:val="18"/>
              </w:rPr>
              <w:t>Да/ Нет</w:t>
            </w:r>
          </w:p>
        </w:tc>
      </w:tr>
      <w:tr w:rsidR="00085620" w:rsidRPr="009D754F" w:rsidTr="001D21BE">
        <w:tc>
          <w:tcPr>
            <w:tcW w:w="851" w:type="dxa"/>
            <w:shd w:val="clear" w:color="auto" w:fill="auto"/>
          </w:tcPr>
          <w:p w:rsidR="00085620" w:rsidRPr="005E4FCB" w:rsidRDefault="00085620" w:rsidP="001D21BE">
            <w:pPr>
              <w:rPr>
                <w:rFonts w:ascii="Arial" w:hAnsi="Arial" w:cs="Arial"/>
                <w:sz w:val="18"/>
                <w:szCs w:val="18"/>
              </w:rPr>
            </w:pPr>
            <w:r w:rsidRPr="005E4FCB">
              <w:rPr>
                <w:rFonts w:ascii="Arial" w:hAnsi="Arial" w:cs="Arial"/>
                <w:sz w:val="18"/>
                <w:szCs w:val="18"/>
              </w:rPr>
              <w:t>4.9.</w:t>
            </w:r>
          </w:p>
        </w:tc>
        <w:tc>
          <w:tcPr>
            <w:tcW w:w="4111" w:type="dxa"/>
          </w:tcPr>
          <w:p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Исполнение обязательств по облигациям обеспечено государственной гарантией Российской Федерации и (или) поручительством, либо независимой гарантией государственных корпораций, распространяющейся на все выплаты эмитента по выпуску облигаций</w:t>
            </w:r>
          </w:p>
        </w:tc>
        <w:tc>
          <w:tcPr>
            <w:tcW w:w="4785" w:type="dxa"/>
          </w:tcPr>
          <w:p w:rsidR="00085620" w:rsidRPr="005E4FCB" w:rsidRDefault="00085620" w:rsidP="001D21BE">
            <w:pPr>
              <w:rPr>
                <w:rFonts w:ascii="Arial" w:hAnsi="Arial" w:cs="Arial"/>
                <w:sz w:val="18"/>
                <w:szCs w:val="18"/>
              </w:rPr>
            </w:pPr>
            <w:r w:rsidRPr="005E4FCB">
              <w:rPr>
                <w:rFonts w:ascii="Arial" w:hAnsi="Arial" w:cs="Arial"/>
                <w:sz w:val="18"/>
                <w:szCs w:val="18"/>
              </w:rPr>
              <w:t>Да/ Нет</w:t>
            </w:r>
          </w:p>
        </w:tc>
      </w:tr>
    </w:tbl>
    <w:p w:rsidR="004274EC" w:rsidRPr="005E4FCB" w:rsidRDefault="004274EC" w:rsidP="00085620">
      <w:pPr>
        <w:rPr>
          <w:rFonts w:ascii="Arial" w:hAnsi="Arial" w:cs="Arial"/>
          <w:b/>
          <w:sz w:val="20"/>
          <w:szCs w:val="20"/>
          <w:lang w:val="ru-RU"/>
        </w:rPr>
      </w:pPr>
    </w:p>
    <w:p w:rsidR="00085620" w:rsidRPr="005E4FCB" w:rsidRDefault="00085620" w:rsidP="00085620">
      <w:pPr>
        <w:rPr>
          <w:rFonts w:ascii="Arial" w:hAnsi="Arial" w:cs="Arial"/>
          <w:b/>
          <w:sz w:val="20"/>
          <w:szCs w:val="20"/>
          <w:lang w:val="ru-RU"/>
        </w:rPr>
      </w:pPr>
      <w:r w:rsidRPr="005E4FCB">
        <w:rPr>
          <w:rFonts w:ascii="Arial" w:hAnsi="Arial" w:cs="Arial"/>
          <w:b/>
          <w:sz w:val="20"/>
          <w:szCs w:val="20"/>
          <w:lang w:val="ru-RU"/>
        </w:rPr>
        <w:t>5. Информация о дефолтах ценных бумаг эмитента</w:t>
      </w:r>
    </w:p>
    <w:tbl>
      <w:tblPr>
        <w:tblStyle w:val="af5"/>
        <w:tblW w:w="9747" w:type="dxa"/>
        <w:tblInd w:w="-34" w:type="dxa"/>
        <w:tblLook w:val="04A0" w:firstRow="1" w:lastRow="0" w:firstColumn="1" w:lastColumn="0" w:noHBand="0" w:noVBand="1"/>
      </w:tblPr>
      <w:tblGrid>
        <w:gridCol w:w="851"/>
        <w:gridCol w:w="4111"/>
        <w:gridCol w:w="992"/>
        <w:gridCol w:w="3793"/>
      </w:tblGrid>
      <w:tr w:rsidR="00085620" w:rsidRPr="009D754F" w:rsidTr="001D21BE">
        <w:tc>
          <w:tcPr>
            <w:tcW w:w="851" w:type="dxa"/>
            <w:shd w:val="clear" w:color="auto" w:fill="auto"/>
          </w:tcPr>
          <w:p w:rsidR="00085620" w:rsidRPr="005E4FCB" w:rsidRDefault="00085620" w:rsidP="001D21BE">
            <w:pPr>
              <w:rPr>
                <w:rFonts w:ascii="Arial" w:hAnsi="Arial" w:cs="Arial"/>
                <w:sz w:val="18"/>
                <w:szCs w:val="18"/>
              </w:rPr>
            </w:pPr>
            <w:r w:rsidRPr="005E4FCB">
              <w:rPr>
                <w:rFonts w:ascii="Arial" w:hAnsi="Arial" w:cs="Arial"/>
                <w:sz w:val="18"/>
                <w:szCs w:val="18"/>
              </w:rPr>
              <w:t>5.1.</w:t>
            </w:r>
          </w:p>
        </w:tc>
        <w:tc>
          <w:tcPr>
            <w:tcW w:w="4111" w:type="dxa"/>
          </w:tcPr>
          <w:p w:rsidR="00085620" w:rsidRPr="005E4FCB" w:rsidRDefault="00085620" w:rsidP="001D21BE">
            <w:pPr>
              <w:rPr>
                <w:rFonts w:ascii="Arial" w:hAnsi="Arial" w:cs="Arial"/>
                <w:sz w:val="18"/>
                <w:szCs w:val="18"/>
              </w:rPr>
            </w:pPr>
            <w:r w:rsidRPr="005E4FCB">
              <w:rPr>
                <w:rFonts w:ascii="Arial" w:hAnsi="Arial" w:cs="Arial"/>
                <w:sz w:val="18"/>
                <w:szCs w:val="18"/>
              </w:rPr>
              <w:t>Случаев дефолта не было</w:t>
            </w:r>
          </w:p>
        </w:tc>
        <w:tc>
          <w:tcPr>
            <w:tcW w:w="4785" w:type="dxa"/>
            <w:gridSpan w:val="2"/>
          </w:tcPr>
          <w:p w:rsidR="00085620" w:rsidRPr="005E4FCB" w:rsidRDefault="00085620" w:rsidP="001D21BE">
            <w:pPr>
              <w:rPr>
                <w:rFonts w:ascii="Arial" w:hAnsi="Arial" w:cs="Arial"/>
                <w:sz w:val="18"/>
                <w:szCs w:val="18"/>
              </w:rPr>
            </w:pPr>
            <w:r w:rsidRPr="005E4FCB">
              <w:rPr>
                <w:rFonts w:ascii="Arial" w:hAnsi="Arial" w:cs="Arial"/>
                <w:sz w:val="18"/>
                <w:szCs w:val="18"/>
              </w:rPr>
              <w:t>Да/ Нет</w:t>
            </w:r>
          </w:p>
        </w:tc>
      </w:tr>
      <w:tr w:rsidR="00085620" w:rsidRPr="005E4FCB" w:rsidTr="001D21BE">
        <w:tc>
          <w:tcPr>
            <w:tcW w:w="851" w:type="dxa"/>
            <w:shd w:val="clear" w:color="auto" w:fill="auto"/>
          </w:tcPr>
          <w:p w:rsidR="00085620" w:rsidRPr="005E4FCB" w:rsidRDefault="00085620" w:rsidP="001D21BE">
            <w:pPr>
              <w:rPr>
                <w:rFonts w:ascii="Arial" w:hAnsi="Arial" w:cs="Arial"/>
                <w:sz w:val="18"/>
                <w:szCs w:val="18"/>
              </w:rPr>
            </w:pPr>
            <w:r w:rsidRPr="005E4FCB">
              <w:rPr>
                <w:rFonts w:ascii="Arial" w:hAnsi="Arial" w:cs="Arial"/>
                <w:sz w:val="18"/>
                <w:szCs w:val="18"/>
              </w:rPr>
              <w:t>5.2.</w:t>
            </w:r>
          </w:p>
        </w:tc>
        <w:tc>
          <w:tcPr>
            <w:tcW w:w="8896" w:type="dxa"/>
            <w:gridSpan w:val="3"/>
          </w:tcPr>
          <w:p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 xml:space="preserve">Если с момента дефолта прошло менее 3-х лет, необходимо указать дату последнего дефолта (неисполнения обязательств) по каждому из выпусков облигаций эмитента, регистрационный номер и </w:t>
            </w:r>
            <w:r w:rsidRPr="005E4FCB">
              <w:rPr>
                <w:rFonts w:ascii="Arial" w:hAnsi="Arial" w:cs="Arial"/>
                <w:sz w:val="18"/>
                <w:szCs w:val="18"/>
                <w:lang w:val="ru-RU"/>
              </w:rPr>
              <w:lastRenderedPageBreak/>
              <w:t>дату его регистрации.</w:t>
            </w:r>
          </w:p>
        </w:tc>
      </w:tr>
      <w:tr w:rsidR="00085620" w:rsidRPr="009D754F" w:rsidTr="001D21BE">
        <w:tc>
          <w:tcPr>
            <w:tcW w:w="5954" w:type="dxa"/>
            <w:gridSpan w:val="3"/>
          </w:tcPr>
          <w:p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lastRenderedPageBreak/>
              <w:t>Регистрационный номер и дата регистрации</w:t>
            </w:r>
          </w:p>
        </w:tc>
        <w:tc>
          <w:tcPr>
            <w:tcW w:w="3793" w:type="dxa"/>
          </w:tcPr>
          <w:p w:rsidR="00085620" w:rsidRPr="005E4FCB" w:rsidRDefault="00085620" w:rsidP="001D21BE">
            <w:pPr>
              <w:rPr>
                <w:rFonts w:ascii="Arial" w:hAnsi="Arial" w:cs="Arial"/>
                <w:sz w:val="18"/>
                <w:szCs w:val="18"/>
              </w:rPr>
            </w:pPr>
            <w:r w:rsidRPr="005E4FCB">
              <w:rPr>
                <w:rFonts w:ascii="Arial" w:hAnsi="Arial" w:cs="Arial"/>
                <w:sz w:val="18"/>
                <w:szCs w:val="18"/>
              </w:rPr>
              <w:t>Дата дефолта</w:t>
            </w:r>
          </w:p>
        </w:tc>
      </w:tr>
      <w:tr w:rsidR="00085620" w:rsidRPr="009D754F" w:rsidTr="001D21BE">
        <w:tc>
          <w:tcPr>
            <w:tcW w:w="5954" w:type="dxa"/>
            <w:gridSpan w:val="3"/>
          </w:tcPr>
          <w:p w:rsidR="00085620" w:rsidRPr="005E4FCB" w:rsidRDefault="00085620" w:rsidP="001D21BE">
            <w:pPr>
              <w:rPr>
                <w:rFonts w:ascii="Arial" w:hAnsi="Arial" w:cs="Arial"/>
                <w:sz w:val="18"/>
                <w:szCs w:val="18"/>
              </w:rPr>
            </w:pPr>
          </w:p>
        </w:tc>
        <w:tc>
          <w:tcPr>
            <w:tcW w:w="3793" w:type="dxa"/>
          </w:tcPr>
          <w:p w:rsidR="00085620" w:rsidRPr="005E4FCB" w:rsidRDefault="00085620" w:rsidP="001D21BE">
            <w:pPr>
              <w:rPr>
                <w:rFonts w:ascii="Arial" w:hAnsi="Arial" w:cs="Arial"/>
                <w:sz w:val="18"/>
                <w:szCs w:val="18"/>
              </w:rPr>
            </w:pPr>
          </w:p>
        </w:tc>
      </w:tr>
    </w:tbl>
    <w:p w:rsidR="004274EC" w:rsidRPr="005E4FCB" w:rsidRDefault="004274EC" w:rsidP="00085620">
      <w:pPr>
        <w:jc w:val="both"/>
        <w:rPr>
          <w:rFonts w:ascii="Arial" w:hAnsi="Arial" w:cs="Arial"/>
          <w:b/>
          <w:sz w:val="20"/>
          <w:szCs w:val="20"/>
          <w:lang w:val="ru-RU"/>
        </w:rPr>
      </w:pPr>
    </w:p>
    <w:p w:rsidR="00085620" w:rsidRPr="005E4FCB" w:rsidRDefault="00085620" w:rsidP="00085620">
      <w:pPr>
        <w:jc w:val="both"/>
        <w:rPr>
          <w:rFonts w:ascii="Arial" w:hAnsi="Arial" w:cs="Arial"/>
          <w:b/>
          <w:sz w:val="20"/>
          <w:szCs w:val="20"/>
          <w:lang w:val="ru-RU"/>
        </w:rPr>
      </w:pPr>
      <w:r w:rsidRPr="005E4FCB">
        <w:rPr>
          <w:rFonts w:ascii="Arial" w:hAnsi="Arial" w:cs="Arial"/>
          <w:b/>
          <w:sz w:val="20"/>
          <w:szCs w:val="20"/>
          <w:lang w:val="ru-RU"/>
        </w:rPr>
        <w:t>6.</w:t>
      </w:r>
      <w:r w:rsidRPr="005E4FCB">
        <w:rPr>
          <w:rFonts w:ascii="Arial" w:hAnsi="Arial" w:cs="Arial"/>
          <w:b/>
          <w:sz w:val="20"/>
          <w:szCs w:val="20"/>
        </w:rPr>
        <w:t> </w:t>
      </w:r>
      <w:r w:rsidRPr="005E4FCB">
        <w:rPr>
          <w:rFonts w:ascii="Arial" w:hAnsi="Arial" w:cs="Arial"/>
          <w:b/>
          <w:sz w:val="20"/>
          <w:szCs w:val="20"/>
          <w:lang w:val="ru-RU"/>
        </w:rPr>
        <w:t xml:space="preserve">Составление и раскрытие (опубликование) финансовой отчетности, составленной в соответствии с МСФО </w:t>
      </w:r>
      <w:r w:rsidRPr="005E4FCB">
        <w:rPr>
          <w:rFonts w:ascii="Arial" w:hAnsi="Arial" w:cs="Arial"/>
          <w:i/>
          <w:sz w:val="20"/>
          <w:szCs w:val="20"/>
          <w:lang w:val="ru-RU"/>
        </w:rPr>
        <w:t>(заполняется при составлении)</w:t>
      </w:r>
    </w:p>
    <w:tbl>
      <w:tblPr>
        <w:tblStyle w:val="af5"/>
        <w:tblW w:w="9640" w:type="dxa"/>
        <w:tblInd w:w="-34" w:type="dxa"/>
        <w:tblLook w:val="04A0" w:firstRow="1" w:lastRow="0" w:firstColumn="1" w:lastColumn="0" w:noHBand="0" w:noVBand="1"/>
      </w:tblPr>
      <w:tblGrid>
        <w:gridCol w:w="1560"/>
        <w:gridCol w:w="1843"/>
        <w:gridCol w:w="1842"/>
        <w:gridCol w:w="4395"/>
      </w:tblGrid>
      <w:tr w:rsidR="00085620" w:rsidRPr="009D754F" w:rsidTr="001D21BE">
        <w:tc>
          <w:tcPr>
            <w:tcW w:w="1560" w:type="dxa"/>
          </w:tcPr>
          <w:p w:rsidR="00085620" w:rsidRPr="005E4FCB" w:rsidRDefault="00085620" w:rsidP="001D21BE">
            <w:pPr>
              <w:rPr>
                <w:rFonts w:ascii="Arial" w:hAnsi="Arial" w:cs="Arial"/>
                <w:sz w:val="18"/>
                <w:szCs w:val="18"/>
              </w:rPr>
            </w:pPr>
            <w:r w:rsidRPr="005E4FCB">
              <w:rPr>
                <w:rFonts w:ascii="Arial" w:hAnsi="Arial" w:cs="Arial"/>
                <w:sz w:val="18"/>
                <w:szCs w:val="18"/>
              </w:rPr>
              <w:t>Отчетный период</w:t>
            </w:r>
          </w:p>
        </w:tc>
        <w:tc>
          <w:tcPr>
            <w:tcW w:w="1843" w:type="dxa"/>
          </w:tcPr>
          <w:p w:rsidR="00085620" w:rsidRPr="005E4FCB" w:rsidRDefault="00085620" w:rsidP="00A426C1">
            <w:pPr>
              <w:rPr>
                <w:rFonts w:ascii="Arial" w:hAnsi="Arial" w:cs="Arial"/>
                <w:sz w:val="18"/>
                <w:szCs w:val="18"/>
              </w:rPr>
            </w:pPr>
            <w:r w:rsidRPr="005E4FCB">
              <w:rPr>
                <w:rFonts w:ascii="Arial" w:hAnsi="Arial" w:cs="Arial"/>
                <w:sz w:val="18"/>
                <w:szCs w:val="18"/>
              </w:rPr>
              <w:t xml:space="preserve">Дата составления МСФО </w:t>
            </w:r>
          </w:p>
        </w:tc>
        <w:tc>
          <w:tcPr>
            <w:tcW w:w="1842" w:type="dxa"/>
          </w:tcPr>
          <w:p w:rsidR="00085620" w:rsidRPr="005E4FCB" w:rsidRDefault="00085620" w:rsidP="00A426C1">
            <w:pPr>
              <w:rPr>
                <w:rFonts w:ascii="Arial" w:hAnsi="Arial" w:cs="Arial"/>
                <w:sz w:val="18"/>
                <w:szCs w:val="18"/>
              </w:rPr>
            </w:pPr>
            <w:r w:rsidRPr="005E4FCB">
              <w:rPr>
                <w:rFonts w:ascii="Arial" w:hAnsi="Arial" w:cs="Arial"/>
                <w:sz w:val="18"/>
                <w:szCs w:val="18"/>
              </w:rPr>
              <w:t xml:space="preserve">Дата раскрытия МСФО </w:t>
            </w:r>
          </w:p>
        </w:tc>
        <w:tc>
          <w:tcPr>
            <w:tcW w:w="4395" w:type="dxa"/>
          </w:tcPr>
          <w:p w:rsidR="00085620" w:rsidRPr="005E4FCB" w:rsidRDefault="00085620" w:rsidP="001D21BE">
            <w:pPr>
              <w:rPr>
                <w:rFonts w:ascii="Arial" w:hAnsi="Arial" w:cs="Arial"/>
                <w:sz w:val="18"/>
                <w:szCs w:val="18"/>
              </w:rPr>
            </w:pPr>
            <w:r w:rsidRPr="005E4FCB">
              <w:rPr>
                <w:rFonts w:ascii="Arial" w:hAnsi="Arial" w:cs="Arial"/>
                <w:sz w:val="18"/>
                <w:szCs w:val="18"/>
              </w:rPr>
              <w:t>Адрес страницы информационного агентства</w:t>
            </w:r>
          </w:p>
        </w:tc>
      </w:tr>
      <w:tr w:rsidR="00085620" w:rsidRPr="009D754F" w:rsidTr="001D21BE">
        <w:tc>
          <w:tcPr>
            <w:tcW w:w="1560" w:type="dxa"/>
          </w:tcPr>
          <w:p w:rsidR="00085620" w:rsidRPr="005E4FCB" w:rsidRDefault="00085620" w:rsidP="001D21BE">
            <w:pPr>
              <w:rPr>
                <w:rFonts w:ascii="Arial" w:hAnsi="Arial" w:cs="Arial"/>
                <w:sz w:val="18"/>
                <w:szCs w:val="18"/>
              </w:rPr>
            </w:pPr>
          </w:p>
        </w:tc>
        <w:tc>
          <w:tcPr>
            <w:tcW w:w="1843" w:type="dxa"/>
          </w:tcPr>
          <w:p w:rsidR="00085620" w:rsidRPr="005E4FCB" w:rsidRDefault="00085620" w:rsidP="001D21BE">
            <w:pPr>
              <w:rPr>
                <w:rFonts w:ascii="Arial" w:hAnsi="Arial" w:cs="Arial"/>
                <w:sz w:val="18"/>
                <w:szCs w:val="18"/>
              </w:rPr>
            </w:pPr>
          </w:p>
        </w:tc>
        <w:tc>
          <w:tcPr>
            <w:tcW w:w="1842" w:type="dxa"/>
          </w:tcPr>
          <w:p w:rsidR="00085620" w:rsidRPr="005E4FCB" w:rsidRDefault="00085620" w:rsidP="001D21BE">
            <w:pPr>
              <w:rPr>
                <w:rFonts w:ascii="Arial" w:hAnsi="Arial" w:cs="Arial"/>
                <w:sz w:val="18"/>
                <w:szCs w:val="18"/>
              </w:rPr>
            </w:pPr>
          </w:p>
        </w:tc>
        <w:tc>
          <w:tcPr>
            <w:tcW w:w="4395" w:type="dxa"/>
          </w:tcPr>
          <w:p w:rsidR="00085620" w:rsidRPr="005E4FCB" w:rsidRDefault="00085620" w:rsidP="001D21BE">
            <w:pPr>
              <w:rPr>
                <w:rFonts w:ascii="Arial" w:hAnsi="Arial" w:cs="Arial"/>
                <w:sz w:val="18"/>
                <w:szCs w:val="18"/>
              </w:rPr>
            </w:pPr>
          </w:p>
        </w:tc>
      </w:tr>
      <w:tr w:rsidR="00085620" w:rsidRPr="009D754F" w:rsidTr="001D21BE">
        <w:tc>
          <w:tcPr>
            <w:tcW w:w="1560" w:type="dxa"/>
          </w:tcPr>
          <w:p w:rsidR="00085620" w:rsidRPr="005E4FCB" w:rsidRDefault="00085620" w:rsidP="001D21BE">
            <w:pPr>
              <w:rPr>
                <w:rFonts w:ascii="Arial" w:hAnsi="Arial" w:cs="Arial"/>
                <w:sz w:val="18"/>
                <w:szCs w:val="18"/>
              </w:rPr>
            </w:pPr>
          </w:p>
        </w:tc>
        <w:tc>
          <w:tcPr>
            <w:tcW w:w="1843" w:type="dxa"/>
          </w:tcPr>
          <w:p w:rsidR="00085620" w:rsidRPr="005E4FCB" w:rsidRDefault="00085620" w:rsidP="001D21BE">
            <w:pPr>
              <w:rPr>
                <w:rFonts w:ascii="Arial" w:hAnsi="Arial" w:cs="Arial"/>
                <w:sz w:val="18"/>
                <w:szCs w:val="18"/>
              </w:rPr>
            </w:pPr>
          </w:p>
        </w:tc>
        <w:tc>
          <w:tcPr>
            <w:tcW w:w="1842" w:type="dxa"/>
          </w:tcPr>
          <w:p w:rsidR="00085620" w:rsidRPr="005E4FCB" w:rsidRDefault="00085620" w:rsidP="001D21BE">
            <w:pPr>
              <w:rPr>
                <w:rFonts w:ascii="Arial" w:hAnsi="Arial" w:cs="Arial"/>
                <w:sz w:val="18"/>
                <w:szCs w:val="18"/>
              </w:rPr>
            </w:pPr>
          </w:p>
        </w:tc>
        <w:tc>
          <w:tcPr>
            <w:tcW w:w="4395" w:type="dxa"/>
          </w:tcPr>
          <w:p w:rsidR="00085620" w:rsidRPr="005E4FCB" w:rsidRDefault="00085620" w:rsidP="001D21BE">
            <w:pPr>
              <w:rPr>
                <w:rFonts w:ascii="Arial" w:hAnsi="Arial" w:cs="Arial"/>
                <w:sz w:val="18"/>
                <w:szCs w:val="18"/>
              </w:rPr>
            </w:pPr>
          </w:p>
        </w:tc>
      </w:tr>
      <w:tr w:rsidR="00085620" w:rsidRPr="009D754F" w:rsidTr="001D21BE">
        <w:tc>
          <w:tcPr>
            <w:tcW w:w="1560" w:type="dxa"/>
          </w:tcPr>
          <w:p w:rsidR="00085620" w:rsidRPr="005E4FCB" w:rsidRDefault="00085620" w:rsidP="001D21BE">
            <w:pPr>
              <w:rPr>
                <w:rFonts w:ascii="Arial" w:hAnsi="Arial" w:cs="Arial"/>
                <w:sz w:val="18"/>
                <w:szCs w:val="18"/>
              </w:rPr>
            </w:pPr>
          </w:p>
        </w:tc>
        <w:tc>
          <w:tcPr>
            <w:tcW w:w="1843" w:type="dxa"/>
          </w:tcPr>
          <w:p w:rsidR="00085620" w:rsidRPr="005E4FCB" w:rsidRDefault="00085620" w:rsidP="001D21BE">
            <w:pPr>
              <w:rPr>
                <w:rFonts w:ascii="Arial" w:hAnsi="Arial" w:cs="Arial"/>
                <w:sz w:val="18"/>
                <w:szCs w:val="18"/>
              </w:rPr>
            </w:pPr>
          </w:p>
        </w:tc>
        <w:tc>
          <w:tcPr>
            <w:tcW w:w="1842" w:type="dxa"/>
          </w:tcPr>
          <w:p w:rsidR="00085620" w:rsidRPr="005E4FCB" w:rsidRDefault="00085620" w:rsidP="001D21BE">
            <w:pPr>
              <w:rPr>
                <w:rFonts w:ascii="Arial" w:hAnsi="Arial" w:cs="Arial"/>
                <w:sz w:val="18"/>
                <w:szCs w:val="18"/>
              </w:rPr>
            </w:pPr>
          </w:p>
        </w:tc>
        <w:tc>
          <w:tcPr>
            <w:tcW w:w="4395" w:type="dxa"/>
          </w:tcPr>
          <w:p w:rsidR="00085620" w:rsidRPr="005E4FCB" w:rsidRDefault="00085620" w:rsidP="001D21BE">
            <w:pPr>
              <w:rPr>
                <w:rFonts w:ascii="Arial" w:hAnsi="Arial" w:cs="Arial"/>
                <w:sz w:val="18"/>
                <w:szCs w:val="18"/>
              </w:rPr>
            </w:pPr>
          </w:p>
        </w:tc>
      </w:tr>
    </w:tbl>
    <w:p w:rsidR="004274EC" w:rsidRPr="005E4FCB" w:rsidRDefault="004274EC" w:rsidP="00085620">
      <w:pPr>
        <w:rPr>
          <w:rFonts w:ascii="Arial" w:hAnsi="Arial" w:cs="Arial"/>
          <w:b/>
          <w:sz w:val="20"/>
          <w:szCs w:val="20"/>
          <w:lang w:val="ru-RU"/>
        </w:rPr>
      </w:pPr>
    </w:p>
    <w:p w:rsidR="00085620" w:rsidRPr="005E4FCB" w:rsidRDefault="00085620" w:rsidP="00085620">
      <w:pPr>
        <w:rPr>
          <w:rFonts w:ascii="Arial" w:hAnsi="Arial" w:cs="Arial"/>
          <w:b/>
          <w:sz w:val="20"/>
          <w:szCs w:val="20"/>
          <w:lang w:val="ru-RU"/>
        </w:rPr>
      </w:pPr>
      <w:r w:rsidRPr="005E4FCB">
        <w:rPr>
          <w:rFonts w:ascii="Arial" w:hAnsi="Arial" w:cs="Arial"/>
          <w:b/>
          <w:sz w:val="20"/>
          <w:szCs w:val="20"/>
          <w:lang w:val="ru-RU"/>
        </w:rPr>
        <w:t>7. Информация о кредитных рейтингах, присвоенных эмитенту или выпускам ценных бумаг</w:t>
      </w:r>
    </w:p>
    <w:p w:rsidR="00085620" w:rsidRPr="005E4FCB" w:rsidRDefault="00085620" w:rsidP="00085620">
      <w:pPr>
        <w:rPr>
          <w:rFonts w:ascii="Arial" w:hAnsi="Arial" w:cs="Arial"/>
          <w:sz w:val="20"/>
          <w:szCs w:val="20"/>
          <w:lang w:val="ru-RU"/>
        </w:rPr>
      </w:pPr>
      <w:r w:rsidRPr="005E4FCB">
        <w:rPr>
          <w:rFonts w:ascii="Arial" w:hAnsi="Arial" w:cs="Arial"/>
          <w:sz w:val="20"/>
          <w:szCs w:val="20"/>
          <w:lang w:val="ru-RU"/>
        </w:rPr>
        <w:t>7.1. Кредитные рейтинги, присвоенные эмитенту</w:t>
      </w:r>
      <w:r w:rsidR="00FF248A" w:rsidRPr="005E4FCB">
        <w:rPr>
          <w:rFonts w:ascii="Arial" w:hAnsi="Arial" w:cs="Arial"/>
          <w:sz w:val="20"/>
          <w:szCs w:val="20"/>
          <w:lang w:val="ru-RU"/>
        </w:rPr>
        <w:t xml:space="preserve"> (при наличии)</w:t>
      </w:r>
    </w:p>
    <w:tbl>
      <w:tblPr>
        <w:tblStyle w:val="af5"/>
        <w:tblW w:w="0" w:type="auto"/>
        <w:tblLook w:val="04A0" w:firstRow="1" w:lastRow="0" w:firstColumn="1" w:lastColumn="0" w:noHBand="0" w:noVBand="1"/>
      </w:tblPr>
      <w:tblGrid>
        <w:gridCol w:w="3190"/>
        <w:gridCol w:w="3190"/>
        <w:gridCol w:w="3191"/>
      </w:tblGrid>
      <w:tr w:rsidR="00085620" w:rsidRPr="009D754F" w:rsidTr="001D21BE">
        <w:tc>
          <w:tcPr>
            <w:tcW w:w="3190" w:type="dxa"/>
          </w:tcPr>
          <w:p w:rsidR="00085620" w:rsidRPr="005E4FCB" w:rsidRDefault="00085620" w:rsidP="001D21BE">
            <w:pPr>
              <w:rPr>
                <w:rFonts w:ascii="Arial" w:hAnsi="Arial" w:cs="Arial"/>
                <w:sz w:val="18"/>
                <w:szCs w:val="18"/>
              </w:rPr>
            </w:pPr>
            <w:r w:rsidRPr="005E4FCB">
              <w:rPr>
                <w:rFonts w:ascii="Arial" w:hAnsi="Arial" w:cs="Arial"/>
                <w:sz w:val="18"/>
                <w:szCs w:val="18"/>
              </w:rPr>
              <w:t>Рейтинговое агентство</w:t>
            </w:r>
          </w:p>
        </w:tc>
        <w:tc>
          <w:tcPr>
            <w:tcW w:w="3190" w:type="dxa"/>
          </w:tcPr>
          <w:p w:rsidR="00085620" w:rsidRPr="005E4FCB" w:rsidRDefault="00085620" w:rsidP="001D21BE">
            <w:pPr>
              <w:rPr>
                <w:rFonts w:ascii="Arial" w:hAnsi="Arial" w:cs="Arial"/>
                <w:sz w:val="18"/>
                <w:szCs w:val="18"/>
              </w:rPr>
            </w:pPr>
            <w:r w:rsidRPr="005E4FCB">
              <w:rPr>
                <w:rFonts w:ascii="Arial" w:hAnsi="Arial" w:cs="Arial"/>
                <w:sz w:val="18"/>
                <w:szCs w:val="18"/>
              </w:rPr>
              <w:t>Значение рейтинга</w:t>
            </w:r>
          </w:p>
        </w:tc>
        <w:tc>
          <w:tcPr>
            <w:tcW w:w="3191" w:type="dxa"/>
          </w:tcPr>
          <w:p w:rsidR="00085620" w:rsidRPr="005E4FCB" w:rsidRDefault="00085620" w:rsidP="001D21BE">
            <w:pPr>
              <w:rPr>
                <w:rFonts w:ascii="Arial" w:hAnsi="Arial" w:cs="Arial"/>
                <w:sz w:val="18"/>
                <w:szCs w:val="18"/>
              </w:rPr>
            </w:pPr>
            <w:r w:rsidRPr="005E4FCB">
              <w:rPr>
                <w:rFonts w:ascii="Arial" w:hAnsi="Arial" w:cs="Arial"/>
                <w:sz w:val="18"/>
                <w:szCs w:val="18"/>
              </w:rPr>
              <w:t>Дата присвоения (подтверждения) рейтинга</w:t>
            </w:r>
          </w:p>
        </w:tc>
      </w:tr>
      <w:tr w:rsidR="00085620" w:rsidRPr="009D754F" w:rsidTr="001D21BE">
        <w:tc>
          <w:tcPr>
            <w:tcW w:w="3190" w:type="dxa"/>
          </w:tcPr>
          <w:p w:rsidR="00085620" w:rsidRPr="005E4FCB" w:rsidRDefault="00085620" w:rsidP="001D21BE">
            <w:pPr>
              <w:rPr>
                <w:rFonts w:ascii="Arial" w:hAnsi="Arial" w:cs="Arial"/>
                <w:sz w:val="18"/>
                <w:szCs w:val="18"/>
              </w:rPr>
            </w:pPr>
          </w:p>
        </w:tc>
        <w:tc>
          <w:tcPr>
            <w:tcW w:w="3190" w:type="dxa"/>
          </w:tcPr>
          <w:p w:rsidR="00085620" w:rsidRPr="005E4FCB" w:rsidRDefault="00085620" w:rsidP="001D21BE">
            <w:pPr>
              <w:rPr>
                <w:rFonts w:ascii="Arial" w:hAnsi="Arial" w:cs="Arial"/>
                <w:sz w:val="18"/>
                <w:szCs w:val="18"/>
              </w:rPr>
            </w:pPr>
          </w:p>
        </w:tc>
        <w:tc>
          <w:tcPr>
            <w:tcW w:w="3191" w:type="dxa"/>
          </w:tcPr>
          <w:p w:rsidR="00085620" w:rsidRPr="005E4FCB" w:rsidRDefault="00085620" w:rsidP="001D21BE">
            <w:pPr>
              <w:rPr>
                <w:rFonts w:ascii="Arial" w:hAnsi="Arial" w:cs="Arial"/>
                <w:sz w:val="18"/>
                <w:szCs w:val="18"/>
              </w:rPr>
            </w:pPr>
          </w:p>
        </w:tc>
      </w:tr>
    </w:tbl>
    <w:p w:rsidR="00085620" w:rsidRPr="005E4FCB" w:rsidRDefault="00085620" w:rsidP="00085620">
      <w:pPr>
        <w:rPr>
          <w:rFonts w:ascii="Arial" w:hAnsi="Arial" w:cs="Arial"/>
          <w:sz w:val="20"/>
          <w:szCs w:val="20"/>
          <w:lang w:val="ru-RU"/>
        </w:rPr>
      </w:pPr>
      <w:r w:rsidRPr="005E4FCB">
        <w:rPr>
          <w:rFonts w:ascii="Arial" w:hAnsi="Arial" w:cs="Arial"/>
          <w:sz w:val="20"/>
          <w:szCs w:val="20"/>
          <w:lang w:val="ru-RU"/>
        </w:rPr>
        <w:t>7.2. Кредитные рейтинги, присвоенные выпуску ценных бумаг эмитента, в отношении которых заполняется анкета</w:t>
      </w:r>
      <w:r w:rsidR="00FF248A" w:rsidRPr="005E4FCB">
        <w:rPr>
          <w:rFonts w:ascii="Arial" w:hAnsi="Arial" w:cs="Arial"/>
          <w:sz w:val="20"/>
          <w:szCs w:val="20"/>
          <w:lang w:val="ru-RU"/>
        </w:rPr>
        <w:t xml:space="preserve"> (при наличии)</w:t>
      </w:r>
    </w:p>
    <w:tbl>
      <w:tblPr>
        <w:tblStyle w:val="af5"/>
        <w:tblW w:w="0" w:type="auto"/>
        <w:tblLook w:val="04A0" w:firstRow="1" w:lastRow="0" w:firstColumn="1" w:lastColumn="0" w:noHBand="0" w:noVBand="1"/>
      </w:tblPr>
      <w:tblGrid>
        <w:gridCol w:w="2392"/>
        <w:gridCol w:w="2393"/>
        <w:gridCol w:w="2393"/>
        <w:gridCol w:w="2393"/>
      </w:tblGrid>
      <w:tr w:rsidR="00085620" w:rsidRPr="009D754F" w:rsidTr="001D21BE">
        <w:tc>
          <w:tcPr>
            <w:tcW w:w="2392" w:type="dxa"/>
          </w:tcPr>
          <w:p w:rsidR="00085620" w:rsidRPr="005E4FCB" w:rsidRDefault="00085620" w:rsidP="001D21BE">
            <w:pPr>
              <w:rPr>
                <w:rFonts w:ascii="Arial" w:hAnsi="Arial" w:cs="Arial"/>
                <w:sz w:val="18"/>
                <w:szCs w:val="18"/>
              </w:rPr>
            </w:pPr>
            <w:r w:rsidRPr="005E4FCB">
              <w:rPr>
                <w:rFonts w:ascii="Arial" w:hAnsi="Arial" w:cs="Arial"/>
                <w:sz w:val="18"/>
                <w:szCs w:val="18"/>
              </w:rPr>
              <w:t>Рейтинговое агентство</w:t>
            </w:r>
          </w:p>
        </w:tc>
        <w:tc>
          <w:tcPr>
            <w:tcW w:w="2393" w:type="dxa"/>
          </w:tcPr>
          <w:p w:rsidR="00085620" w:rsidRPr="005E4FCB" w:rsidRDefault="00085620" w:rsidP="001D21BE">
            <w:pPr>
              <w:rPr>
                <w:rFonts w:ascii="Arial" w:hAnsi="Arial" w:cs="Arial"/>
                <w:sz w:val="18"/>
                <w:szCs w:val="18"/>
              </w:rPr>
            </w:pPr>
            <w:r w:rsidRPr="005E4FCB">
              <w:rPr>
                <w:rFonts w:ascii="Arial" w:hAnsi="Arial" w:cs="Arial"/>
                <w:sz w:val="18"/>
                <w:szCs w:val="18"/>
              </w:rPr>
              <w:t>Значение рейтинга</w:t>
            </w:r>
          </w:p>
        </w:tc>
        <w:tc>
          <w:tcPr>
            <w:tcW w:w="2393" w:type="dxa"/>
          </w:tcPr>
          <w:p w:rsidR="00085620" w:rsidRPr="005E4FCB" w:rsidRDefault="00085620" w:rsidP="001D21BE">
            <w:pPr>
              <w:rPr>
                <w:rFonts w:ascii="Arial" w:hAnsi="Arial" w:cs="Arial"/>
                <w:sz w:val="18"/>
                <w:szCs w:val="18"/>
              </w:rPr>
            </w:pPr>
            <w:r w:rsidRPr="005E4FCB">
              <w:rPr>
                <w:rFonts w:ascii="Arial" w:hAnsi="Arial" w:cs="Arial"/>
                <w:sz w:val="18"/>
                <w:szCs w:val="18"/>
              </w:rPr>
              <w:t>Дата присвоения (подтверждения) рейтинга</w:t>
            </w:r>
          </w:p>
        </w:tc>
        <w:tc>
          <w:tcPr>
            <w:tcW w:w="2393" w:type="dxa"/>
          </w:tcPr>
          <w:p w:rsidR="00085620" w:rsidRPr="005E4FCB" w:rsidRDefault="00085620" w:rsidP="001D21BE">
            <w:pPr>
              <w:rPr>
                <w:rFonts w:ascii="Arial" w:hAnsi="Arial" w:cs="Arial"/>
                <w:sz w:val="18"/>
                <w:szCs w:val="18"/>
              </w:rPr>
            </w:pPr>
            <w:r w:rsidRPr="005E4FCB">
              <w:rPr>
                <w:rFonts w:ascii="Arial" w:hAnsi="Arial" w:cs="Arial"/>
                <w:sz w:val="18"/>
                <w:szCs w:val="18"/>
              </w:rPr>
              <w:t>Регистрационный номер выпуска</w:t>
            </w:r>
          </w:p>
        </w:tc>
      </w:tr>
      <w:tr w:rsidR="00085620" w:rsidRPr="0052576C" w:rsidTr="001D21BE">
        <w:tc>
          <w:tcPr>
            <w:tcW w:w="2392" w:type="dxa"/>
          </w:tcPr>
          <w:p w:rsidR="00085620" w:rsidRPr="005E4FCB" w:rsidRDefault="00085620" w:rsidP="001D21BE">
            <w:pPr>
              <w:rPr>
                <w:rFonts w:ascii="Arial" w:hAnsi="Arial" w:cs="Arial"/>
                <w:sz w:val="20"/>
                <w:szCs w:val="20"/>
              </w:rPr>
            </w:pPr>
          </w:p>
        </w:tc>
        <w:tc>
          <w:tcPr>
            <w:tcW w:w="2393" w:type="dxa"/>
          </w:tcPr>
          <w:p w:rsidR="00085620" w:rsidRPr="005E4FCB" w:rsidRDefault="00085620" w:rsidP="001D21BE">
            <w:pPr>
              <w:rPr>
                <w:rFonts w:ascii="Arial" w:hAnsi="Arial" w:cs="Arial"/>
                <w:sz w:val="20"/>
                <w:szCs w:val="20"/>
              </w:rPr>
            </w:pPr>
          </w:p>
        </w:tc>
        <w:tc>
          <w:tcPr>
            <w:tcW w:w="2393" w:type="dxa"/>
          </w:tcPr>
          <w:p w:rsidR="00085620" w:rsidRPr="005E4FCB" w:rsidRDefault="00085620" w:rsidP="001D21BE">
            <w:pPr>
              <w:rPr>
                <w:rFonts w:ascii="Arial" w:hAnsi="Arial" w:cs="Arial"/>
                <w:sz w:val="20"/>
                <w:szCs w:val="20"/>
              </w:rPr>
            </w:pPr>
          </w:p>
        </w:tc>
        <w:tc>
          <w:tcPr>
            <w:tcW w:w="2393" w:type="dxa"/>
          </w:tcPr>
          <w:p w:rsidR="00085620" w:rsidRPr="005E4FCB" w:rsidRDefault="00085620" w:rsidP="001D21BE">
            <w:pPr>
              <w:rPr>
                <w:rFonts w:ascii="Arial" w:hAnsi="Arial" w:cs="Arial"/>
                <w:sz w:val="20"/>
                <w:szCs w:val="20"/>
              </w:rPr>
            </w:pPr>
          </w:p>
        </w:tc>
      </w:tr>
    </w:tbl>
    <w:p w:rsidR="004274EC" w:rsidRPr="005E4FCB" w:rsidRDefault="004274EC" w:rsidP="00085620">
      <w:pPr>
        <w:rPr>
          <w:rFonts w:ascii="Arial" w:hAnsi="Arial" w:cs="Arial"/>
          <w:b/>
          <w:sz w:val="20"/>
          <w:szCs w:val="20"/>
          <w:lang w:val="ru-RU"/>
        </w:rPr>
      </w:pPr>
    </w:p>
    <w:p w:rsidR="00085620" w:rsidRPr="005E4FCB" w:rsidRDefault="00085620" w:rsidP="00085620">
      <w:pPr>
        <w:rPr>
          <w:rFonts w:ascii="Arial" w:hAnsi="Arial" w:cs="Arial"/>
          <w:b/>
          <w:sz w:val="20"/>
          <w:szCs w:val="20"/>
          <w:lang w:val="ru-RU"/>
        </w:rPr>
      </w:pPr>
      <w:r w:rsidRPr="005E4FCB">
        <w:rPr>
          <w:rFonts w:ascii="Arial" w:hAnsi="Arial" w:cs="Arial"/>
          <w:b/>
          <w:sz w:val="20"/>
          <w:szCs w:val="20"/>
          <w:lang w:val="ru-RU"/>
        </w:rPr>
        <w:t>8. Информация о поручителе/гаранте</w:t>
      </w:r>
      <w:r w:rsidR="00FF248A" w:rsidRPr="005E4FCB">
        <w:rPr>
          <w:rFonts w:ascii="Arial" w:hAnsi="Arial" w:cs="Arial"/>
          <w:b/>
          <w:sz w:val="20"/>
          <w:szCs w:val="20"/>
          <w:lang w:val="ru-RU"/>
        </w:rPr>
        <w:t xml:space="preserve"> </w:t>
      </w:r>
      <w:r w:rsidR="00FF248A" w:rsidRPr="005E4FCB">
        <w:rPr>
          <w:rFonts w:ascii="Arial" w:hAnsi="Arial" w:cs="Arial"/>
          <w:sz w:val="20"/>
          <w:szCs w:val="20"/>
          <w:lang w:val="ru-RU"/>
        </w:rPr>
        <w:t>(при наличии)</w:t>
      </w:r>
    </w:p>
    <w:tbl>
      <w:tblPr>
        <w:tblStyle w:val="af5"/>
        <w:tblW w:w="0" w:type="auto"/>
        <w:tblLook w:val="04A0" w:firstRow="1" w:lastRow="0" w:firstColumn="1" w:lastColumn="0" w:noHBand="0" w:noVBand="1"/>
      </w:tblPr>
      <w:tblGrid>
        <w:gridCol w:w="3510"/>
        <w:gridCol w:w="6061"/>
      </w:tblGrid>
      <w:tr w:rsidR="00085620" w:rsidRPr="005E4FCB" w:rsidTr="00FF248A">
        <w:tc>
          <w:tcPr>
            <w:tcW w:w="3510" w:type="dxa"/>
          </w:tcPr>
          <w:p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Исполнение обязательств по облигациям обеспечено поручительством</w:t>
            </w:r>
          </w:p>
        </w:tc>
        <w:tc>
          <w:tcPr>
            <w:tcW w:w="6061" w:type="dxa"/>
          </w:tcPr>
          <w:p w:rsidR="00085620" w:rsidRPr="005E4FCB" w:rsidRDefault="00085620" w:rsidP="001D21BE">
            <w:pPr>
              <w:rPr>
                <w:rFonts w:ascii="Arial" w:hAnsi="Arial" w:cs="Arial"/>
                <w:i/>
                <w:sz w:val="18"/>
                <w:szCs w:val="18"/>
                <w:lang w:val="ru-RU"/>
              </w:rPr>
            </w:pPr>
            <w:r w:rsidRPr="005E4FCB">
              <w:rPr>
                <w:rFonts w:ascii="Arial" w:hAnsi="Arial" w:cs="Arial"/>
                <w:i/>
                <w:sz w:val="18"/>
                <w:szCs w:val="18"/>
                <w:lang w:val="ru-RU"/>
              </w:rPr>
              <w:t>Если да, необходимо указать:</w:t>
            </w:r>
          </w:p>
          <w:p w:rsidR="00085620" w:rsidRPr="005E4FCB" w:rsidRDefault="00085620" w:rsidP="001D21BE">
            <w:pPr>
              <w:rPr>
                <w:rFonts w:ascii="Arial" w:hAnsi="Arial" w:cs="Arial"/>
                <w:sz w:val="18"/>
                <w:szCs w:val="18"/>
                <w:lang w:val="ru-RU"/>
              </w:rPr>
            </w:pPr>
            <w:r w:rsidRPr="005E4FCB">
              <w:rPr>
                <w:rFonts w:ascii="Arial" w:hAnsi="Arial" w:cs="Arial"/>
                <w:i/>
                <w:sz w:val="18"/>
                <w:szCs w:val="18"/>
                <w:lang w:val="ru-RU"/>
              </w:rPr>
              <w:t>Полное наименование поручителя/гаранта, его ИНН, ОГРН, место регистрации, вид обеспечения</w:t>
            </w:r>
          </w:p>
        </w:tc>
      </w:tr>
    </w:tbl>
    <w:p w:rsidR="00085620" w:rsidRPr="005E4FCB" w:rsidRDefault="00085620" w:rsidP="00085620">
      <w:pPr>
        <w:rPr>
          <w:rFonts w:ascii="Arial" w:hAnsi="Arial" w:cs="Arial"/>
          <w:sz w:val="20"/>
          <w:szCs w:val="20"/>
          <w:lang w:val="ru-RU"/>
        </w:rPr>
      </w:pPr>
      <w:r w:rsidRPr="005E4FCB">
        <w:rPr>
          <w:rFonts w:ascii="Arial" w:hAnsi="Arial" w:cs="Arial"/>
          <w:sz w:val="20"/>
          <w:szCs w:val="20"/>
          <w:lang w:val="ru-RU"/>
        </w:rPr>
        <w:t xml:space="preserve">8.1. Кредитные рейтинги, присвоенные поручителю/гаранту </w:t>
      </w:r>
      <w:r w:rsidRPr="005E4FCB">
        <w:rPr>
          <w:rFonts w:ascii="Arial" w:hAnsi="Arial" w:cs="Arial"/>
          <w:i/>
          <w:sz w:val="20"/>
          <w:szCs w:val="20"/>
          <w:lang w:val="ru-RU"/>
        </w:rPr>
        <w:t>(в отношении каждого поручителя/гаранта, если их несколько)</w:t>
      </w:r>
    </w:p>
    <w:tbl>
      <w:tblPr>
        <w:tblStyle w:val="af5"/>
        <w:tblW w:w="0" w:type="auto"/>
        <w:tblLook w:val="04A0" w:firstRow="1" w:lastRow="0" w:firstColumn="1" w:lastColumn="0" w:noHBand="0" w:noVBand="1"/>
      </w:tblPr>
      <w:tblGrid>
        <w:gridCol w:w="3190"/>
        <w:gridCol w:w="3190"/>
        <w:gridCol w:w="3191"/>
      </w:tblGrid>
      <w:tr w:rsidR="00085620" w:rsidRPr="009D754F" w:rsidTr="001D21BE">
        <w:tc>
          <w:tcPr>
            <w:tcW w:w="3190" w:type="dxa"/>
          </w:tcPr>
          <w:p w:rsidR="00085620" w:rsidRPr="005E4FCB" w:rsidRDefault="00085620" w:rsidP="001D21BE">
            <w:pPr>
              <w:rPr>
                <w:rFonts w:ascii="Arial" w:hAnsi="Arial" w:cs="Arial"/>
                <w:sz w:val="18"/>
                <w:szCs w:val="18"/>
              </w:rPr>
            </w:pPr>
            <w:r w:rsidRPr="005E4FCB">
              <w:rPr>
                <w:rFonts w:ascii="Arial" w:hAnsi="Arial" w:cs="Arial"/>
                <w:sz w:val="18"/>
                <w:szCs w:val="18"/>
              </w:rPr>
              <w:t>Рейтинговое агентство</w:t>
            </w:r>
          </w:p>
        </w:tc>
        <w:tc>
          <w:tcPr>
            <w:tcW w:w="3190" w:type="dxa"/>
          </w:tcPr>
          <w:p w:rsidR="00085620" w:rsidRPr="005E4FCB" w:rsidRDefault="00085620" w:rsidP="001D21BE">
            <w:pPr>
              <w:rPr>
                <w:rFonts w:ascii="Arial" w:hAnsi="Arial" w:cs="Arial"/>
                <w:sz w:val="18"/>
                <w:szCs w:val="18"/>
              </w:rPr>
            </w:pPr>
            <w:r w:rsidRPr="005E4FCB">
              <w:rPr>
                <w:rFonts w:ascii="Arial" w:hAnsi="Arial" w:cs="Arial"/>
                <w:sz w:val="18"/>
                <w:szCs w:val="18"/>
              </w:rPr>
              <w:t>Значение рейтинга</w:t>
            </w:r>
          </w:p>
        </w:tc>
        <w:tc>
          <w:tcPr>
            <w:tcW w:w="3191" w:type="dxa"/>
          </w:tcPr>
          <w:p w:rsidR="00085620" w:rsidRPr="005E4FCB" w:rsidRDefault="00085620" w:rsidP="001D21BE">
            <w:pPr>
              <w:rPr>
                <w:rFonts w:ascii="Arial" w:hAnsi="Arial" w:cs="Arial"/>
                <w:sz w:val="18"/>
                <w:szCs w:val="18"/>
              </w:rPr>
            </w:pPr>
            <w:r w:rsidRPr="005E4FCB">
              <w:rPr>
                <w:rFonts w:ascii="Arial" w:hAnsi="Arial" w:cs="Arial"/>
                <w:sz w:val="18"/>
                <w:szCs w:val="18"/>
              </w:rPr>
              <w:t>Дата присвоения (подтверждения) рейтинга</w:t>
            </w:r>
          </w:p>
        </w:tc>
      </w:tr>
      <w:tr w:rsidR="00085620" w:rsidRPr="0052576C" w:rsidTr="001D21BE">
        <w:tc>
          <w:tcPr>
            <w:tcW w:w="3190" w:type="dxa"/>
          </w:tcPr>
          <w:p w:rsidR="00085620" w:rsidRPr="005E4FCB" w:rsidRDefault="00085620" w:rsidP="001D21BE">
            <w:pPr>
              <w:rPr>
                <w:rFonts w:ascii="Arial" w:hAnsi="Arial" w:cs="Arial"/>
                <w:sz w:val="20"/>
                <w:szCs w:val="20"/>
              </w:rPr>
            </w:pPr>
          </w:p>
        </w:tc>
        <w:tc>
          <w:tcPr>
            <w:tcW w:w="3190" w:type="dxa"/>
          </w:tcPr>
          <w:p w:rsidR="00085620" w:rsidRPr="005E4FCB" w:rsidRDefault="00085620" w:rsidP="001D21BE">
            <w:pPr>
              <w:rPr>
                <w:rFonts w:ascii="Arial" w:hAnsi="Arial" w:cs="Arial"/>
                <w:sz w:val="20"/>
                <w:szCs w:val="20"/>
              </w:rPr>
            </w:pPr>
          </w:p>
        </w:tc>
        <w:tc>
          <w:tcPr>
            <w:tcW w:w="3191" w:type="dxa"/>
          </w:tcPr>
          <w:p w:rsidR="00085620" w:rsidRPr="005E4FCB" w:rsidRDefault="00085620" w:rsidP="001D21BE">
            <w:pPr>
              <w:rPr>
                <w:rFonts w:ascii="Arial" w:hAnsi="Arial" w:cs="Arial"/>
                <w:sz w:val="20"/>
                <w:szCs w:val="20"/>
              </w:rPr>
            </w:pPr>
          </w:p>
        </w:tc>
      </w:tr>
    </w:tbl>
    <w:p w:rsidR="00085620" w:rsidRPr="005E4FCB" w:rsidRDefault="00085620" w:rsidP="00085620">
      <w:pPr>
        <w:rPr>
          <w:rFonts w:ascii="Arial" w:hAnsi="Arial" w:cs="Arial"/>
          <w:sz w:val="20"/>
          <w:szCs w:val="20"/>
          <w:lang w:val="ru-RU"/>
        </w:rPr>
      </w:pPr>
      <w:r w:rsidRPr="005E4FCB">
        <w:rPr>
          <w:rFonts w:ascii="Arial" w:hAnsi="Arial" w:cs="Arial"/>
          <w:sz w:val="20"/>
          <w:szCs w:val="20"/>
          <w:lang w:val="ru-RU"/>
        </w:rPr>
        <w:t xml:space="preserve">8.2. Составление и раскрытие (опубликование) финансовой отчетности поручителя, составленной в соответствии с МСФО  </w:t>
      </w:r>
      <w:r w:rsidRPr="005E4FCB">
        <w:rPr>
          <w:rFonts w:ascii="Arial" w:hAnsi="Arial" w:cs="Arial"/>
          <w:i/>
          <w:sz w:val="20"/>
          <w:szCs w:val="20"/>
          <w:lang w:val="ru-RU"/>
        </w:rPr>
        <w:t>(в отношении каждого поручителя/гаранта, если их несколько)</w:t>
      </w:r>
    </w:p>
    <w:tbl>
      <w:tblPr>
        <w:tblStyle w:val="af5"/>
        <w:tblW w:w="9640" w:type="dxa"/>
        <w:tblInd w:w="-34" w:type="dxa"/>
        <w:tblLook w:val="04A0" w:firstRow="1" w:lastRow="0" w:firstColumn="1" w:lastColumn="0" w:noHBand="0" w:noVBand="1"/>
      </w:tblPr>
      <w:tblGrid>
        <w:gridCol w:w="1702"/>
        <w:gridCol w:w="1984"/>
        <w:gridCol w:w="1701"/>
        <w:gridCol w:w="4253"/>
      </w:tblGrid>
      <w:tr w:rsidR="00085620" w:rsidRPr="009D754F" w:rsidTr="001D21BE">
        <w:tc>
          <w:tcPr>
            <w:tcW w:w="1702" w:type="dxa"/>
          </w:tcPr>
          <w:p w:rsidR="00085620" w:rsidRPr="005E4FCB" w:rsidRDefault="00085620" w:rsidP="001D21BE">
            <w:pPr>
              <w:rPr>
                <w:rFonts w:ascii="Arial" w:hAnsi="Arial" w:cs="Arial"/>
                <w:sz w:val="18"/>
                <w:szCs w:val="18"/>
              </w:rPr>
            </w:pPr>
            <w:r w:rsidRPr="005E4FCB">
              <w:rPr>
                <w:rFonts w:ascii="Arial" w:hAnsi="Arial" w:cs="Arial"/>
                <w:sz w:val="18"/>
                <w:szCs w:val="18"/>
              </w:rPr>
              <w:t>Отчетный период</w:t>
            </w:r>
          </w:p>
        </w:tc>
        <w:tc>
          <w:tcPr>
            <w:tcW w:w="1984" w:type="dxa"/>
          </w:tcPr>
          <w:p w:rsidR="00085620" w:rsidRPr="005E4FCB" w:rsidRDefault="00085620" w:rsidP="00A426C1">
            <w:pPr>
              <w:rPr>
                <w:rFonts w:ascii="Arial" w:hAnsi="Arial" w:cs="Arial"/>
                <w:sz w:val="18"/>
                <w:szCs w:val="18"/>
              </w:rPr>
            </w:pPr>
            <w:r w:rsidRPr="005E4FCB">
              <w:rPr>
                <w:rFonts w:ascii="Arial" w:hAnsi="Arial" w:cs="Arial"/>
                <w:sz w:val="18"/>
                <w:szCs w:val="18"/>
              </w:rPr>
              <w:t xml:space="preserve">Дата составления МСФО </w:t>
            </w:r>
          </w:p>
        </w:tc>
        <w:tc>
          <w:tcPr>
            <w:tcW w:w="1701" w:type="dxa"/>
          </w:tcPr>
          <w:p w:rsidR="00085620" w:rsidRPr="005E4FCB" w:rsidRDefault="00085620" w:rsidP="00A426C1">
            <w:pPr>
              <w:rPr>
                <w:rFonts w:ascii="Arial" w:hAnsi="Arial" w:cs="Arial"/>
                <w:sz w:val="18"/>
                <w:szCs w:val="18"/>
              </w:rPr>
            </w:pPr>
            <w:r w:rsidRPr="005E4FCB">
              <w:rPr>
                <w:rFonts w:ascii="Arial" w:hAnsi="Arial" w:cs="Arial"/>
                <w:sz w:val="18"/>
                <w:szCs w:val="18"/>
              </w:rPr>
              <w:t xml:space="preserve">Дата раскрытия МСФО </w:t>
            </w:r>
          </w:p>
        </w:tc>
        <w:tc>
          <w:tcPr>
            <w:tcW w:w="4253" w:type="dxa"/>
          </w:tcPr>
          <w:p w:rsidR="00085620" w:rsidRPr="005E4FCB" w:rsidRDefault="00085620" w:rsidP="001D21BE">
            <w:pPr>
              <w:rPr>
                <w:rFonts w:ascii="Arial" w:hAnsi="Arial" w:cs="Arial"/>
                <w:sz w:val="18"/>
                <w:szCs w:val="18"/>
              </w:rPr>
            </w:pPr>
            <w:r w:rsidRPr="005E4FCB">
              <w:rPr>
                <w:rFonts w:ascii="Arial" w:hAnsi="Arial" w:cs="Arial"/>
                <w:sz w:val="18"/>
                <w:szCs w:val="18"/>
              </w:rPr>
              <w:t>Адрес страницы информационного агентства</w:t>
            </w:r>
          </w:p>
        </w:tc>
      </w:tr>
      <w:tr w:rsidR="00085620" w:rsidRPr="009D754F" w:rsidTr="001D21BE">
        <w:tc>
          <w:tcPr>
            <w:tcW w:w="1702" w:type="dxa"/>
          </w:tcPr>
          <w:p w:rsidR="00085620" w:rsidRPr="005E4FCB" w:rsidRDefault="00085620" w:rsidP="001D21BE">
            <w:pPr>
              <w:rPr>
                <w:rFonts w:ascii="Arial" w:hAnsi="Arial" w:cs="Arial"/>
                <w:sz w:val="18"/>
                <w:szCs w:val="18"/>
              </w:rPr>
            </w:pPr>
          </w:p>
        </w:tc>
        <w:tc>
          <w:tcPr>
            <w:tcW w:w="1984" w:type="dxa"/>
          </w:tcPr>
          <w:p w:rsidR="00085620" w:rsidRPr="005E4FCB" w:rsidRDefault="00085620" w:rsidP="001D21BE">
            <w:pPr>
              <w:rPr>
                <w:rFonts w:ascii="Arial" w:hAnsi="Arial" w:cs="Arial"/>
                <w:sz w:val="18"/>
                <w:szCs w:val="18"/>
              </w:rPr>
            </w:pPr>
          </w:p>
        </w:tc>
        <w:tc>
          <w:tcPr>
            <w:tcW w:w="1701" w:type="dxa"/>
          </w:tcPr>
          <w:p w:rsidR="00085620" w:rsidRPr="005E4FCB" w:rsidRDefault="00085620" w:rsidP="001D21BE">
            <w:pPr>
              <w:rPr>
                <w:rFonts w:ascii="Arial" w:hAnsi="Arial" w:cs="Arial"/>
                <w:sz w:val="18"/>
                <w:szCs w:val="18"/>
              </w:rPr>
            </w:pPr>
          </w:p>
        </w:tc>
        <w:tc>
          <w:tcPr>
            <w:tcW w:w="4253" w:type="dxa"/>
          </w:tcPr>
          <w:p w:rsidR="00085620" w:rsidRPr="005E4FCB" w:rsidRDefault="00085620" w:rsidP="001D21BE">
            <w:pPr>
              <w:rPr>
                <w:rFonts w:ascii="Arial" w:hAnsi="Arial" w:cs="Arial"/>
                <w:sz w:val="18"/>
                <w:szCs w:val="18"/>
              </w:rPr>
            </w:pPr>
          </w:p>
        </w:tc>
      </w:tr>
      <w:tr w:rsidR="00085620" w:rsidRPr="009D754F" w:rsidTr="001D21BE">
        <w:tc>
          <w:tcPr>
            <w:tcW w:w="1702" w:type="dxa"/>
          </w:tcPr>
          <w:p w:rsidR="00085620" w:rsidRPr="005E4FCB" w:rsidRDefault="00085620" w:rsidP="001D21BE">
            <w:pPr>
              <w:rPr>
                <w:rFonts w:ascii="Arial" w:hAnsi="Arial" w:cs="Arial"/>
                <w:sz w:val="18"/>
                <w:szCs w:val="18"/>
              </w:rPr>
            </w:pPr>
          </w:p>
        </w:tc>
        <w:tc>
          <w:tcPr>
            <w:tcW w:w="1984" w:type="dxa"/>
          </w:tcPr>
          <w:p w:rsidR="00085620" w:rsidRPr="005E4FCB" w:rsidRDefault="00085620" w:rsidP="001D21BE">
            <w:pPr>
              <w:rPr>
                <w:rFonts w:ascii="Arial" w:hAnsi="Arial" w:cs="Arial"/>
                <w:sz w:val="18"/>
                <w:szCs w:val="18"/>
              </w:rPr>
            </w:pPr>
          </w:p>
        </w:tc>
        <w:tc>
          <w:tcPr>
            <w:tcW w:w="1701" w:type="dxa"/>
          </w:tcPr>
          <w:p w:rsidR="00085620" w:rsidRPr="005E4FCB" w:rsidRDefault="00085620" w:rsidP="001D21BE">
            <w:pPr>
              <w:rPr>
                <w:rFonts w:ascii="Arial" w:hAnsi="Arial" w:cs="Arial"/>
                <w:sz w:val="18"/>
                <w:szCs w:val="18"/>
              </w:rPr>
            </w:pPr>
          </w:p>
        </w:tc>
        <w:tc>
          <w:tcPr>
            <w:tcW w:w="4253" w:type="dxa"/>
          </w:tcPr>
          <w:p w:rsidR="00085620" w:rsidRPr="005E4FCB" w:rsidRDefault="00085620" w:rsidP="001D21BE">
            <w:pPr>
              <w:rPr>
                <w:rFonts w:ascii="Arial" w:hAnsi="Arial" w:cs="Arial"/>
                <w:sz w:val="18"/>
                <w:szCs w:val="18"/>
              </w:rPr>
            </w:pPr>
          </w:p>
        </w:tc>
      </w:tr>
      <w:tr w:rsidR="00085620" w:rsidRPr="009D754F" w:rsidTr="001D21BE">
        <w:tc>
          <w:tcPr>
            <w:tcW w:w="1702" w:type="dxa"/>
          </w:tcPr>
          <w:p w:rsidR="00085620" w:rsidRPr="005E4FCB" w:rsidRDefault="00085620" w:rsidP="001D21BE">
            <w:pPr>
              <w:rPr>
                <w:rFonts w:ascii="Arial" w:hAnsi="Arial" w:cs="Arial"/>
                <w:sz w:val="18"/>
                <w:szCs w:val="18"/>
              </w:rPr>
            </w:pPr>
          </w:p>
        </w:tc>
        <w:tc>
          <w:tcPr>
            <w:tcW w:w="1984" w:type="dxa"/>
          </w:tcPr>
          <w:p w:rsidR="00085620" w:rsidRPr="005E4FCB" w:rsidRDefault="00085620" w:rsidP="001D21BE">
            <w:pPr>
              <w:rPr>
                <w:rFonts w:ascii="Arial" w:hAnsi="Arial" w:cs="Arial"/>
                <w:sz w:val="18"/>
                <w:szCs w:val="18"/>
              </w:rPr>
            </w:pPr>
          </w:p>
        </w:tc>
        <w:tc>
          <w:tcPr>
            <w:tcW w:w="1701" w:type="dxa"/>
          </w:tcPr>
          <w:p w:rsidR="00085620" w:rsidRPr="005E4FCB" w:rsidRDefault="00085620" w:rsidP="001D21BE">
            <w:pPr>
              <w:rPr>
                <w:rFonts w:ascii="Arial" w:hAnsi="Arial" w:cs="Arial"/>
                <w:sz w:val="18"/>
                <w:szCs w:val="18"/>
              </w:rPr>
            </w:pPr>
          </w:p>
        </w:tc>
        <w:tc>
          <w:tcPr>
            <w:tcW w:w="4253" w:type="dxa"/>
          </w:tcPr>
          <w:p w:rsidR="00085620" w:rsidRPr="005E4FCB" w:rsidRDefault="00085620" w:rsidP="001D21BE">
            <w:pPr>
              <w:rPr>
                <w:rFonts w:ascii="Arial" w:hAnsi="Arial" w:cs="Arial"/>
                <w:sz w:val="18"/>
                <w:szCs w:val="18"/>
              </w:rPr>
            </w:pPr>
          </w:p>
        </w:tc>
      </w:tr>
    </w:tbl>
    <w:p w:rsidR="004274EC" w:rsidRPr="005E4FCB" w:rsidRDefault="004274EC" w:rsidP="00085620">
      <w:pPr>
        <w:rPr>
          <w:rFonts w:ascii="Arial" w:hAnsi="Arial" w:cs="Arial"/>
          <w:b/>
          <w:sz w:val="20"/>
          <w:szCs w:val="20"/>
          <w:lang w:val="ru-RU"/>
        </w:rPr>
      </w:pPr>
    </w:p>
    <w:p w:rsidR="00085620" w:rsidRPr="005E4FCB" w:rsidRDefault="00085620" w:rsidP="00085620">
      <w:pPr>
        <w:rPr>
          <w:rFonts w:ascii="Arial" w:hAnsi="Arial" w:cs="Arial"/>
          <w:b/>
          <w:sz w:val="20"/>
          <w:szCs w:val="20"/>
          <w:lang w:val="ru-RU"/>
        </w:rPr>
      </w:pPr>
      <w:r w:rsidRPr="005E4FCB">
        <w:rPr>
          <w:rFonts w:ascii="Arial" w:hAnsi="Arial" w:cs="Arial"/>
          <w:b/>
          <w:sz w:val="20"/>
          <w:szCs w:val="20"/>
          <w:lang w:val="ru-RU"/>
        </w:rPr>
        <w:t>9. Информация о представителе владельцев облигаций</w:t>
      </w:r>
      <w:r w:rsidR="00FF248A" w:rsidRPr="005E4FCB">
        <w:rPr>
          <w:rFonts w:ascii="Arial" w:hAnsi="Arial" w:cs="Arial"/>
          <w:b/>
          <w:sz w:val="20"/>
          <w:szCs w:val="20"/>
          <w:lang w:val="ru-RU"/>
        </w:rPr>
        <w:t xml:space="preserve"> </w:t>
      </w:r>
      <w:r w:rsidR="00FF248A" w:rsidRPr="005E4FCB">
        <w:rPr>
          <w:rFonts w:ascii="Arial" w:hAnsi="Arial" w:cs="Arial"/>
          <w:sz w:val="20"/>
          <w:szCs w:val="20"/>
          <w:lang w:val="ru-RU"/>
        </w:rPr>
        <w:t>(при наличии)</w:t>
      </w:r>
    </w:p>
    <w:tbl>
      <w:tblPr>
        <w:tblStyle w:val="af5"/>
        <w:tblW w:w="0" w:type="auto"/>
        <w:tblLook w:val="04A0" w:firstRow="1" w:lastRow="0" w:firstColumn="1" w:lastColumn="0" w:noHBand="0" w:noVBand="1"/>
      </w:tblPr>
      <w:tblGrid>
        <w:gridCol w:w="4785"/>
        <w:gridCol w:w="4786"/>
      </w:tblGrid>
      <w:tr w:rsidR="00085620" w:rsidRPr="005E4FCB" w:rsidTr="001D21BE">
        <w:tc>
          <w:tcPr>
            <w:tcW w:w="4785" w:type="dxa"/>
          </w:tcPr>
          <w:p w:rsidR="00085620" w:rsidRPr="005E4FCB" w:rsidRDefault="00085620" w:rsidP="001D21BE">
            <w:pPr>
              <w:rPr>
                <w:rFonts w:ascii="Arial" w:hAnsi="Arial" w:cs="Arial"/>
                <w:sz w:val="18"/>
                <w:szCs w:val="18"/>
                <w:lang w:val="ru-RU"/>
              </w:rPr>
            </w:pPr>
            <w:r w:rsidRPr="005E4FCB">
              <w:rPr>
                <w:rFonts w:ascii="Arial" w:hAnsi="Arial" w:cs="Arial"/>
                <w:sz w:val="18"/>
                <w:szCs w:val="18"/>
                <w:lang w:val="ru-RU"/>
              </w:rPr>
              <w:t>Эмитентом определен представитель владельцев облигаций (ПВО)</w:t>
            </w:r>
          </w:p>
        </w:tc>
        <w:tc>
          <w:tcPr>
            <w:tcW w:w="4786" w:type="dxa"/>
          </w:tcPr>
          <w:p w:rsidR="00085620" w:rsidRPr="005E4FCB" w:rsidRDefault="00085620" w:rsidP="001D21BE">
            <w:pPr>
              <w:rPr>
                <w:rFonts w:ascii="Arial" w:hAnsi="Arial" w:cs="Arial"/>
                <w:i/>
                <w:sz w:val="18"/>
                <w:szCs w:val="18"/>
                <w:lang w:val="ru-RU"/>
              </w:rPr>
            </w:pPr>
            <w:r w:rsidRPr="005E4FCB">
              <w:rPr>
                <w:rFonts w:ascii="Arial" w:hAnsi="Arial" w:cs="Arial"/>
                <w:i/>
                <w:sz w:val="18"/>
                <w:szCs w:val="18"/>
                <w:lang w:val="ru-RU"/>
              </w:rPr>
              <w:t>Если да, необходимо указать: Полное наименование ПВО, его ИНН, ОГРН и дату внесения записи в ЕГРЮЛ, место регистрации и его место нахождения</w:t>
            </w:r>
          </w:p>
        </w:tc>
      </w:tr>
    </w:tbl>
    <w:p w:rsidR="00085620" w:rsidRPr="005E4FCB" w:rsidRDefault="00085620" w:rsidP="00085620">
      <w:pPr>
        <w:rPr>
          <w:rFonts w:ascii="Arial" w:hAnsi="Arial" w:cs="Arial"/>
          <w:sz w:val="20"/>
          <w:szCs w:val="20"/>
          <w:lang w:val="ru-RU"/>
        </w:rPr>
      </w:pPr>
    </w:p>
    <w:p w:rsidR="00085620" w:rsidRPr="005E4FCB" w:rsidRDefault="00085620" w:rsidP="00085620">
      <w:pPr>
        <w:rPr>
          <w:rFonts w:ascii="Arial" w:hAnsi="Arial" w:cs="Arial"/>
          <w:b/>
          <w:sz w:val="20"/>
          <w:szCs w:val="20"/>
          <w:lang w:val="ru-RU"/>
        </w:rPr>
      </w:pPr>
      <w:r w:rsidRPr="005E4FCB">
        <w:rPr>
          <w:rFonts w:ascii="Arial" w:hAnsi="Arial" w:cs="Arial"/>
          <w:b/>
          <w:sz w:val="20"/>
          <w:szCs w:val="20"/>
          <w:lang w:val="ru-RU"/>
        </w:rPr>
        <w:t xml:space="preserve">10. Информация об организации, осуществляющей функции продавца ценной бумаги при размещении на Бирже </w:t>
      </w:r>
      <w:r w:rsidR="00FF248A" w:rsidRPr="005E4FCB">
        <w:rPr>
          <w:rFonts w:ascii="Arial" w:hAnsi="Arial" w:cs="Arial"/>
          <w:sz w:val="20"/>
          <w:szCs w:val="20"/>
          <w:lang w:val="ru-RU"/>
        </w:rPr>
        <w:t>(заполняется при подаче анкеты для размещения)</w:t>
      </w:r>
    </w:p>
    <w:tbl>
      <w:tblPr>
        <w:tblStyle w:val="af5"/>
        <w:tblW w:w="0" w:type="auto"/>
        <w:tblLook w:val="04A0" w:firstRow="1" w:lastRow="0" w:firstColumn="1" w:lastColumn="0" w:noHBand="0" w:noVBand="1"/>
      </w:tblPr>
      <w:tblGrid>
        <w:gridCol w:w="4785"/>
        <w:gridCol w:w="4786"/>
      </w:tblGrid>
      <w:tr w:rsidR="00085620" w:rsidRPr="009D754F" w:rsidTr="001D21BE">
        <w:tc>
          <w:tcPr>
            <w:tcW w:w="4785" w:type="dxa"/>
          </w:tcPr>
          <w:p w:rsidR="00085620" w:rsidRPr="005E4FCB" w:rsidRDefault="00085620" w:rsidP="001D21BE">
            <w:pPr>
              <w:rPr>
                <w:rFonts w:ascii="Arial" w:hAnsi="Arial" w:cs="Arial"/>
                <w:sz w:val="18"/>
                <w:szCs w:val="18"/>
              </w:rPr>
            </w:pPr>
            <w:r w:rsidRPr="005E4FCB">
              <w:rPr>
                <w:rFonts w:ascii="Arial" w:hAnsi="Arial" w:cs="Arial"/>
                <w:sz w:val="18"/>
                <w:szCs w:val="18"/>
              </w:rPr>
              <w:t>Полное наименование</w:t>
            </w:r>
          </w:p>
        </w:tc>
        <w:tc>
          <w:tcPr>
            <w:tcW w:w="4786" w:type="dxa"/>
          </w:tcPr>
          <w:p w:rsidR="00085620" w:rsidRPr="005E4FCB" w:rsidRDefault="00085620" w:rsidP="001D21BE">
            <w:pPr>
              <w:rPr>
                <w:rFonts w:ascii="Arial" w:hAnsi="Arial" w:cs="Arial"/>
                <w:b/>
                <w:sz w:val="18"/>
                <w:szCs w:val="18"/>
              </w:rPr>
            </w:pPr>
          </w:p>
        </w:tc>
      </w:tr>
      <w:tr w:rsidR="00085620" w:rsidRPr="009D754F" w:rsidTr="001D21BE">
        <w:tc>
          <w:tcPr>
            <w:tcW w:w="4785" w:type="dxa"/>
          </w:tcPr>
          <w:p w:rsidR="00085620" w:rsidRPr="005E4FCB" w:rsidRDefault="00085620" w:rsidP="001D21BE">
            <w:pPr>
              <w:rPr>
                <w:rFonts w:ascii="Arial" w:hAnsi="Arial" w:cs="Arial"/>
                <w:sz w:val="18"/>
                <w:szCs w:val="18"/>
              </w:rPr>
            </w:pPr>
            <w:r w:rsidRPr="005E4FCB">
              <w:rPr>
                <w:rFonts w:ascii="Arial" w:hAnsi="Arial" w:cs="Arial"/>
                <w:sz w:val="18"/>
                <w:szCs w:val="18"/>
              </w:rPr>
              <w:t>ОГРН/ИНН</w:t>
            </w:r>
          </w:p>
        </w:tc>
        <w:tc>
          <w:tcPr>
            <w:tcW w:w="4786" w:type="dxa"/>
          </w:tcPr>
          <w:p w:rsidR="00085620" w:rsidRPr="005E4FCB" w:rsidRDefault="00085620" w:rsidP="001D21BE">
            <w:pPr>
              <w:rPr>
                <w:rFonts w:ascii="Arial" w:hAnsi="Arial" w:cs="Arial"/>
                <w:b/>
                <w:sz w:val="18"/>
                <w:szCs w:val="18"/>
              </w:rPr>
            </w:pPr>
          </w:p>
        </w:tc>
      </w:tr>
      <w:tr w:rsidR="00085620" w:rsidRPr="009D754F" w:rsidTr="001D21BE">
        <w:tc>
          <w:tcPr>
            <w:tcW w:w="4785" w:type="dxa"/>
          </w:tcPr>
          <w:p w:rsidR="00085620" w:rsidRPr="005E4FCB" w:rsidRDefault="00085620" w:rsidP="001D21BE">
            <w:pPr>
              <w:rPr>
                <w:rFonts w:ascii="Arial" w:hAnsi="Arial" w:cs="Arial"/>
                <w:sz w:val="18"/>
                <w:szCs w:val="18"/>
              </w:rPr>
            </w:pPr>
            <w:r w:rsidRPr="005E4FCB">
              <w:rPr>
                <w:rFonts w:ascii="Arial" w:hAnsi="Arial" w:cs="Arial"/>
                <w:sz w:val="18"/>
                <w:szCs w:val="18"/>
              </w:rPr>
              <w:t>Контактное лицо</w:t>
            </w:r>
          </w:p>
          <w:p w:rsidR="00085620" w:rsidRPr="005E4FCB" w:rsidRDefault="00085620" w:rsidP="001D21BE">
            <w:pPr>
              <w:rPr>
                <w:rFonts w:ascii="Arial" w:hAnsi="Arial" w:cs="Arial"/>
                <w:sz w:val="18"/>
                <w:szCs w:val="18"/>
              </w:rPr>
            </w:pPr>
          </w:p>
        </w:tc>
        <w:tc>
          <w:tcPr>
            <w:tcW w:w="4786" w:type="dxa"/>
          </w:tcPr>
          <w:p w:rsidR="00085620" w:rsidRPr="005E4FCB" w:rsidRDefault="00085620" w:rsidP="001D21BE">
            <w:pPr>
              <w:jc w:val="both"/>
              <w:rPr>
                <w:rFonts w:ascii="Arial" w:hAnsi="Arial" w:cs="Arial"/>
                <w:sz w:val="18"/>
                <w:szCs w:val="18"/>
                <w:lang w:val="ru-RU"/>
              </w:rPr>
            </w:pPr>
            <w:r w:rsidRPr="005E4FCB">
              <w:rPr>
                <w:rFonts w:ascii="Arial" w:hAnsi="Arial" w:cs="Arial"/>
                <w:sz w:val="18"/>
                <w:szCs w:val="18"/>
                <w:lang w:val="ru-RU"/>
              </w:rPr>
              <w:t>Наименование должности:</w:t>
            </w:r>
          </w:p>
          <w:p w:rsidR="00085620" w:rsidRPr="005E4FCB" w:rsidRDefault="00085620" w:rsidP="001D21BE">
            <w:pPr>
              <w:jc w:val="both"/>
              <w:rPr>
                <w:rFonts w:ascii="Arial" w:hAnsi="Arial" w:cs="Arial"/>
                <w:sz w:val="18"/>
                <w:szCs w:val="18"/>
                <w:lang w:val="ru-RU"/>
              </w:rPr>
            </w:pPr>
            <w:r w:rsidRPr="005E4FCB">
              <w:rPr>
                <w:rFonts w:ascii="Arial" w:hAnsi="Arial" w:cs="Arial"/>
                <w:sz w:val="18"/>
                <w:szCs w:val="18"/>
                <w:lang w:val="ru-RU"/>
              </w:rPr>
              <w:t xml:space="preserve">Фамилия, имя, отчество </w:t>
            </w:r>
            <w:r w:rsidRPr="005E4FCB">
              <w:rPr>
                <w:rFonts w:ascii="Arial" w:hAnsi="Arial" w:cs="Arial"/>
                <w:i/>
                <w:iCs/>
                <w:sz w:val="18"/>
                <w:szCs w:val="18"/>
                <w:lang w:val="ru-RU"/>
              </w:rPr>
              <w:t>(полностью)</w:t>
            </w:r>
            <w:r w:rsidRPr="005E4FCB">
              <w:rPr>
                <w:rFonts w:ascii="Arial" w:hAnsi="Arial" w:cs="Arial"/>
                <w:sz w:val="18"/>
                <w:szCs w:val="18"/>
                <w:lang w:val="ru-RU"/>
              </w:rPr>
              <w:t>:</w:t>
            </w:r>
          </w:p>
          <w:p w:rsidR="00085620" w:rsidRPr="005E4FCB" w:rsidRDefault="00085620" w:rsidP="001D21BE">
            <w:pPr>
              <w:jc w:val="both"/>
              <w:rPr>
                <w:rFonts w:ascii="Arial" w:hAnsi="Arial" w:cs="Arial"/>
                <w:i/>
                <w:iCs/>
                <w:sz w:val="18"/>
                <w:szCs w:val="18"/>
                <w:lang w:val="ru-RU"/>
              </w:rPr>
            </w:pPr>
            <w:r w:rsidRPr="005E4FCB">
              <w:rPr>
                <w:rFonts w:ascii="Arial" w:hAnsi="Arial" w:cs="Arial"/>
                <w:sz w:val="18"/>
                <w:szCs w:val="18"/>
                <w:lang w:val="ru-RU"/>
              </w:rPr>
              <w:t xml:space="preserve">Номер телефона </w:t>
            </w:r>
            <w:r w:rsidRPr="005E4FCB">
              <w:rPr>
                <w:rFonts w:ascii="Arial" w:hAnsi="Arial" w:cs="Arial"/>
                <w:i/>
                <w:iCs/>
                <w:sz w:val="18"/>
                <w:szCs w:val="18"/>
                <w:lang w:val="ru-RU"/>
              </w:rPr>
              <w:t>(с междугородним кодом)</w:t>
            </w:r>
            <w:r w:rsidRPr="005E4FCB">
              <w:rPr>
                <w:rFonts w:ascii="Arial" w:hAnsi="Arial" w:cs="Arial"/>
                <w:sz w:val="18"/>
                <w:szCs w:val="18"/>
                <w:lang w:val="ru-RU"/>
              </w:rPr>
              <w:t>:</w:t>
            </w:r>
          </w:p>
          <w:p w:rsidR="00085620" w:rsidRPr="005E4FCB" w:rsidRDefault="00085620" w:rsidP="001D21BE">
            <w:pPr>
              <w:jc w:val="both"/>
              <w:rPr>
                <w:rFonts w:ascii="Arial" w:hAnsi="Arial" w:cs="Arial"/>
                <w:sz w:val="18"/>
                <w:szCs w:val="18"/>
              </w:rPr>
            </w:pPr>
            <w:r w:rsidRPr="005E4FCB">
              <w:rPr>
                <w:rFonts w:ascii="Arial" w:hAnsi="Arial" w:cs="Arial"/>
                <w:sz w:val="18"/>
                <w:szCs w:val="18"/>
              </w:rPr>
              <w:t>Адрес электронной почты:</w:t>
            </w:r>
          </w:p>
        </w:tc>
      </w:tr>
    </w:tbl>
    <w:p w:rsidR="00085620" w:rsidRPr="005E4FCB" w:rsidRDefault="00085620" w:rsidP="00085620">
      <w:pPr>
        <w:rPr>
          <w:rFonts w:ascii="Arial" w:hAnsi="Arial" w:cs="Arial"/>
          <w:b/>
          <w:sz w:val="20"/>
          <w:szCs w:val="20"/>
        </w:rPr>
      </w:pPr>
    </w:p>
    <w:p w:rsidR="00A426C1" w:rsidRPr="005E4FCB" w:rsidRDefault="00A426C1" w:rsidP="00A426C1">
      <w:pPr>
        <w:rPr>
          <w:rFonts w:ascii="Arial" w:hAnsi="Arial" w:cs="Arial"/>
          <w:b/>
          <w:sz w:val="20"/>
          <w:szCs w:val="20"/>
          <w:lang w:val="ru-RU"/>
        </w:rPr>
      </w:pPr>
      <w:r w:rsidRPr="005E4FCB">
        <w:rPr>
          <w:rFonts w:ascii="Arial" w:hAnsi="Arial" w:cs="Arial"/>
          <w:b/>
          <w:sz w:val="20"/>
          <w:szCs w:val="20"/>
          <w:lang w:val="ru-RU"/>
        </w:rPr>
        <w:t xml:space="preserve">11. Информация о размещении ценных бумаг </w:t>
      </w:r>
      <w:r w:rsidRPr="005E4FCB">
        <w:rPr>
          <w:rFonts w:ascii="Arial" w:hAnsi="Arial" w:cs="Arial"/>
          <w:sz w:val="20"/>
          <w:szCs w:val="20"/>
          <w:lang w:val="ru-RU"/>
        </w:rPr>
        <w:t>(заполняется при размещении)</w:t>
      </w:r>
    </w:p>
    <w:tbl>
      <w:tblPr>
        <w:tblStyle w:val="af5"/>
        <w:tblW w:w="0" w:type="auto"/>
        <w:tblInd w:w="-34" w:type="dxa"/>
        <w:tblLook w:val="04A0" w:firstRow="1" w:lastRow="0" w:firstColumn="1" w:lastColumn="0" w:noHBand="0" w:noVBand="1"/>
      </w:tblPr>
      <w:tblGrid>
        <w:gridCol w:w="709"/>
        <w:gridCol w:w="4111"/>
        <w:gridCol w:w="4785"/>
      </w:tblGrid>
      <w:tr w:rsidR="00A426C1" w:rsidRPr="009D754F" w:rsidTr="00A426C1">
        <w:tc>
          <w:tcPr>
            <w:tcW w:w="709" w:type="dxa"/>
            <w:shd w:val="clear" w:color="auto" w:fill="auto"/>
          </w:tcPr>
          <w:p w:rsidR="00A426C1" w:rsidRPr="005E4FCB" w:rsidRDefault="00A426C1" w:rsidP="00A426C1">
            <w:pPr>
              <w:rPr>
                <w:rFonts w:ascii="Arial" w:hAnsi="Arial" w:cs="Arial"/>
                <w:sz w:val="18"/>
                <w:szCs w:val="18"/>
              </w:rPr>
            </w:pPr>
            <w:r w:rsidRPr="005E4FCB">
              <w:rPr>
                <w:rFonts w:ascii="Arial" w:hAnsi="Arial" w:cs="Arial"/>
                <w:sz w:val="18"/>
                <w:szCs w:val="18"/>
                <w:lang w:val="ru-RU"/>
              </w:rPr>
              <w:t>11</w:t>
            </w:r>
            <w:r w:rsidRPr="005E4FCB">
              <w:rPr>
                <w:rFonts w:ascii="Arial" w:hAnsi="Arial" w:cs="Arial"/>
                <w:sz w:val="18"/>
                <w:szCs w:val="18"/>
              </w:rPr>
              <w:t>.1.</w:t>
            </w:r>
          </w:p>
        </w:tc>
        <w:tc>
          <w:tcPr>
            <w:tcW w:w="4111" w:type="dxa"/>
          </w:tcPr>
          <w:p w:rsidR="00A426C1" w:rsidRPr="005E4FCB" w:rsidRDefault="00A426C1" w:rsidP="00A426C1">
            <w:pPr>
              <w:rPr>
                <w:rFonts w:ascii="Arial" w:hAnsi="Arial" w:cs="Arial"/>
                <w:sz w:val="18"/>
                <w:szCs w:val="18"/>
              </w:rPr>
            </w:pPr>
            <w:r w:rsidRPr="005E4FCB">
              <w:rPr>
                <w:rFonts w:ascii="Arial" w:hAnsi="Arial" w:cs="Arial"/>
                <w:sz w:val="18"/>
                <w:szCs w:val="18"/>
              </w:rPr>
              <w:t>Способ размещения</w:t>
            </w:r>
          </w:p>
        </w:tc>
        <w:tc>
          <w:tcPr>
            <w:tcW w:w="4785" w:type="dxa"/>
          </w:tcPr>
          <w:p w:rsidR="00A426C1" w:rsidRPr="005E4FCB" w:rsidRDefault="00A426C1" w:rsidP="00A426C1">
            <w:pPr>
              <w:rPr>
                <w:rFonts w:ascii="Arial" w:hAnsi="Arial" w:cs="Arial"/>
                <w:sz w:val="18"/>
                <w:szCs w:val="18"/>
              </w:rPr>
            </w:pPr>
            <w:r w:rsidRPr="005E4FCB">
              <w:rPr>
                <w:rFonts w:ascii="Arial" w:hAnsi="Arial" w:cs="Arial"/>
                <w:sz w:val="18"/>
                <w:szCs w:val="18"/>
              </w:rPr>
              <w:t>Открытая/закрытая подписка</w:t>
            </w:r>
          </w:p>
        </w:tc>
      </w:tr>
      <w:tr w:rsidR="00A426C1" w:rsidRPr="009D754F" w:rsidTr="00A426C1">
        <w:tc>
          <w:tcPr>
            <w:tcW w:w="709" w:type="dxa"/>
            <w:shd w:val="clear" w:color="auto" w:fill="auto"/>
          </w:tcPr>
          <w:p w:rsidR="00A426C1" w:rsidRPr="005E4FCB" w:rsidRDefault="00A426C1" w:rsidP="00A426C1">
            <w:pPr>
              <w:rPr>
                <w:rFonts w:ascii="Arial" w:hAnsi="Arial" w:cs="Arial"/>
                <w:sz w:val="18"/>
                <w:szCs w:val="18"/>
              </w:rPr>
            </w:pPr>
            <w:r w:rsidRPr="005E4FCB">
              <w:rPr>
                <w:rFonts w:ascii="Arial" w:hAnsi="Arial" w:cs="Arial"/>
                <w:sz w:val="18"/>
                <w:szCs w:val="18"/>
                <w:lang w:val="ru-RU"/>
              </w:rPr>
              <w:t>11</w:t>
            </w:r>
            <w:r w:rsidRPr="005E4FCB">
              <w:rPr>
                <w:rFonts w:ascii="Arial" w:hAnsi="Arial" w:cs="Arial"/>
                <w:sz w:val="18"/>
                <w:szCs w:val="18"/>
              </w:rPr>
              <w:t>.2.</w:t>
            </w:r>
          </w:p>
        </w:tc>
        <w:tc>
          <w:tcPr>
            <w:tcW w:w="4111" w:type="dxa"/>
          </w:tcPr>
          <w:p w:rsidR="00A426C1" w:rsidRPr="005E4FCB" w:rsidRDefault="00A426C1" w:rsidP="00A426C1">
            <w:pPr>
              <w:rPr>
                <w:rFonts w:ascii="Arial" w:hAnsi="Arial" w:cs="Arial"/>
                <w:sz w:val="18"/>
                <w:szCs w:val="18"/>
              </w:rPr>
            </w:pPr>
            <w:r w:rsidRPr="005E4FCB">
              <w:rPr>
                <w:rFonts w:ascii="Arial" w:hAnsi="Arial" w:cs="Arial"/>
                <w:sz w:val="18"/>
                <w:szCs w:val="18"/>
              </w:rPr>
              <w:t>Дата начала размещения</w:t>
            </w:r>
          </w:p>
        </w:tc>
        <w:tc>
          <w:tcPr>
            <w:tcW w:w="4785" w:type="dxa"/>
          </w:tcPr>
          <w:p w:rsidR="00A426C1" w:rsidRPr="005E4FCB" w:rsidRDefault="00A426C1" w:rsidP="00A426C1">
            <w:pPr>
              <w:rPr>
                <w:rFonts w:ascii="Arial" w:hAnsi="Arial" w:cs="Arial"/>
                <w:sz w:val="18"/>
                <w:szCs w:val="18"/>
              </w:rPr>
            </w:pPr>
          </w:p>
        </w:tc>
      </w:tr>
      <w:tr w:rsidR="00A426C1" w:rsidRPr="005E4FCB" w:rsidTr="00A426C1">
        <w:tc>
          <w:tcPr>
            <w:tcW w:w="709" w:type="dxa"/>
            <w:shd w:val="clear" w:color="auto" w:fill="auto"/>
          </w:tcPr>
          <w:p w:rsidR="00A426C1" w:rsidRPr="005E4FCB" w:rsidRDefault="00A426C1" w:rsidP="00A426C1">
            <w:pPr>
              <w:rPr>
                <w:rFonts w:ascii="Arial" w:hAnsi="Arial" w:cs="Arial"/>
                <w:sz w:val="18"/>
                <w:szCs w:val="18"/>
              </w:rPr>
            </w:pPr>
            <w:r w:rsidRPr="005E4FCB">
              <w:rPr>
                <w:rFonts w:ascii="Arial" w:hAnsi="Arial" w:cs="Arial"/>
                <w:sz w:val="18"/>
                <w:szCs w:val="18"/>
                <w:lang w:val="ru-RU"/>
              </w:rPr>
              <w:t>11</w:t>
            </w:r>
            <w:r w:rsidRPr="005E4FCB">
              <w:rPr>
                <w:rFonts w:ascii="Arial" w:hAnsi="Arial" w:cs="Arial"/>
                <w:sz w:val="18"/>
                <w:szCs w:val="18"/>
              </w:rPr>
              <w:t>.3.</w:t>
            </w:r>
          </w:p>
        </w:tc>
        <w:tc>
          <w:tcPr>
            <w:tcW w:w="4111" w:type="dxa"/>
          </w:tcPr>
          <w:p w:rsidR="00A426C1" w:rsidRPr="005E4FCB" w:rsidRDefault="00A426C1" w:rsidP="00A426C1">
            <w:pPr>
              <w:rPr>
                <w:rFonts w:ascii="Arial" w:hAnsi="Arial" w:cs="Arial"/>
                <w:sz w:val="18"/>
                <w:szCs w:val="18"/>
                <w:lang w:val="ru-RU"/>
              </w:rPr>
            </w:pPr>
            <w:r w:rsidRPr="005E4FCB">
              <w:rPr>
                <w:rFonts w:ascii="Arial" w:hAnsi="Arial" w:cs="Arial"/>
                <w:sz w:val="18"/>
                <w:szCs w:val="18"/>
                <w:lang w:val="ru-RU"/>
              </w:rPr>
              <w:t>Порядок определения даты окончания размещения</w:t>
            </w:r>
          </w:p>
        </w:tc>
        <w:tc>
          <w:tcPr>
            <w:tcW w:w="4785" w:type="dxa"/>
          </w:tcPr>
          <w:p w:rsidR="00A426C1" w:rsidRPr="005E4FCB" w:rsidRDefault="00A426C1" w:rsidP="00A426C1">
            <w:pPr>
              <w:rPr>
                <w:rFonts w:ascii="Arial" w:hAnsi="Arial" w:cs="Arial"/>
                <w:sz w:val="18"/>
                <w:szCs w:val="18"/>
                <w:lang w:val="ru-RU"/>
              </w:rPr>
            </w:pPr>
          </w:p>
        </w:tc>
      </w:tr>
      <w:tr w:rsidR="00A426C1" w:rsidRPr="009D754F" w:rsidTr="00A426C1">
        <w:tc>
          <w:tcPr>
            <w:tcW w:w="709" w:type="dxa"/>
            <w:shd w:val="clear" w:color="auto" w:fill="auto"/>
          </w:tcPr>
          <w:p w:rsidR="00A426C1" w:rsidRPr="005E4FCB" w:rsidRDefault="00A426C1" w:rsidP="00A426C1">
            <w:pPr>
              <w:rPr>
                <w:rFonts w:ascii="Arial" w:hAnsi="Arial" w:cs="Arial"/>
                <w:sz w:val="18"/>
                <w:szCs w:val="18"/>
              </w:rPr>
            </w:pPr>
            <w:r w:rsidRPr="005E4FCB">
              <w:rPr>
                <w:rFonts w:ascii="Arial" w:hAnsi="Arial" w:cs="Arial"/>
                <w:sz w:val="18"/>
                <w:szCs w:val="18"/>
                <w:lang w:val="ru-RU"/>
              </w:rPr>
              <w:t>11</w:t>
            </w:r>
            <w:r w:rsidRPr="005E4FCB">
              <w:rPr>
                <w:rFonts w:ascii="Arial" w:hAnsi="Arial" w:cs="Arial"/>
                <w:sz w:val="18"/>
                <w:szCs w:val="18"/>
              </w:rPr>
              <w:t>.4.</w:t>
            </w:r>
          </w:p>
        </w:tc>
        <w:tc>
          <w:tcPr>
            <w:tcW w:w="4111" w:type="dxa"/>
          </w:tcPr>
          <w:p w:rsidR="00A426C1" w:rsidRPr="005E4FCB" w:rsidRDefault="00A426C1" w:rsidP="00A426C1">
            <w:pPr>
              <w:rPr>
                <w:rFonts w:ascii="Arial" w:hAnsi="Arial" w:cs="Arial"/>
                <w:sz w:val="18"/>
                <w:szCs w:val="18"/>
              </w:rPr>
            </w:pPr>
            <w:r w:rsidRPr="005E4FCB">
              <w:rPr>
                <w:rFonts w:ascii="Arial" w:hAnsi="Arial" w:cs="Arial"/>
                <w:sz w:val="18"/>
                <w:szCs w:val="18"/>
              </w:rPr>
              <w:t>Порядок определения цены размещения</w:t>
            </w:r>
          </w:p>
        </w:tc>
        <w:tc>
          <w:tcPr>
            <w:tcW w:w="4785" w:type="dxa"/>
          </w:tcPr>
          <w:p w:rsidR="00A426C1" w:rsidRPr="005E4FCB" w:rsidRDefault="00A426C1" w:rsidP="00A426C1">
            <w:pPr>
              <w:rPr>
                <w:rFonts w:ascii="Arial" w:hAnsi="Arial" w:cs="Arial"/>
                <w:sz w:val="18"/>
                <w:szCs w:val="18"/>
              </w:rPr>
            </w:pPr>
          </w:p>
        </w:tc>
      </w:tr>
      <w:tr w:rsidR="00A426C1" w:rsidRPr="002479BB" w:rsidTr="00A426C1">
        <w:tc>
          <w:tcPr>
            <w:tcW w:w="709" w:type="dxa"/>
            <w:shd w:val="clear" w:color="auto" w:fill="auto"/>
          </w:tcPr>
          <w:p w:rsidR="00A426C1" w:rsidRPr="005E4FCB" w:rsidRDefault="00A426C1" w:rsidP="00A426C1">
            <w:pPr>
              <w:rPr>
                <w:rFonts w:ascii="Arial" w:hAnsi="Arial" w:cs="Arial"/>
                <w:sz w:val="18"/>
                <w:szCs w:val="18"/>
              </w:rPr>
            </w:pPr>
            <w:r w:rsidRPr="005E4FCB">
              <w:rPr>
                <w:rFonts w:ascii="Arial" w:hAnsi="Arial" w:cs="Arial"/>
                <w:sz w:val="18"/>
                <w:szCs w:val="18"/>
                <w:lang w:val="ru-RU"/>
              </w:rPr>
              <w:t>11</w:t>
            </w:r>
            <w:r w:rsidRPr="005E4FCB">
              <w:rPr>
                <w:rFonts w:ascii="Arial" w:hAnsi="Arial" w:cs="Arial"/>
                <w:sz w:val="18"/>
                <w:szCs w:val="18"/>
              </w:rPr>
              <w:t>.5.</w:t>
            </w:r>
          </w:p>
        </w:tc>
        <w:tc>
          <w:tcPr>
            <w:tcW w:w="4111" w:type="dxa"/>
          </w:tcPr>
          <w:p w:rsidR="00A426C1" w:rsidRPr="005E4FCB" w:rsidRDefault="00A426C1" w:rsidP="00A426C1">
            <w:pPr>
              <w:rPr>
                <w:rFonts w:ascii="Arial" w:hAnsi="Arial" w:cs="Arial"/>
                <w:sz w:val="18"/>
                <w:szCs w:val="18"/>
                <w:lang w:val="ru-RU"/>
              </w:rPr>
            </w:pPr>
            <w:r w:rsidRPr="005E4FCB">
              <w:rPr>
                <w:rFonts w:ascii="Arial" w:hAnsi="Arial" w:cs="Arial"/>
                <w:sz w:val="18"/>
                <w:szCs w:val="18"/>
                <w:lang w:val="ru-RU"/>
              </w:rPr>
              <w:t>Цена размещения (в % от номинала)</w:t>
            </w:r>
          </w:p>
        </w:tc>
        <w:tc>
          <w:tcPr>
            <w:tcW w:w="4785" w:type="dxa"/>
          </w:tcPr>
          <w:p w:rsidR="00A426C1" w:rsidRPr="005E4FCB" w:rsidRDefault="00A426C1" w:rsidP="00A426C1">
            <w:pPr>
              <w:rPr>
                <w:rFonts w:ascii="Arial" w:hAnsi="Arial" w:cs="Arial"/>
                <w:sz w:val="18"/>
                <w:szCs w:val="18"/>
                <w:lang w:val="ru-RU"/>
              </w:rPr>
            </w:pPr>
          </w:p>
        </w:tc>
      </w:tr>
      <w:tr w:rsidR="00A426C1" w:rsidRPr="009D754F" w:rsidTr="00A426C1">
        <w:tc>
          <w:tcPr>
            <w:tcW w:w="709" w:type="dxa"/>
            <w:shd w:val="clear" w:color="auto" w:fill="auto"/>
          </w:tcPr>
          <w:p w:rsidR="00A426C1" w:rsidRPr="005E4FCB" w:rsidRDefault="00A426C1" w:rsidP="00A426C1">
            <w:pPr>
              <w:rPr>
                <w:rFonts w:ascii="Arial" w:hAnsi="Arial" w:cs="Arial"/>
                <w:sz w:val="18"/>
                <w:szCs w:val="18"/>
                <w:lang w:val="ru-RU"/>
              </w:rPr>
            </w:pPr>
            <w:r w:rsidRPr="005E4FCB">
              <w:rPr>
                <w:rFonts w:ascii="Arial" w:hAnsi="Arial" w:cs="Arial"/>
                <w:sz w:val="18"/>
                <w:szCs w:val="18"/>
                <w:lang w:val="ru-RU"/>
              </w:rPr>
              <w:t>11.6.</w:t>
            </w:r>
          </w:p>
        </w:tc>
        <w:tc>
          <w:tcPr>
            <w:tcW w:w="4111" w:type="dxa"/>
          </w:tcPr>
          <w:p w:rsidR="00A426C1" w:rsidRPr="005E4FCB" w:rsidRDefault="00A426C1" w:rsidP="00A426C1">
            <w:pPr>
              <w:rPr>
                <w:rFonts w:ascii="Arial" w:hAnsi="Arial" w:cs="Arial"/>
                <w:sz w:val="18"/>
                <w:szCs w:val="18"/>
                <w:lang w:val="ru-RU"/>
              </w:rPr>
            </w:pPr>
            <w:r w:rsidRPr="005E4FCB">
              <w:rPr>
                <w:rFonts w:ascii="Arial" w:hAnsi="Arial" w:cs="Arial"/>
                <w:sz w:val="18"/>
                <w:szCs w:val="18"/>
                <w:lang w:val="ru-RU"/>
              </w:rPr>
              <w:t>Валюта расчетов при размещении</w:t>
            </w:r>
          </w:p>
        </w:tc>
        <w:tc>
          <w:tcPr>
            <w:tcW w:w="4785" w:type="dxa"/>
          </w:tcPr>
          <w:p w:rsidR="00A426C1" w:rsidRPr="005E4FCB" w:rsidRDefault="00A426C1" w:rsidP="00A426C1">
            <w:pPr>
              <w:rPr>
                <w:rFonts w:ascii="Arial" w:hAnsi="Arial" w:cs="Arial"/>
                <w:sz w:val="18"/>
                <w:szCs w:val="18"/>
                <w:lang w:val="ru-RU"/>
              </w:rPr>
            </w:pPr>
          </w:p>
        </w:tc>
      </w:tr>
    </w:tbl>
    <w:p w:rsidR="00A426C1" w:rsidRPr="005E4FCB" w:rsidRDefault="00A426C1" w:rsidP="00A426C1">
      <w:pPr>
        <w:rPr>
          <w:rFonts w:ascii="Arial" w:hAnsi="Arial" w:cs="Arial"/>
          <w:b/>
          <w:sz w:val="20"/>
          <w:szCs w:val="20"/>
          <w:lang w:val="ru-RU"/>
        </w:rPr>
      </w:pPr>
    </w:p>
    <w:p w:rsidR="00A426C1" w:rsidRPr="005E4FCB" w:rsidRDefault="00A426C1" w:rsidP="00A426C1">
      <w:pPr>
        <w:rPr>
          <w:rFonts w:ascii="Arial" w:hAnsi="Arial" w:cs="Arial"/>
          <w:b/>
          <w:sz w:val="20"/>
          <w:szCs w:val="20"/>
          <w:lang w:val="ru-RU"/>
        </w:rPr>
      </w:pPr>
      <w:r w:rsidRPr="005E4FCB">
        <w:rPr>
          <w:rFonts w:ascii="Arial" w:hAnsi="Arial" w:cs="Arial"/>
          <w:b/>
          <w:sz w:val="20"/>
          <w:szCs w:val="20"/>
          <w:lang w:val="ru-RU"/>
        </w:rPr>
        <w:t xml:space="preserve">12. Комментарии: </w:t>
      </w:r>
      <w:r w:rsidRPr="005E4FCB">
        <w:rPr>
          <w:rFonts w:ascii="Arial" w:hAnsi="Arial" w:cs="Arial"/>
          <w:i/>
          <w:iCs/>
          <w:sz w:val="20"/>
          <w:szCs w:val="20"/>
          <w:lang w:val="ru-RU"/>
        </w:rPr>
        <w:t>(заполняется при необходимости)</w:t>
      </w:r>
    </w:p>
    <w:p w:rsidR="004274EC" w:rsidRPr="005E4FCB" w:rsidRDefault="004274EC" w:rsidP="00085620">
      <w:pPr>
        <w:rPr>
          <w:rFonts w:ascii="Arial" w:hAnsi="Arial" w:cs="Arial"/>
          <w:sz w:val="20"/>
          <w:szCs w:val="20"/>
          <w:lang w:val="ru-RU"/>
        </w:rPr>
      </w:pPr>
    </w:p>
    <w:p w:rsidR="00A55461" w:rsidRPr="0052576C" w:rsidRDefault="00A55461" w:rsidP="00A55461">
      <w:pPr>
        <w:jc w:val="both"/>
        <w:rPr>
          <w:rFonts w:ascii="Arial" w:hAnsi="Arial" w:cs="Arial"/>
          <w:sz w:val="20"/>
          <w:szCs w:val="20"/>
          <w:lang w:val="ru-RU"/>
        </w:rPr>
      </w:pPr>
      <w:r w:rsidRPr="0052576C">
        <w:rPr>
          <w:rFonts w:ascii="Arial" w:hAnsi="Arial" w:cs="Arial"/>
          <w:sz w:val="20"/>
          <w:szCs w:val="20"/>
          <w:lang w:val="ru-RU"/>
        </w:rPr>
        <w:t xml:space="preserve">Заявитель настоящим подтверждает полноту и достоверность информации, указанной в настоящей Анкете.  </w:t>
      </w:r>
    </w:p>
    <w:p w:rsidR="00A55461" w:rsidRPr="005E4FCB" w:rsidRDefault="00A55461" w:rsidP="00085620">
      <w:pPr>
        <w:rPr>
          <w:rFonts w:ascii="Arial" w:hAnsi="Arial" w:cs="Arial"/>
          <w:sz w:val="20"/>
          <w:szCs w:val="20"/>
          <w:lang w:val="ru-RU"/>
        </w:rPr>
      </w:pPr>
    </w:p>
    <w:p w:rsidR="00A55461" w:rsidRPr="005E4FCB" w:rsidRDefault="00A55461" w:rsidP="00085620">
      <w:pPr>
        <w:rPr>
          <w:rFonts w:ascii="Arial" w:hAnsi="Arial" w:cs="Arial"/>
          <w:sz w:val="20"/>
          <w:szCs w:val="20"/>
          <w:lang w:val="ru-RU"/>
        </w:rPr>
      </w:pPr>
    </w:p>
    <w:p w:rsidR="00FD4D47" w:rsidRPr="005E4FCB" w:rsidRDefault="00FD4D47" w:rsidP="00FD4D47">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001A7F5A" w:rsidRPr="005E4FCB">
        <w:rPr>
          <w:rFonts w:ascii="Arial" w:hAnsi="Arial" w:cs="Arial"/>
          <w:sz w:val="20"/>
          <w:szCs w:val="20"/>
          <w:lang w:val="ru-RU"/>
        </w:rPr>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001A7F5A" w:rsidRPr="005E4FCB">
        <w:rPr>
          <w:rFonts w:ascii="Arial" w:hAnsi="Arial" w:cs="Arial"/>
          <w:sz w:val="20"/>
          <w:szCs w:val="20"/>
          <w:lang w:val="ru-RU"/>
        </w:rPr>
        <w:t xml:space="preserve">        </w:t>
      </w:r>
      <w:r w:rsidRPr="005E4FCB">
        <w:rPr>
          <w:rFonts w:ascii="Arial" w:hAnsi="Arial" w:cs="Arial"/>
          <w:sz w:val="20"/>
          <w:szCs w:val="20"/>
          <w:lang w:val="ru-RU"/>
        </w:rPr>
        <w:t xml:space="preserve">(Ф.И.О.)     </w:t>
      </w:r>
    </w:p>
    <w:p w:rsidR="00FD4D47" w:rsidRPr="005E4FCB" w:rsidRDefault="00FD4D47" w:rsidP="00FD4D47">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rsidR="00FD4D47" w:rsidRPr="005E4FCB" w:rsidRDefault="00FD4D47" w:rsidP="00FD4D47">
      <w:pPr>
        <w:tabs>
          <w:tab w:val="left" w:pos="2910"/>
        </w:tabs>
        <w:rPr>
          <w:rFonts w:ascii="Arial" w:hAnsi="Arial" w:cs="Arial"/>
          <w:sz w:val="20"/>
          <w:szCs w:val="20"/>
          <w:lang w:val="ru-RU"/>
        </w:rPr>
      </w:pPr>
      <w:r w:rsidRPr="005E4FCB">
        <w:rPr>
          <w:rFonts w:ascii="Arial" w:hAnsi="Arial" w:cs="Arial"/>
          <w:sz w:val="20"/>
          <w:szCs w:val="20"/>
          <w:lang w:val="ru-RU"/>
        </w:rPr>
        <w:t>иное уполномоченное лицо)                                       м.п.</w:t>
      </w:r>
    </w:p>
    <w:p w:rsidR="00FD4D47" w:rsidRPr="005E4FCB" w:rsidRDefault="00FD4D47" w:rsidP="00FD4D47">
      <w:pPr>
        <w:rPr>
          <w:rFonts w:ascii="Arial" w:hAnsi="Arial" w:cs="Arial"/>
          <w:i/>
          <w:sz w:val="20"/>
          <w:szCs w:val="20"/>
          <w:lang w:val="ru-RU"/>
        </w:rPr>
      </w:pPr>
    </w:p>
    <w:p w:rsidR="00AA3E5C" w:rsidRPr="005E4FCB" w:rsidRDefault="00FD4D47" w:rsidP="001E25F5">
      <w:pPr>
        <w:rPr>
          <w:rFonts w:ascii="Arial" w:hAnsi="Arial" w:cs="Arial"/>
          <w:sz w:val="20"/>
          <w:szCs w:val="20"/>
          <w:lang w:val="ru-RU"/>
        </w:rPr>
      </w:pPr>
      <w:r w:rsidRPr="0052576C">
        <w:rPr>
          <w:rFonts w:ascii="Arial" w:hAnsi="Arial" w:cs="Arial"/>
          <w:sz w:val="20"/>
          <w:szCs w:val="20"/>
          <w:lang w:val="ru-RU"/>
        </w:rPr>
        <w:t>(А</w:t>
      </w:r>
      <w:r w:rsidR="00085620" w:rsidRPr="009D754F">
        <w:rPr>
          <w:rFonts w:ascii="Arial" w:hAnsi="Arial" w:cs="Arial"/>
          <w:sz w:val="20"/>
          <w:szCs w:val="20"/>
          <w:lang w:val="ru-RU"/>
        </w:rPr>
        <w:t>нкета должна быть прошита и скреплена печатью)</w:t>
      </w:r>
      <w:r w:rsidR="00AA3E5C" w:rsidRPr="005E4FCB">
        <w:rPr>
          <w:rFonts w:ascii="Arial" w:hAnsi="Arial" w:cs="Arial"/>
          <w:sz w:val="20"/>
          <w:szCs w:val="20"/>
          <w:lang w:val="ru-RU"/>
        </w:rPr>
        <w:br w:type="page"/>
      </w:r>
    </w:p>
    <w:p w:rsidR="001A24A5" w:rsidRPr="005E4FCB" w:rsidRDefault="001A24A5" w:rsidP="008941AA">
      <w:pPr>
        <w:pStyle w:val="2"/>
        <w:numPr>
          <w:ilvl w:val="1"/>
          <w:numId w:val="33"/>
        </w:numPr>
        <w:tabs>
          <w:tab w:val="clear" w:pos="1021"/>
        </w:tabs>
        <w:ind w:left="709" w:hanging="567"/>
        <w:rPr>
          <w:rFonts w:ascii="Arial" w:hAnsi="Arial" w:cs="Arial"/>
          <w:b w:val="0"/>
          <w:sz w:val="20"/>
          <w:u w:val="none"/>
        </w:rPr>
      </w:pPr>
      <w:bookmarkStart w:id="48" w:name="_Toc132640285"/>
      <w:r w:rsidRPr="005E4FCB">
        <w:rPr>
          <w:rFonts w:ascii="Arial" w:hAnsi="Arial" w:cs="Arial"/>
          <w:b w:val="0"/>
          <w:sz w:val="20"/>
          <w:u w:val="none"/>
        </w:rPr>
        <w:lastRenderedPageBreak/>
        <w:t>Анкета акций</w:t>
      </w:r>
      <w:r w:rsidRPr="005E4FCB">
        <w:rPr>
          <w:rFonts w:ascii="Arial" w:hAnsi="Arial" w:cs="Arial"/>
          <w:b w:val="0"/>
          <w:color w:val="000000"/>
          <w:sz w:val="20"/>
          <w:u w:val="none"/>
        </w:rPr>
        <w:t xml:space="preserve"> </w:t>
      </w:r>
      <w:r w:rsidRPr="005E4FCB">
        <w:rPr>
          <w:rFonts w:ascii="Arial" w:hAnsi="Arial" w:cs="Arial"/>
          <w:b w:val="0"/>
          <w:sz w:val="20"/>
          <w:u w:val="none"/>
        </w:rPr>
        <w:t>(для целей включения/</w:t>
      </w:r>
      <w:r w:rsidR="00986CE2" w:rsidRPr="005E4FCB">
        <w:rPr>
          <w:rFonts w:ascii="Arial" w:hAnsi="Arial" w:cs="Arial"/>
          <w:b w:val="0"/>
          <w:sz w:val="20"/>
          <w:u w:val="none"/>
        </w:rPr>
        <w:t>размещения/</w:t>
      </w:r>
      <w:r w:rsidRPr="005E4FCB">
        <w:rPr>
          <w:rFonts w:ascii="Arial" w:hAnsi="Arial" w:cs="Arial"/>
          <w:b w:val="0"/>
          <w:sz w:val="20"/>
          <w:u w:val="none"/>
        </w:rPr>
        <w:t>поддержания)</w:t>
      </w:r>
      <w:bookmarkEnd w:id="48"/>
    </w:p>
    <w:p w:rsidR="001A24A5" w:rsidRPr="005E4FCB" w:rsidRDefault="001A24A5" w:rsidP="001E25F5">
      <w:pPr>
        <w:rPr>
          <w:rFonts w:ascii="Arial" w:hAnsi="Arial" w:cs="Arial"/>
          <w:sz w:val="20"/>
          <w:szCs w:val="20"/>
          <w:lang w:val="ru-RU"/>
        </w:rPr>
      </w:pPr>
    </w:p>
    <w:p w:rsidR="001A24A5" w:rsidRPr="005E4FCB" w:rsidRDefault="001A24A5" w:rsidP="001A24A5">
      <w:pPr>
        <w:jc w:val="center"/>
        <w:rPr>
          <w:rFonts w:ascii="Arial" w:hAnsi="Arial" w:cs="Arial"/>
          <w:b/>
          <w:sz w:val="20"/>
          <w:szCs w:val="20"/>
          <w:lang w:val="ru-RU"/>
        </w:rPr>
      </w:pPr>
      <w:r w:rsidRPr="005E4FCB">
        <w:rPr>
          <w:rFonts w:ascii="Arial" w:hAnsi="Arial" w:cs="Arial"/>
          <w:b/>
          <w:sz w:val="20"/>
          <w:szCs w:val="20"/>
          <w:lang w:val="ru-RU"/>
        </w:rPr>
        <w:t>Анкета акций</w:t>
      </w:r>
    </w:p>
    <w:p w:rsidR="001A24A5" w:rsidRPr="005E4FCB" w:rsidRDefault="001A24A5" w:rsidP="001A24A5">
      <w:pPr>
        <w:jc w:val="center"/>
        <w:rPr>
          <w:rFonts w:ascii="Arial" w:hAnsi="Arial" w:cs="Arial"/>
          <w:b/>
          <w:sz w:val="20"/>
          <w:szCs w:val="20"/>
          <w:lang w:val="ru-RU"/>
        </w:rPr>
      </w:pPr>
    </w:p>
    <w:p w:rsidR="001A24A5" w:rsidRPr="005E4FCB" w:rsidRDefault="001A24A5" w:rsidP="001A24A5">
      <w:pPr>
        <w:jc w:val="both"/>
        <w:rPr>
          <w:rFonts w:ascii="Arial" w:hAnsi="Arial" w:cs="Arial"/>
          <w:sz w:val="20"/>
          <w:szCs w:val="20"/>
          <w:lang w:val="ru-RU"/>
        </w:rPr>
      </w:pPr>
      <w:r w:rsidRPr="005E4FCB">
        <w:rPr>
          <w:rFonts w:ascii="Arial" w:hAnsi="Arial" w:cs="Arial"/>
          <w:sz w:val="20"/>
          <w:szCs w:val="20"/>
          <w:lang w:val="ru-RU"/>
        </w:rPr>
        <w:t>«____» _____________ 20___ г.</w:t>
      </w:r>
    </w:p>
    <w:p w:rsidR="001A24A5" w:rsidRPr="005E4FCB" w:rsidRDefault="001A24A5" w:rsidP="001A24A5">
      <w:pPr>
        <w:jc w:val="center"/>
        <w:rPr>
          <w:rFonts w:ascii="Arial" w:hAnsi="Arial" w:cs="Arial"/>
          <w:sz w:val="20"/>
          <w:szCs w:val="20"/>
          <w:lang w:val="ru-RU"/>
        </w:rPr>
      </w:pPr>
    </w:p>
    <w:p w:rsidR="001A24A5" w:rsidRPr="005E4FCB" w:rsidRDefault="001A24A5" w:rsidP="001A24A5">
      <w:pPr>
        <w:jc w:val="both"/>
        <w:rPr>
          <w:rFonts w:ascii="Arial" w:hAnsi="Arial" w:cs="Arial"/>
          <w:b/>
          <w:bCs/>
          <w:sz w:val="20"/>
          <w:szCs w:val="20"/>
        </w:rPr>
      </w:pPr>
      <w:r w:rsidRPr="005E4FCB">
        <w:rPr>
          <w:rFonts w:ascii="Arial" w:hAnsi="Arial" w:cs="Arial"/>
          <w:b/>
          <w:bCs/>
          <w:sz w:val="20"/>
          <w:szCs w:val="20"/>
        </w:rPr>
        <w:t>1.</w:t>
      </w:r>
      <w:r w:rsidRPr="005E4FCB">
        <w:rPr>
          <w:rFonts w:ascii="Arial" w:hAnsi="Arial" w:cs="Arial"/>
          <w:b/>
          <w:bCs/>
          <w:sz w:val="20"/>
          <w:szCs w:val="20"/>
        </w:rPr>
        <w:tab/>
        <w:t>Общая информация</w:t>
      </w: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74"/>
        <w:gridCol w:w="4111"/>
        <w:gridCol w:w="5245"/>
      </w:tblGrid>
      <w:tr w:rsidR="001A24A5" w:rsidRPr="005E4FCB" w:rsidTr="004E3C63">
        <w:tc>
          <w:tcPr>
            <w:tcW w:w="674"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1.1.</w:t>
            </w:r>
          </w:p>
        </w:tc>
        <w:tc>
          <w:tcPr>
            <w:tcW w:w="4111"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pStyle w:val="a9"/>
              <w:rPr>
                <w:rFonts w:ascii="Arial" w:hAnsi="Arial" w:cs="Arial"/>
                <w:sz w:val="18"/>
                <w:szCs w:val="18"/>
                <w:lang w:val="ru-RU"/>
              </w:rPr>
            </w:pPr>
            <w:r w:rsidRPr="005E4FCB">
              <w:rPr>
                <w:rFonts w:ascii="Arial" w:hAnsi="Arial" w:cs="Arial"/>
                <w:sz w:val="18"/>
                <w:szCs w:val="18"/>
                <w:lang w:val="ru-RU"/>
              </w:rPr>
              <w:t>Полное наименование эмитента, указанное в уставе (на русском и английском языках)</w:t>
            </w:r>
          </w:p>
        </w:tc>
        <w:tc>
          <w:tcPr>
            <w:tcW w:w="5245"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i/>
                <w:iCs/>
                <w:sz w:val="18"/>
                <w:szCs w:val="18"/>
                <w:lang w:val="ru-RU"/>
              </w:rPr>
            </w:pPr>
          </w:p>
        </w:tc>
      </w:tr>
      <w:tr w:rsidR="001A24A5" w:rsidRPr="005E4FCB" w:rsidTr="004E3C63">
        <w:tc>
          <w:tcPr>
            <w:tcW w:w="674"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1.2.</w:t>
            </w:r>
          </w:p>
        </w:tc>
        <w:tc>
          <w:tcPr>
            <w:tcW w:w="4111"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pStyle w:val="a9"/>
              <w:rPr>
                <w:rFonts w:ascii="Arial" w:hAnsi="Arial" w:cs="Arial"/>
                <w:sz w:val="18"/>
                <w:szCs w:val="18"/>
                <w:lang w:val="ru-RU"/>
              </w:rPr>
            </w:pPr>
            <w:r w:rsidRPr="005E4FCB">
              <w:rPr>
                <w:rFonts w:ascii="Arial" w:hAnsi="Arial" w:cs="Arial"/>
                <w:sz w:val="18"/>
                <w:szCs w:val="18"/>
                <w:lang w:val="ru-RU"/>
              </w:rPr>
              <w:t>Сокращенное фирменное наименование эмитента, указанное в уставе (на русском и английском языках)</w:t>
            </w:r>
          </w:p>
        </w:tc>
        <w:tc>
          <w:tcPr>
            <w:tcW w:w="5245"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i/>
                <w:iCs/>
                <w:sz w:val="18"/>
                <w:szCs w:val="18"/>
                <w:lang w:val="ru-RU"/>
              </w:rPr>
            </w:pPr>
          </w:p>
        </w:tc>
      </w:tr>
      <w:tr w:rsidR="001A24A5" w:rsidRPr="005E4FCB" w:rsidTr="004E3C63">
        <w:tc>
          <w:tcPr>
            <w:tcW w:w="674"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1.3.</w:t>
            </w:r>
          </w:p>
        </w:tc>
        <w:tc>
          <w:tcPr>
            <w:tcW w:w="4111"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pStyle w:val="a9"/>
              <w:rPr>
                <w:rFonts w:ascii="Arial" w:hAnsi="Arial" w:cs="Arial"/>
                <w:sz w:val="18"/>
                <w:szCs w:val="18"/>
                <w:lang w:val="ru-RU"/>
              </w:rPr>
            </w:pPr>
            <w:r w:rsidRPr="005E4FCB">
              <w:rPr>
                <w:rFonts w:ascii="Arial" w:hAnsi="Arial" w:cs="Arial"/>
                <w:sz w:val="18"/>
                <w:szCs w:val="18"/>
                <w:lang w:val="ru-RU"/>
              </w:rPr>
              <w:t>Полное наименование Заявителя, указанное в уставе</w:t>
            </w:r>
          </w:p>
        </w:tc>
        <w:tc>
          <w:tcPr>
            <w:tcW w:w="5245"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i/>
                <w:iCs/>
                <w:sz w:val="18"/>
                <w:szCs w:val="18"/>
                <w:lang w:val="ru-RU"/>
              </w:rPr>
            </w:pPr>
            <w:r w:rsidRPr="005E4FCB">
              <w:rPr>
                <w:rFonts w:ascii="Arial" w:hAnsi="Arial" w:cs="Arial"/>
                <w:i/>
                <w:iCs/>
                <w:sz w:val="18"/>
                <w:szCs w:val="18"/>
                <w:lang w:val="ru-RU"/>
              </w:rPr>
              <w:t>(в случае если Заявителем является эмитент ценной бумаги, указывается: «не применимо»)</w:t>
            </w:r>
          </w:p>
        </w:tc>
      </w:tr>
    </w:tbl>
    <w:p w:rsidR="001A24A5" w:rsidRPr="005E4FCB" w:rsidRDefault="001A24A5" w:rsidP="001A24A5">
      <w:pPr>
        <w:jc w:val="both"/>
        <w:rPr>
          <w:rFonts w:ascii="Arial" w:hAnsi="Arial" w:cs="Arial"/>
          <w:b/>
          <w:bCs/>
          <w:sz w:val="20"/>
          <w:szCs w:val="20"/>
          <w:lang w:val="ru-RU"/>
        </w:rPr>
      </w:pPr>
    </w:p>
    <w:p w:rsidR="001A24A5" w:rsidRPr="005E4FCB" w:rsidRDefault="001A24A5" w:rsidP="001A24A5">
      <w:pPr>
        <w:jc w:val="both"/>
        <w:rPr>
          <w:rFonts w:ascii="Arial" w:hAnsi="Arial" w:cs="Arial"/>
          <w:b/>
          <w:bCs/>
          <w:sz w:val="20"/>
          <w:szCs w:val="20"/>
          <w:lang w:val="ru-RU"/>
        </w:rPr>
      </w:pPr>
      <w:r w:rsidRPr="005E4FCB">
        <w:rPr>
          <w:rFonts w:ascii="Arial" w:hAnsi="Arial" w:cs="Arial"/>
          <w:b/>
          <w:bCs/>
          <w:sz w:val="20"/>
          <w:szCs w:val="20"/>
          <w:lang w:val="ru-RU"/>
        </w:rPr>
        <w:t>2.</w:t>
      </w:r>
      <w:r w:rsidRPr="005E4FCB">
        <w:rPr>
          <w:rFonts w:ascii="Arial" w:hAnsi="Arial" w:cs="Arial"/>
          <w:b/>
          <w:bCs/>
          <w:sz w:val="20"/>
          <w:szCs w:val="20"/>
          <w:lang w:val="ru-RU"/>
        </w:rPr>
        <w:tab/>
        <w:t>Информация об эмитенте ценных бумаг</w:t>
      </w: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3969"/>
        <w:gridCol w:w="5245"/>
      </w:tblGrid>
      <w:tr w:rsidR="001A24A5" w:rsidRPr="005E4FCB" w:rsidTr="004E3C63">
        <w:tc>
          <w:tcPr>
            <w:tcW w:w="817"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 xml:space="preserve">2.1. </w:t>
            </w:r>
          </w:p>
        </w:tc>
        <w:tc>
          <w:tcPr>
            <w:tcW w:w="3969"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Свидетельство о государственной регистрации (о внесении записи в ЕГРЮЛ)</w:t>
            </w:r>
          </w:p>
        </w:tc>
        <w:tc>
          <w:tcPr>
            <w:tcW w:w="5245"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lang w:val="ru-RU"/>
              </w:rPr>
            </w:pPr>
            <w:r w:rsidRPr="005E4FCB">
              <w:rPr>
                <w:rFonts w:ascii="Arial" w:hAnsi="Arial" w:cs="Arial"/>
                <w:i/>
                <w:iCs/>
                <w:sz w:val="18"/>
                <w:szCs w:val="18"/>
                <w:lang w:val="ru-RU"/>
              </w:rPr>
              <w:t>(номер и дата государственной регистрации/ОГРН, наименование регистрирующего органа)</w:t>
            </w:r>
          </w:p>
        </w:tc>
      </w:tr>
      <w:tr w:rsidR="001A24A5" w:rsidRPr="002479BB" w:rsidTr="004E3C63">
        <w:tc>
          <w:tcPr>
            <w:tcW w:w="817"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 xml:space="preserve">2.2. </w:t>
            </w:r>
          </w:p>
        </w:tc>
        <w:tc>
          <w:tcPr>
            <w:tcW w:w="3969"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Максимальная доля голосующих акций эмитента, находящаяся во владении одного лица и его аффилированных лиц</w:t>
            </w:r>
          </w:p>
        </w:tc>
        <w:tc>
          <w:tcPr>
            <w:tcW w:w="5245" w:type="dxa"/>
            <w:tcBorders>
              <w:top w:val="single" w:sz="6" w:space="0" w:color="auto"/>
              <w:left w:val="single" w:sz="6" w:space="0" w:color="auto"/>
              <w:bottom w:val="single" w:sz="6" w:space="0" w:color="auto"/>
              <w:right w:val="single" w:sz="6" w:space="0" w:color="auto"/>
            </w:tcBorders>
          </w:tcPr>
          <w:p w:rsidR="001A24A5" w:rsidRPr="005E4FCB" w:rsidRDefault="001A24A5" w:rsidP="00D93727">
            <w:pPr>
              <w:ind w:left="-18" w:firstLine="18"/>
              <w:jc w:val="both"/>
              <w:rPr>
                <w:rFonts w:ascii="Arial" w:hAnsi="Arial" w:cs="Arial"/>
                <w:sz w:val="18"/>
                <w:szCs w:val="18"/>
                <w:lang w:val="ru-RU"/>
              </w:rPr>
            </w:pPr>
            <w:r w:rsidRPr="005E4FCB">
              <w:rPr>
                <w:rFonts w:ascii="Arial" w:hAnsi="Arial" w:cs="Arial"/>
                <w:i/>
                <w:iCs/>
                <w:sz w:val="18"/>
                <w:szCs w:val="18"/>
                <w:lang w:val="ru-RU"/>
              </w:rPr>
              <w:t>(указывается максимальная доля (в процентах) и наименование (фамилия, имя и отчество) владельца, дата, на которую представляется такая информация. При этом доля обыкновенных именных акций акционерного общества, находящихся во владении одного лица и/или аффилированных лиц определяется в соответствии с Законом РСФСР «О конкуренции и ограничении монополистической деятельности на товарных рынках» от 22 марта 1991 года №948-1)</w:t>
            </w:r>
          </w:p>
        </w:tc>
      </w:tr>
      <w:tr w:rsidR="001A24A5" w:rsidRPr="009D754F" w:rsidTr="004E3C63">
        <w:tc>
          <w:tcPr>
            <w:tcW w:w="817"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2.3.</w:t>
            </w:r>
          </w:p>
        </w:tc>
        <w:tc>
          <w:tcPr>
            <w:tcW w:w="3969"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rPr>
                <w:rFonts w:ascii="Arial" w:hAnsi="Arial" w:cs="Arial"/>
                <w:sz w:val="18"/>
                <w:szCs w:val="18"/>
              </w:rPr>
            </w:pPr>
            <w:r w:rsidRPr="005E4FCB">
              <w:rPr>
                <w:rFonts w:ascii="Arial" w:hAnsi="Arial" w:cs="Arial"/>
                <w:sz w:val="18"/>
                <w:szCs w:val="18"/>
              </w:rPr>
              <w:t>ИНН/КПП</w:t>
            </w:r>
          </w:p>
        </w:tc>
        <w:tc>
          <w:tcPr>
            <w:tcW w:w="5245"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i/>
                <w:iCs/>
                <w:sz w:val="18"/>
                <w:szCs w:val="18"/>
              </w:rPr>
            </w:pPr>
          </w:p>
        </w:tc>
      </w:tr>
      <w:tr w:rsidR="001A24A5" w:rsidRPr="009D754F" w:rsidTr="004E3C63">
        <w:tc>
          <w:tcPr>
            <w:tcW w:w="817"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2.4.</w:t>
            </w:r>
          </w:p>
        </w:tc>
        <w:tc>
          <w:tcPr>
            <w:tcW w:w="3969"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rPr>
                <w:rFonts w:ascii="Arial" w:hAnsi="Arial" w:cs="Arial"/>
                <w:sz w:val="18"/>
                <w:szCs w:val="18"/>
              </w:rPr>
            </w:pPr>
            <w:r w:rsidRPr="005E4FCB">
              <w:rPr>
                <w:rFonts w:ascii="Arial" w:hAnsi="Arial" w:cs="Arial"/>
                <w:sz w:val="18"/>
                <w:szCs w:val="18"/>
              </w:rPr>
              <w:t>Код ОКВЭД (основной)</w:t>
            </w:r>
          </w:p>
        </w:tc>
        <w:tc>
          <w:tcPr>
            <w:tcW w:w="5245"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i/>
                <w:iCs/>
                <w:sz w:val="18"/>
                <w:szCs w:val="18"/>
              </w:rPr>
            </w:pPr>
          </w:p>
        </w:tc>
      </w:tr>
      <w:tr w:rsidR="001A24A5" w:rsidRPr="009D754F" w:rsidTr="004E3C63">
        <w:tc>
          <w:tcPr>
            <w:tcW w:w="817"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2.5.</w:t>
            </w:r>
          </w:p>
        </w:tc>
        <w:tc>
          <w:tcPr>
            <w:tcW w:w="3969"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rPr>
                <w:rFonts w:ascii="Arial" w:hAnsi="Arial" w:cs="Arial"/>
                <w:sz w:val="18"/>
                <w:szCs w:val="18"/>
              </w:rPr>
            </w:pPr>
            <w:r w:rsidRPr="005E4FCB">
              <w:rPr>
                <w:rFonts w:ascii="Arial" w:hAnsi="Arial" w:cs="Arial"/>
                <w:sz w:val="18"/>
                <w:szCs w:val="18"/>
              </w:rPr>
              <w:t xml:space="preserve">Код Эмитента </w:t>
            </w:r>
          </w:p>
        </w:tc>
        <w:tc>
          <w:tcPr>
            <w:tcW w:w="5245"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i/>
                <w:iCs/>
                <w:sz w:val="18"/>
                <w:szCs w:val="18"/>
              </w:rPr>
            </w:pPr>
          </w:p>
        </w:tc>
      </w:tr>
      <w:tr w:rsidR="001A24A5" w:rsidRPr="005E4FCB" w:rsidTr="004E3C63">
        <w:tc>
          <w:tcPr>
            <w:tcW w:w="817"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2.6.</w:t>
            </w:r>
          </w:p>
        </w:tc>
        <w:tc>
          <w:tcPr>
            <w:tcW w:w="3969"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 xml:space="preserve">Наименование должности, а также фамилия, имя и отчество (полностью) руководителя </w:t>
            </w:r>
          </w:p>
        </w:tc>
        <w:tc>
          <w:tcPr>
            <w:tcW w:w="5245"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i/>
                <w:iCs/>
                <w:sz w:val="18"/>
                <w:szCs w:val="18"/>
                <w:lang w:val="ru-RU"/>
              </w:rPr>
            </w:pPr>
            <w:r w:rsidRPr="005E4FCB">
              <w:rPr>
                <w:rFonts w:ascii="Arial" w:hAnsi="Arial" w:cs="Arial"/>
                <w:i/>
                <w:iCs/>
                <w:sz w:val="18"/>
                <w:szCs w:val="18"/>
                <w:lang w:val="ru-RU"/>
              </w:rPr>
              <w:t xml:space="preserve"> </w:t>
            </w:r>
          </w:p>
        </w:tc>
      </w:tr>
      <w:tr w:rsidR="001A24A5" w:rsidRPr="005E4FCB" w:rsidTr="004E3C63">
        <w:tc>
          <w:tcPr>
            <w:tcW w:w="817"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2.7.</w:t>
            </w:r>
          </w:p>
        </w:tc>
        <w:tc>
          <w:tcPr>
            <w:tcW w:w="3969"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Место нахождения эмитента (в соответствии с Уставом)</w:t>
            </w:r>
          </w:p>
        </w:tc>
        <w:tc>
          <w:tcPr>
            <w:tcW w:w="5245"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i/>
                <w:iCs/>
                <w:sz w:val="18"/>
                <w:szCs w:val="18"/>
                <w:lang w:val="ru-RU"/>
              </w:rPr>
            </w:pPr>
          </w:p>
        </w:tc>
      </w:tr>
      <w:tr w:rsidR="001A24A5" w:rsidRPr="009D754F" w:rsidTr="004E3C63">
        <w:tc>
          <w:tcPr>
            <w:tcW w:w="817"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2.8.</w:t>
            </w:r>
          </w:p>
        </w:tc>
        <w:tc>
          <w:tcPr>
            <w:tcW w:w="3969"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rPr>
                <w:rFonts w:ascii="Arial" w:hAnsi="Arial" w:cs="Arial"/>
                <w:sz w:val="18"/>
                <w:szCs w:val="18"/>
              </w:rPr>
            </w:pPr>
            <w:r w:rsidRPr="005E4FCB">
              <w:rPr>
                <w:rFonts w:ascii="Arial" w:hAnsi="Arial" w:cs="Arial"/>
                <w:sz w:val="18"/>
                <w:szCs w:val="18"/>
              </w:rPr>
              <w:t>Адрес для направления корреспонденции</w:t>
            </w:r>
          </w:p>
        </w:tc>
        <w:tc>
          <w:tcPr>
            <w:tcW w:w="5245"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i/>
                <w:iCs/>
                <w:sz w:val="18"/>
                <w:szCs w:val="18"/>
              </w:rPr>
            </w:pPr>
          </w:p>
        </w:tc>
      </w:tr>
      <w:tr w:rsidR="001A24A5" w:rsidRPr="005E4FCB" w:rsidTr="004E3C63">
        <w:tc>
          <w:tcPr>
            <w:tcW w:w="817"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2.9.</w:t>
            </w:r>
          </w:p>
        </w:tc>
        <w:tc>
          <w:tcPr>
            <w:tcW w:w="3969"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Сведения о лицах, уполномоченных на взаимодействие с Биржей (руководитель и/или специалист)</w:t>
            </w:r>
          </w:p>
        </w:tc>
        <w:tc>
          <w:tcPr>
            <w:tcW w:w="5245"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lang w:val="ru-RU"/>
              </w:rPr>
            </w:pPr>
            <w:r w:rsidRPr="005E4FCB">
              <w:rPr>
                <w:rFonts w:ascii="Arial" w:hAnsi="Arial" w:cs="Arial"/>
                <w:sz w:val="18"/>
                <w:szCs w:val="18"/>
                <w:lang w:val="ru-RU"/>
              </w:rPr>
              <w:t>Наименование должности:</w:t>
            </w:r>
          </w:p>
          <w:p w:rsidR="001A24A5" w:rsidRPr="005E4FCB" w:rsidRDefault="001A24A5" w:rsidP="001D21BE">
            <w:pPr>
              <w:jc w:val="both"/>
              <w:rPr>
                <w:rFonts w:ascii="Arial" w:hAnsi="Arial" w:cs="Arial"/>
                <w:sz w:val="18"/>
                <w:szCs w:val="18"/>
                <w:lang w:val="ru-RU"/>
              </w:rPr>
            </w:pPr>
            <w:r w:rsidRPr="005E4FCB">
              <w:rPr>
                <w:rFonts w:ascii="Arial" w:hAnsi="Arial" w:cs="Arial"/>
                <w:sz w:val="18"/>
                <w:szCs w:val="18"/>
                <w:lang w:val="ru-RU"/>
              </w:rPr>
              <w:t>Фамилия, имя, отчество (полностью):</w:t>
            </w:r>
          </w:p>
          <w:p w:rsidR="001A24A5" w:rsidRPr="005E4FCB" w:rsidRDefault="001A24A5" w:rsidP="001D21BE">
            <w:pPr>
              <w:jc w:val="both"/>
              <w:rPr>
                <w:rFonts w:ascii="Arial" w:hAnsi="Arial" w:cs="Arial"/>
                <w:i/>
                <w:iCs/>
                <w:sz w:val="18"/>
                <w:szCs w:val="18"/>
                <w:lang w:val="ru-RU"/>
              </w:rPr>
            </w:pPr>
            <w:r w:rsidRPr="005E4FCB">
              <w:rPr>
                <w:rFonts w:ascii="Arial" w:hAnsi="Arial" w:cs="Arial"/>
                <w:sz w:val="18"/>
                <w:szCs w:val="18"/>
                <w:lang w:val="ru-RU"/>
              </w:rPr>
              <w:t xml:space="preserve">Номер телефона </w:t>
            </w:r>
            <w:r w:rsidRPr="005E4FCB">
              <w:rPr>
                <w:rFonts w:ascii="Arial" w:hAnsi="Arial" w:cs="Arial"/>
                <w:i/>
                <w:iCs/>
                <w:sz w:val="18"/>
                <w:szCs w:val="18"/>
                <w:lang w:val="ru-RU"/>
              </w:rPr>
              <w:t>(с междугородним кодом)</w:t>
            </w:r>
            <w:r w:rsidRPr="005E4FCB">
              <w:rPr>
                <w:rFonts w:ascii="Arial" w:hAnsi="Arial" w:cs="Arial"/>
                <w:sz w:val="18"/>
                <w:szCs w:val="18"/>
                <w:lang w:val="ru-RU"/>
              </w:rPr>
              <w:t>:</w:t>
            </w:r>
          </w:p>
          <w:p w:rsidR="001A24A5" w:rsidRPr="005E4FCB" w:rsidRDefault="001A24A5" w:rsidP="001D21BE">
            <w:pPr>
              <w:jc w:val="both"/>
              <w:rPr>
                <w:rFonts w:ascii="Arial" w:hAnsi="Arial" w:cs="Arial"/>
                <w:sz w:val="18"/>
                <w:szCs w:val="18"/>
                <w:lang w:val="ru-RU"/>
              </w:rPr>
            </w:pPr>
            <w:r w:rsidRPr="005E4FCB">
              <w:rPr>
                <w:rFonts w:ascii="Arial" w:hAnsi="Arial" w:cs="Arial"/>
                <w:sz w:val="18"/>
                <w:szCs w:val="18"/>
                <w:lang w:val="ru-RU"/>
              </w:rPr>
              <w:t>Адрес электронной почты:</w:t>
            </w:r>
          </w:p>
          <w:p w:rsidR="001A24A5" w:rsidRPr="005E4FCB" w:rsidRDefault="001A24A5" w:rsidP="001D21BE">
            <w:pPr>
              <w:jc w:val="both"/>
              <w:rPr>
                <w:rFonts w:ascii="Arial" w:hAnsi="Arial" w:cs="Arial"/>
                <w:i/>
                <w:iCs/>
                <w:sz w:val="18"/>
                <w:szCs w:val="18"/>
                <w:lang w:val="ru-RU"/>
              </w:rPr>
            </w:pPr>
            <w:r w:rsidRPr="009D754F">
              <w:rPr>
                <w:rFonts w:ascii="Arial" w:hAnsi="Arial" w:cs="Arial"/>
                <w:i/>
                <w:iCs/>
                <w:sz w:val="18"/>
                <w:szCs w:val="18"/>
                <w:lang w:val="ru-RU"/>
              </w:rPr>
              <w:t>(количество уполномоченных лиц не ограничено)</w:t>
            </w:r>
          </w:p>
        </w:tc>
      </w:tr>
      <w:tr w:rsidR="001A24A5" w:rsidRPr="005E4FCB" w:rsidTr="004E3C63">
        <w:tc>
          <w:tcPr>
            <w:tcW w:w="817"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2.10.</w:t>
            </w:r>
          </w:p>
        </w:tc>
        <w:tc>
          <w:tcPr>
            <w:tcW w:w="3969"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Адрес страницы Эмитента в сети Интернет</w:t>
            </w:r>
          </w:p>
        </w:tc>
        <w:tc>
          <w:tcPr>
            <w:tcW w:w="5245"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lang w:val="ru-RU"/>
              </w:rPr>
            </w:pPr>
          </w:p>
        </w:tc>
      </w:tr>
      <w:tr w:rsidR="001A24A5" w:rsidRPr="005E4FCB" w:rsidTr="004E3C63">
        <w:tc>
          <w:tcPr>
            <w:tcW w:w="817"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2.11.</w:t>
            </w:r>
          </w:p>
        </w:tc>
        <w:tc>
          <w:tcPr>
            <w:tcW w:w="3969"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Адрес страницы в сети Интернет, предоставленный аккредитованным информационным агентством</w:t>
            </w:r>
          </w:p>
        </w:tc>
        <w:tc>
          <w:tcPr>
            <w:tcW w:w="5245"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lang w:val="ru-RU"/>
              </w:rPr>
            </w:pPr>
          </w:p>
        </w:tc>
      </w:tr>
    </w:tbl>
    <w:p w:rsidR="001A24A5" w:rsidRPr="005E4FCB" w:rsidRDefault="001A24A5" w:rsidP="001A24A5">
      <w:pPr>
        <w:rPr>
          <w:rFonts w:ascii="Arial" w:hAnsi="Arial" w:cs="Arial"/>
          <w:b/>
          <w:sz w:val="20"/>
          <w:szCs w:val="20"/>
          <w:lang w:val="ru-RU"/>
        </w:rPr>
      </w:pPr>
    </w:p>
    <w:p w:rsidR="001A24A5" w:rsidRPr="005E4FCB" w:rsidRDefault="001A24A5" w:rsidP="001A24A5">
      <w:pPr>
        <w:rPr>
          <w:rFonts w:ascii="Arial" w:hAnsi="Arial" w:cs="Arial"/>
          <w:b/>
          <w:sz w:val="20"/>
          <w:szCs w:val="20"/>
        </w:rPr>
      </w:pPr>
      <w:r w:rsidRPr="005E4FCB">
        <w:rPr>
          <w:rFonts w:ascii="Arial" w:hAnsi="Arial" w:cs="Arial"/>
          <w:b/>
          <w:sz w:val="20"/>
          <w:szCs w:val="20"/>
        </w:rPr>
        <w:t>3. Основные параметры ценных бумаг</w:t>
      </w:r>
    </w:p>
    <w:tbl>
      <w:tblPr>
        <w:tblStyle w:val="af5"/>
        <w:tblW w:w="10065" w:type="dxa"/>
        <w:tblInd w:w="-34" w:type="dxa"/>
        <w:tblLayout w:type="fixed"/>
        <w:tblLook w:val="04A0" w:firstRow="1" w:lastRow="0" w:firstColumn="1" w:lastColumn="0" w:noHBand="0" w:noVBand="1"/>
      </w:tblPr>
      <w:tblGrid>
        <w:gridCol w:w="709"/>
        <w:gridCol w:w="4110"/>
        <w:gridCol w:w="5246"/>
      </w:tblGrid>
      <w:tr w:rsidR="001A24A5" w:rsidRPr="009D754F" w:rsidTr="004E3C63">
        <w:tc>
          <w:tcPr>
            <w:tcW w:w="709" w:type="dxa"/>
            <w:shd w:val="clear" w:color="auto" w:fill="auto"/>
          </w:tcPr>
          <w:p w:rsidR="001A24A5" w:rsidRPr="005E4FCB" w:rsidRDefault="001A24A5" w:rsidP="001D21BE">
            <w:pPr>
              <w:rPr>
                <w:rFonts w:ascii="Arial" w:hAnsi="Arial" w:cs="Arial"/>
                <w:sz w:val="18"/>
                <w:szCs w:val="18"/>
              </w:rPr>
            </w:pPr>
            <w:r w:rsidRPr="005E4FCB">
              <w:rPr>
                <w:rFonts w:ascii="Arial" w:hAnsi="Arial" w:cs="Arial"/>
                <w:sz w:val="18"/>
                <w:szCs w:val="18"/>
              </w:rPr>
              <w:t>3.1.</w:t>
            </w:r>
          </w:p>
        </w:tc>
        <w:tc>
          <w:tcPr>
            <w:tcW w:w="4110" w:type="dxa"/>
          </w:tcPr>
          <w:p w:rsidR="001A24A5" w:rsidRPr="005E4FCB" w:rsidRDefault="001A24A5" w:rsidP="001D21BE">
            <w:pPr>
              <w:rPr>
                <w:rFonts w:ascii="Arial" w:hAnsi="Arial" w:cs="Arial"/>
                <w:sz w:val="18"/>
                <w:szCs w:val="18"/>
              </w:rPr>
            </w:pPr>
            <w:r w:rsidRPr="005E4FCB">
              <w:rPr>
                <w:rFonts w:ascii="Arial" w:hAnsi="Arial" w:cs="Arial"/>
                <w:sz w:val="18"/>
                <w:szCs w:val="18"/>
              </w:rPr>
              <w:t>Тип ценных бумаг</w:t>
            </w:r>
          </w:p>
        </w:tc>
        <w:tc>
          <w:tcPr>
            <w:tcW w:w="5246" w:type="dxa"/>
          </w:tcPr>
          <w:p w:rsidR="001A24A5" w:rsidRPr="005E4FCB" w:rsidRDefault="001A24A5" w:rsidP="001D21BE">
            <w:pPr>
              <w:rPr>
                <w:rFonts w:ascii="Arial" w:hAnsi="Arial" w:cs="Arial"/>
                <w:sz w:val="18"/>
                <w:szCs w:val="18"/>
              </w:rPr>
            </w:pPr>
            <w:r w:rsidRPr="005E4FCB">
              <w:rPr>
                <w:rFonts w:ascii="Arial" w:hAnsi="Arial" w:cs="Arial"/>
                <w:sz w:val="18"/>
                <w:szCs w:val="18"/>
              </w:rPr>
              <w:t>Акции обыкновенные/привилегированные</w:t>
            </w:r>
          </w:p>
        </w:tc>
      </w:tr>
      <w:tr w:rsidR="001A24A5" w:rsidRPr="009D754F" w:rsidTr="004E3C63">
        <w:tc>
          <w:tcPr>
            <w:tcW w:w="709" w:type="dxa"/>
            <w:shd w:val="clear" w:color="auto" w:fill="auto"/>
          </w:tcPr>
          <w:p w:rsidR="001A24A5" w:rsidRPr="005E4FCB" w:rsidRDefault="001A24A5" w:rsidP="001D21BE">
            <w:pPr>
              <w:rPr>
                <w:rFonts w:ascii="Arial" w:hAnsi="Arial" w:cs="Arial"/>
                <w:sz w:val="18"/>
                <w:szCs w:val="18"/>
              </w:rPr>
            </w:pPr>
            <w:r w:rsidRPr="005E4FCB">
              <w:rPr>
                <w:rFonts w:ascii="Arial" w:hAnsi="Arial" w:cs="Arial"/>
                <w:sz w:val="18"/>
                <w:szCs w:val="18"/>
              </w:rPr>
              <w:t>3.2.</w:t>
            </w:r>
          </w:p>
        </w:tc>
        <w:tc>
          <w:tcPr>
            <w:tcW w:w="4110" w:type="dxa"/>
          </w:tcPr>
          <w:p w:rsidR="001A24A5" w:rsidRPr="005E4FCB" w:rsidRDefault="001A24A5" w:rsidP="001D21BE">
            <w:pPr>
              <w:rPr>
                <w:rFonts w:ascii="Arial" w:hAnsi="Arial" w:cs="Arial"/>
                <w:sz w:val="18"/>
                <w:szCs w:val="18"/>
              </w:rPr>
            </w:pPr>
            <w:r w:rsidRPr="005E4FCB">
              <w:rPr>
                <w:rFonts w:ascii="Arial" w:hAnsi="Arial" w:cs="Arial"/>
                <w:sz w:val="18"/>
                <w:szCs w:val="18"/>
              </w:rPr>
              <w:t>Форма выпуска ценных бумаг</w:t>
            </w:r>
          </w:p>
        </w:tc>
        <w:tc>
          <w:tcPr>
            <w:tcW w:w="5246" w:type="dxa"/>
          </w:tcPr>
          <w:p w:rsidR="001A24A5" w:rsidRPr="005E4FCB" w:rsidRDefault="001A24A5" w:rsidP="00484769">
            <w:pPr>
              <w:rPr>
                <w:rFonts w:ascii="Arial" w:hAnsi="Arial" w:cs="Arial"/>
                <w:sz w:val="18"/>
                <w:szCs w:val="18"/>
              </w:rPr>
            </w:pPr>
            <w:r w:rsidRPr="005E4FCB">
              <w:rPr>
                <w:rFonts w:ascii="Arial" w:hAnsi="Arial" w:cs="Arial"/>
                <w:sz w:val="18"/>
                <w:szCs w:val="18"/>
              </w:rPr>
              <w:t xml:space="preserve">Бездокументарные </w:t>
            </w:r>
          </w:p>
        </w:tc>
      </w:tr>
      <w:tr w:rsidR="001A24A5" w:rsidRPr="005E4FCB" w:rsidTr="004E3C63">
        <w:tc>
          <w:tcPr>
            <w:tcW w:w="709" w:type="dxa"/>
            <w:shd w:val="clear" w:color="auto" w:fill="auto"/>
          </w:tcPr>
          <w:p w:rsidR="001A24A5" w:rsidRPr="005E4FCB" w:rsidRDefault="001A24A5" w:rsidP="001D21BE">
            <w:pPr>
              <w:rPr>
                <w:rFonts w:ascii="Arial" w:hAnsi="Arial" w:cs="Arial"/>
                <w:sz w:val="18"/>
                <w:szCs w:val="18"/>
              </w:rPr>
            </w:pPr>
            <w:r w:rsidRPr="005E4FCB">
              <w:rPr>
                <w:rFonts w:ascii="Arial" w:hAnsi="Arial" w:cs="Arial"/>
                <w:sz w:val="18"/>
                <w:szCs w:val="18"/>
              </w:rPr>
              <w:t>3.3.</w:t>
            </w:r>
          </w:p>
        </w:tc>
        <w:tc>
          <w:tcPr>
            <w:tcW w:w="4110" w:type="dxa"/>
          </w:tcPr>
          <w:p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Регистрационный номер выпуска и дата регистрации</w:t>
            </w:r>
          </w:p>
        </w:tc>
        <w:tc>
          <w:tcPr>
            <w:tcW w:w="5246" w:type="dxa"/>
          </w:tcPr>
          <w:p w:rsidR="001A24A5" w:rsidRPr="005E4FCB" w:rsidRDefault="001A24A5" w:rsidP="001D21BE">
            <w:pPr>
              <w:rPr>
                <w:rFonts w:ascii="Arial" w:hAnsi="Arial" w:cs="Arial"/>
                <w:sz w:val="18"/>
                <w:szCs w:val="18"/>
                <w:lang w:val="ru-RU"/>
              </w:rPr>
            </w:pPr>
          </w:p>
        </w:tc>
      </w:tr>
      <w:tr w:rsidR="001A24A5" w:rsidRPr="009D754F" w:rsidTr="004E3C63">
        <w:tc>
          <w:tcPr>
            <w:tcW w:w="709" w:type="dxa"/>
            <w:shd w:val="clear" w:color="auto" w:fill="auto"/>
          </w:tcPr>
          <w:p w:rsidR="001A24A5" w:rsidRPr="005E4FCB" w:rsidRDefault="001A24A5" w:rsidP="001D21BE">
            <w:pPr>
              <w:rPr>
                <w:rFonts w:ascii="Arial" w:hAnsi="Arial" w:cs="Arial"/>
                <w:sz w:val="18"/>
                <w:szCs w:val="18"/>
              </w:rPr>
            </w:pPr>
            <w:r w:rsidRPr="005E4FCB">
              <w:rPr>
                <w:rFonts w:ascii="Arial" w:hAnsi="Arial" w:cs="Arial"/>
                <w:sz w:val="18"/>
                <w:szCs w:val="18"/>
              </w:rPr>
              <w:t>3.4.</w:t>
            </w:r>
          </w:p>
        </w:tc>
        <w:tc>
          <w:tcPr>
            <w:tcW w:w="4110" w:type="dxa"/>
          </w:tcPr>
          <w:p w:rsidR="001A24A5" w:rsidRPr="005E4FCB" w:rsidRDefault="001A24A5" w:rsidP="00986CE2">
            <w:pPr>
              <w:rPr>
                <w:rFonts w:ascii="Arial" w:hAnsi="Arial" w:cs="Arial"/>
                <w:sz w:val="18"/>
                <w:szCs w:val="18"/>
              </w:rPr>
            </w:pPr>
            <w:r w:rsidRPr="005E4FCB">
              <w:rPr>
                <w:rFonts w:ascii="Arial" w:hAnsi="Arial" w:cs="Arial"/>
                <w:sz w:val="18"/>
                <w:szCs w:val="18"/>
              </w:rPr>
              <w:t xml:space="preserve">Номинальная стоимость </w:t>
            </w:r>
          </w:p>
        </w:tc>
        <w:tc>
          <w:tcPr>
            <w:tcW w:w="5246" w:type="dxa"/>
          </w:tcPr>
          <w:p w:rsidR="001A24A5" w:rsidRPr="005E4FCB" w:rsidRDefault="001A24A5" w:rsidP="001D21BE">
            <w:pPr>
              <w:rPr>
                <w:rFonts w:ascii="Arial" w:hAnsi="Arial" w:cs="Arial"/>
                <w:sz w:val="18"/>
                <w:szCs w:val="18"/>
              </w:rPr>
            </w:pPr>
          </w:p>
        </w:tc>
      </w:tr>
      <w:tr w:rsidR="001A24A5" w:rsidRPr="009D754F" w:rsidTr="004E3C63">
        <w:tc>
          <w:tcPr>
            <w:tcW w:w="709" w:type="dxa"/>
            <w:shd w:val="clear" w:color="auto" w:fill="auto"/>
          </w:tcPr>
          <w:p w:rsidR="001A24A5" w:rsidRPr="005E4FCB" w:rsidRDefault="001A24A5" w:rsidP="001D21BE">
            <w:pPr>
              <w:rPr>
                <w:rFonts w:ascii="Arial" w:hAnsi="Arial" w:cs="Arial"/>
                <w:sz w:val="18"/>
                <w:szCs w:val="18"/>
              </w:rPr>
            </w:pPr>
            <w:r w:rsidRPr="005E4FCB">
              <w:rPr>
                <w:rFonts w:ascii="Arial" w:hAnsi="Arial" w:cs="Arial"/>
                <w:sz w:val="18"/>
                <w:szCs w:val="18"/>
              </w:rPr>
              <w:t>3.5.</w:t>
            </w:r>
          </w:p>
        </w:tc>
        <w:tc>
          <w:tcPr>
            <w:tcW w:w="4110" w:type="dxa"/>
          </w:tcPr>
          <w:p w:rsidR="001A24A5" w:rsidRPr="005E4FCB" w:rsidRDefault="001A24A5" w:rsidP="00986CE2">
            <w:pPr>
              <w:rPr>
                <w:rFonts w:ascii="Arial" w:hAnsi="Arial" w:cs="Arial"/>
                <w:sz w:val="18"/>
                <w:szCs w:val="18"/>
                <w:lang w:val="ru-RU"/>
              </w:rPr>
            </w:pPr>
            <w:r w:rsidRPr="005E4FCB">
              <w:rPr>
                <w:rFonts w:ascii="Arial" w:hAnsi="Arial" w:cs="Arial"/>
                <w:sz w:val="18"/>
                <w:szCs w:val="18"/>
                <w:lang w:val="ru-RU"/>
              </w:rPr>
              <w:t xml:space="preserve">Валюта номинальной стоимости </w:t>
            </w:r>
          </w:p>
        </w:tc>
        <w:tc>
          <w:tcPr>
            <w:tcW w:w="5246" w:type="dxa"/>
          </w:tcPr>
          <w:p w:rsidR="001A24A5" w:rsidRPr="005E4FCB" w:rsidRDefault="001A24A5" w:rsidP="001D21BE">
            <w:pPr>
              <w:rPr>
                <w:rFonts w:ascii="Arial" w:hAnsi="Arial" w:cs="Arial"/>
                <w:sz w:val="18"/>
                <w:szCs w:val="18"/>
                <w:lang w:val="ru-RU"/>
              </w:rPr>
            </w:pPr>
          </w:p>
        </w:tc>
      </w:tr>
      <w:tr w:rsidR="001A24A5" w:rsidRPr="005E4FCB" w:rsidTr="004E3C63">
        <w:tc>
          <w:tcPr>
            <w:tcW w:w="709" w:type="dxa"/>
            <w:shd w:val="clear" w:color="auto" w:fill="auto"/>
          </w:tcPr>
          <w:p w:rsidR="001A24A5" w:rsidRPr="005E4FCB" w:rsidRDefault="001A24A5" w:rsidP="001D21BE">
            <w:pPr>
              <w:rPr>
                <w:rFonts w:ascii="Arial" w:hAnsi="Arial" w:cs="Arial"/>
                <w:sz w:val="18"/>
                <w:szCs w:val="18"/>
              </w:rPr>
            </w:pPr>
            <w:r w:rsidRPr="005E4FCB">
              <w:rPr>
                <w:rFonts w:ascii="Arial" w:hAnsi="Arial" w:cs="Arial"/>
                <w:sz w:val="18"/>
                <w:szCs w:val="18"/>
              </w:rPr>
              <w:t>3.6.</w:t>
            </w:r>
          </w:p>
        </w:tc>
        <w:tc>
          <w:tcPr>
            <w:tcW w:w="4110" w:type="dxa"/>
          </w:tcPr>
          <w:p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Количество ценных бумаг в выпуске</w:t>
            </w:r>
          </w:p>
        </w:tc>
        <w:tc>
          <w:tcPr>
            <w:tcW w:w="5246" w:type="dxa"/>
          </w:tcPr>
          <w:p w:rsidR="001A24A5" w:rsidRPr="005E4FCB" w:rsidRDefault="001A24A5" w:rsidP="001D21BE">
            <w:pPr>
              <w:rPr>
                <w:rFonts w:ascii="Arial" w:hAnsi="Arial" w:cs="Arial"/>
                <w:sz w:val="18"/>
                <w:szCs w:val="18"/>
                <w:lang w:val="ru-RU"/>
              </w:rPr>
            </w:pPr>
          </w:p>
        </w:tc>
      </w:tr>
      <w:tr w:rsidR="00986CE2" w:rsidRPr="009D754F" w:rsidTr="004E3C63">
        <w:tc>
          <w:tcPr>
            <w:tcW w:w="709" w:type="dxa"/>
            <w:shd w:val="clear" w:color="auto" w:fill="auto"/>
          </w:tcPr>
          <w:p w:rsidR="00986CE2" w:rsidRPr="005E4FCB" w:rsidRDefault="00986CE2" w:rsidP="009A6E33">
            <w:pPr>
              <w:rPr>
                <w:rFonts w:ascii="Arial" w:hAnsi="Arial" w:cs="Arial"/>
                <w:sz w:val="18"/>
                <w:szCs w:val="18"/>
              </w:rPr>
            </w:pPr>
            <w:r w:rsidRPr="005E4FCB">
              <w:rPr>
                <w:rFonts w:ascii="Arial" w:hAnsi="Arial" w:cs="Arial"/>
                <w:sz w:val="18"/>
                <w:szCs w:val="18"/>
              </w:rPr>
              <w:t>3.7.</w:t>
            </w:r>
          </w:p>
        </w:tc>
        <w:tc>
          <w:tcPr>
            <w:tcW w:w="4110" w:type="dxa"/>
          </w:tcPr>
          <w:p w:rsidR="00986CE2" w:rsidRPr="005E4FCB" w:rsidRDefault="00986CE2" w:rsidP="001D21BE">
            <w:pPr>
              <w:rPr>
                <w:rFonts w:ascii="Arial" w:hAnsi="Arial" w:cs="Arial"/>
                <w:sz w:val="18"/>
                <w:szCs w:val="18"/>
              </w:rPr>
            </w:pPr>
            <w:r w:rsidRPr="005E4FCB">
              <w:rPr>
                <w:rFonts w:ascii="Arial" w:hAnsi="Arial" w:cs="Arial"/>
                <w:sz w:val="18"/>
                <w:szCs w:val="18"/>
              </w:rPr>
              <w:t>Размер уставного капитала</w:t>
            </w:r>
          </w:p>
        </w:tc>
        <w:tc>
          <w:tcPr>
            <w:tcW w:w="5246" w:type="dxa"/>
          </w:tcPr>
          <w:p w:rsidR="00986CE2" w:rsidRPr="005E4FCB" w:rsidRDefault="00986CE2" w:rsidP="001D21BE">
            <w:pPr>
              <w:rPr>
                <w:rFonts w:ascii="Arial" w:hAnsi="Arial" w:cs="Arial"/>
                <w:sz w:val="18"/>
                <w:szCs w:val="18"/>
              </w:rPr>
            </w:pPr>
          </w:p>
        </w:tc>
      </w:tr>
      <w:tr w:rsidR="00986CE2" w:rsidRPr="005E4FCB" w:rsidTr="004E3C63">
        <w:tc>
          <w:tcPr>
            <w:tcW w:w="709" w:type="dxa"/>
            <w:shd w:val="clear" w:color="auto" w:fill="auto"/>
          </w:tcPr>
          <w:p w:rsidR="00986CE2" w:rsidRPr="005E4FCB" w:rsidRDefault="00986CE2" w:rsidP="009A6E33">
            <w:pPr>
              <w:rPr>
                <w:rFonts w:ascii="Arial" w:hAnsi="Arial" w:cs="Arial"/>
                <w:sz w:val="18"/>
                <w:szCs w:val="18"/>
              </w:rPr>
            </w:pPr>
            <w:r w:rsidRPr="005E4FCB">
              <w:rPr>
                <w:rFonts w:ascii="Arial" w:hAnsi="Arial" w:cs="Arial"/>
                <w:sz w:val="18"/>
                <w:szCs w:val="18"/>
              </w:rPr>
              <w:t>3.8.</w:t>
            </w:r>
          </w:p>
        </w:tc>
        <w:tc>
          <w:tcPr>
            <w:tcW w:w="4110" w:type="dxa"/>
          </w:tcPr>
          <w:p w:rsidR="00986CE2" w:rsidRPr="005E4FCB" w:rsidRDefault="00986CE2" w:rsidP="00D93727">
            <w:pPr>
              <w:rPr>
                <w:rFonts w:ascii="Arial" w:hAnsi="Arial" w:cs="Arial"/>
                <w:sz w:val="18"/>
                <w:szCs w:val="18"/>
                <w:lang w:val="ru-RU"/>
              </w:rPr>
            </w:pPr>
            <w:r w:rsidRPr="005E4FCB">
              <w:rPr>
                <w:rFonts w:ascii="Arial" w:hAnsi="Arial" w:cs="Arial"/>
                <w:sz w:val="18"/>
                <w:szCs w:val="18"/>
                <w:lang w:val="ru-RU"/>
              </w:rPr>
              <w:t xml:space="preserve">Дата государственной регистрации отчета об итогах выпуска ценных бумаг/ дата </w:t>
            </w:r>
            <w:r w:rsidRPr="005E4FCB">
              <w:rPr>
                <w:rFonts w:ascii="Arial" w:hAnsi="Arial" w:cs="Arial"/>
                <w:sz w:val="18"/>
                <w:szCs w:val="18"/>
                <w:lang w:val="ru-RU"/>
              </w:rPr>
              <w:lastRenderedPageBreak/>
              <w:t>представления уведомления об итогах выпуска</w:t>
            </w:r>
          </w:p>
        </w:tc>
        <w:tc>
          <w:tcPr>
            <w:tcW w:w="5246" w:type="dxa"/>
          </w:tcPr>
          <w:p w:rsidR="00986CE2" w:rsidRPr="005E4FCB" w:rsidRDefault="00986CE2" w:rsidP="001D21BE">
            <w:pPr>
              <w:rPr>
                <w:rFonts w:ascii="Arial" w:hAnsi="Arial" w:cs="Arial"/>
                <w:sz w:val="18"/>
                <w:szCs w:val="18"/>
                <w:lang w:val="ru-RU"/>
              </w:rPr>
            </w:pPr>
          </w:p>
        </w:tc>
      </w:tr>
    </w:tbl>
    <w:p w:rsidR="001A24A5" w:rsidRPr="005E4FCB" w:rsidRDefault="001A24A5" w:rsidP="001A24A5">
      <w:pPr>
        <w:rPr>
          <w:rFonts w:ascii="Arial" w:hAnsi="Arial" w:cs="Arial"/>
          <w:b/>
          <w:sz w:val="20"/>
          <w:szCs w:val="20"/>
          <w:lang w:val="ru-RU"/>
        </w:rPr>
      </w:pPr>
    </w:p>
    <w:p w:rsidR="001A24A5" w:rsidRPr="005E4FCB" w:rsidRDefault="001A24A5" w:rsidP="001A24A5">
      <w:pPr>
        <w:rPr>
          <w:rFonts w:ascii="Arial" w:hAnsi="Arial" w:cs="Arial"/>
          <w:b/>
          <w:sz w:val="20"/>
          <w:szCs w:val="20"/>
        </w:rPr>
      </w:pPr>
      <w:r w:rsidRPr="005E4FCB">
        <w:rPr>
          <w:rFonts w:ascii="Arial" w:hAnsi="Arial" w:cs="Arial"/>
          <w:b/>
          <w:sz w:val="20"/>
          <w:szCs w:val="20"/>
        </w:rPr>
        <w:t>4. Дополнительные параметры ценных бумаг</w:t>
      </w:r>
    </w:p>
    <w:tbl>
      <w:tblPr>
        <w:tblStyle w:val="af5"/>
        <w:tblW w:w="9640" w:type="dxa"/>
        <w:tblInd w:w="-34" w:type="dxa"/>
        <w:tblLook w:val="04A0" w:firstRow="1" w:lastRow="0" w:firstColumn="1" w:lastColumn="0" w:noHBand="0" w:noVBand="1"/>
      </w:tblPr>
      <w:tblGrid>
        <w:gridCol w:w="709"/>
        <w:gridCol w:w="4111"/>
        <w:gridCol w:w="4820"/>
      </w:tblGrid>
      <w:tr w:rsidR="001A24A5" w:rsidRPr="009D754F" w:rsidTr="001D21BE">
        <w:tc>
          <w:tcPr>
            <w:tcW w:w="709" w:type="dxa"/>
            <w:shd w:val="clear" w:color="auto" w:fill="auto"/>
          </w:tcPr>
          <w:p w:rsidR="001A24A5" w:rsidRPr="005E4FCB" w:rsidRDefault="001A24A5" w:rsidP="001D21BE">
            <w:pPr>
              <w:rPr>
                <w:rFonts w:ascii="Arial" w:hAnsi="Arial" w:cs="Arial"/>
                <w:sz w:val="18"/>
                <w:szCs w:val="18"/>
              </w:rPr>
            </w:pPr>
            <w:r w:rsidRPr="005E4FCB">
              <w:rPr>
                <w:rFonts w:ascii="Arial" w:hAnsi="Arial" w:cs="Arial"/>
                <w:sz w:val="18"/>
                <w:szCs w:val="18"/>
              </w:rPr>
              <w:t>4.1.</w:t>
            </w:r>
          </w:p>
        </w:tc>
        <w:tc>
          <w:tcPr>
            <w:tcW w:w="4111" w:type="dxa"/>
          </w:tcPr>
          <w:p w:rsidR="001A24A5" w:rsidRPr="005E4FCB" w:rsidRDefault="001A24A5" w:rsidP="001D21BE">
            <w:pPr>
              <w:rPr>
                <w:rFonts w:ascii="Arial" w:hAnsi="Arial" w:cs="Arial"/>
                <w:sz w:val="18"/>
                <w:szCs w:val="18"/>
              </w:rPr>
            </w:pPr>
            <w:r w:rsidRPr="005E4FCB">
              <w:rPr>
                <w:rFonts w:ascii="Arial" w:hAnsi="Arial" w:cs="Arial"/>
                <w:sz w:val="18"/>
                <w:szCs w:val="18"/>
              </w:rPr>
              <w:t>Наличие Проспекта ценных бумаг</w:t>
            </w:r>
          </w:p>
        </w:tc>
        <w:tc>
          <w:tcPr>
            <w:tcW w:w="4820" w:type="dxa"/>
          </w:tcPr>
          <w:p w:rsidR="001A24A5" w:rsidRPr="005E4FCB" w:rsidRDefault="001A24A5" w:rsidP="001D21BE">
            <w:pPr>
              <w:rPr>
                <w:rFonts w:ascii="Arial" w:hAnsi="Arial" w:cs="Arial"/>
                <w:sz w:val="18"/>
                <w:szCs w:val="18"/>
              </w:rPr>
            </w:pPr>
            <w:r w:rsidRPr="005E4FCB">
              <w:rPr>
                <w:rFonts w:ascii="Arial" w:hAnsi="Arial" w:cs="Arial"/>
                <w:sz w:val="18"/>
                <w:szCs w:val="18"/>
              </w:rPr>
              <w:t>Да/ Нет</w:t>
            </w:r>
          </w:p>
        </w:tc>
      </w:tr>
    </w:tbl>
    <w:p w:rsidR="001A24A5" w:rsidRPr="005E4FCB" w:rsidRDefault="001A24A5" w:rsidP="001A24A5">
      <w:pPr>
        <w:rPr>
          <w:rFonts w:ascii="Arial" w:hAnsi="Arial" w:cs="Arial"/>
          <w:b/>
          <w:sz w:val="20"/>
          <w:szCs w:val="20"/>
          <w:lang w:val="ru-RU"/>
        </w:rPr>
      </w:pPr>
    </w:p>
    <w:p w:rsidR="001A24A5" w:rsidRPr="005E4FCB" w:rsidRDefault="001A24A5" w:rsidP="001A24A5">
      <w:pPr>
        <w:rPr>
          <w:rFonts w:ascii="Arial" w:hAnsi="Arial" w:cs="Arial"/>
          <w:b/>
          <w:sz w:val="20"/>
          <w:szCs w:val="20"/>
          <w:lang w:val="ru-RU"/>
        </w:rPr>
      </w:pPr>
      <w:r w:rsidRPr="005E4FCB">
        <w:rPr>
          <w:rFonts w:ascii="Arial" w:hAnsi="Arial" w:cs="Arial"/>
          <w:b/>
          <w:sz w:val="20"/>
          <w:szCs w:val="20"/>
          <w:lang w:val="ru-RU"/>
        </w:rPr>
        <w:t xml:space="preserve">5. Информация о размещении ценных бумаг </w:t>
      </w:r>
      <w:r w:rsidR="00986CE2" w:rsidRPr="005E4FCB">
        <w:rPr>
          <w:rFonts w:ascii="Arial" w:hAnsi="Arial" w:cs="Arial"/>
          <w:sz w:val="20"/>
          <w:szCs w:val="20"/>
          <w:lang w:val="ru-RU"/>
        </w:rPr>
        <w:t>(заполняется при размещении)</w:t>
      </w:r>
    </w:p>
    <w:tbl>
      <w:tblPr>
        <w:tblStyle w:val="af5"/>
        <w:tblW w:w="0" w:type="auto"/>
        <w:tblInd w:w="-34" w:type="dxa"/>
        <w:tblLook w:val="04A0" w:firstRow="1" w:lastRow="0" w:firstColumn="1" w:lastColumn="0" w:noHBand="0" w:noVBand="1"/>
      </w:tblPr>
      <w:tblGrid>
        <w:gridCol w:w="709"/>
        <w:gridCol w:w="3544"/>
        <w:gridCol w:w="5352"/>
      </w:tblGrid>
      <w:tr w:rsidR="001A24A5" w:rsidRPr="009D754F" w:rsidTr="001D21BE">
        <w:tc>
          <w:tcPr>
            <w:tcW w:w="709" w:type="dxa"/>
            <w:shd w:val="clear" w:color="auto" w:fill="auto"/>
          </w:tcPr>
          <w:p w:rsidR="001A24A5" w:rsidRPr="005E4FCB" w:rsidRDefault="001A24A5" w:rsidP="001D21BE">
            <w:pPr>
              <w:rPr>
                <w:rFonts w:ascii="Arial" w:hAnsi="Arial" w:cs="Arial"/>
                <w:sz w:val="18"/>
                <w:szCs w:val="18"/>
              </w:rPr>
            </w:pPr>
            <w:r w:rsidRPr="005E4FCB">
              <w:rPr>
                <w:rFonts w:ascii="Arial" w:hAnsi="Arial" w:cs="Arial"/>
                <w:sz w:val="18"/>
                <w:szCs w:val="18"/>
              </w:rPr>
              <w:t>5.1.</w:t>
            </w:r>
          </w:p>
        </w:tc>
        <w:tc>
          <w:tcPr>
            <w:tcW w:w="3544" w:type="dxa"/>
          </w:tcPr>
          <w:p w:rsidR="001A24A5" w:rsidRPr="005E4FCB" w:rsidRDefault="001A24A5" w:rsidP="001D21BE">
            <w:pPr>
              <w:rPr>
                <w:rFonts w:ascii="Arial" w:hAnsi="Arial" w:cs="Arial"/>
                <w:sz w:val="18"/>
                <w:szCs w:val="18"/>
              </w:rPr>
            </w:pPr>
            <w:r w:rsidRPr="005E4FCB">
              <w:rPr>
                <w:rFonts w:ascii="Arial" w:hAnsi="Arial" w:cs="Arial"/>
                <w:sz w:val="18"/>
                <w:szCs w:val="18"/>
              </w:rPr>
              <w:t>Способ размещения</w:t>
            </w:r>
          </w:p>
        </w:tc>
        <w:tc>
          <w:tcPr>
            <w:tcW w:w="5352" w:type="dxa"/>
          </w:tcPr>
          <w:p w:rsidR="001A24A5" w:rsidRPr="005E4FCB" w:rsidRDefault="001A24A5" w:rsidP="001D21BE">
            <w:pPr>
              <w:rPr>
                <w:rFonts w:ascii="Arial" w:hAnsi="Arial" w:cs="Arial"/>
                <w:sz w:val="18"/>
                <w:szCs w:val="18"/>
              </w:rPr>
            </w:pPr>
            <w:r w:rsidRPr="005E4FCB">
              <w:rPr>
                <w:rFonts w:ascii="Arial" w:hAnsi="Arial" w:cs="Arial"/>
                <w:sz w:val="18"/>
                <w:szCs w:val="18"/>
              </w:rPr>
              <w:t>Открытая/закрытая подписка</w:t>
            </w:r>
          </w:p>
        </w:tc>
      </w:tr>
      <w:tr w:rsidR="001A24A5" w:rsidRPr="009D754F" w:rsidTr="001D21BE">
        <w:tc>
          <w:tcPr>
            <w:tcW w:w="709" w:type="dxa"/>
            <w:shd w:val="clear" w:color="auto" w:fill="auto"/>
          </w:tcPr>
          <w:p w:rsidR="001A24A5" w:rsidRPr="005E4FCB" w:rsidRDefault="001A24A5" w:rsidP="001D21BE">
            <w:pPr>
              <w:rPr>
                <w:rFonts w:ascii="Arial" w:hAnsi="Arial" w:cs="Arial"/>
                <w:sz w:val="18"/>
                <w:szCs w:val="18"/>
              </w:rPr>
            </w:pPr>
            <w:r w:rsidRPr="005E4FCB">
              <w:rPr>
                <w:rFonts w:ascii="Arial" w:hAnsi="Arial" w:cs="Arial"/>
                <w:sz w:val="18"/>
                <w:szCs w:val="18"/>
              </w:rPr>
              <w:t>5.2.</w:t>
            </w:r>
          </w:p>
        </w:tc>
        <w:tc>
          <w:tcPr>
            <w:tcW w:w="3544" w:type="dxa"/>
          </w:tcPr>
          <w:p w:rsidR="001A24A5" w:rsidRPr="005E4FCB" w:rsidRDefault="001A24A5" w:rsidP="001D21BE">
            <w:pPr>
              <w:rPr>
                <w:rFonts w:ascii="Arial" w:hAnsi="Arial" w:cs="Arial"/>
                <w:sz w:val="18"/>
                <w:szCs w:val="18"/>
              </w:rPr>
            </w:pPr>
            <w:r w:rsidRPr="005E4FCB">
              <w:rPr>
                <w:rFonts w:ascii="Arial" w:hAnsi="Arial" w:cs="Arial"/>
                <w:sz w:val="18"/>
                <w:szCs w:val="18"/>
              </w:rPr>
              <w:t>Дата начала размещения</w:t>
            </w:r>
          </w:p>
        </w:tc>
        <w:tc>
          <w:tcPr>
            <w:tcW w:w="5352" w:type="dxa"/>
          </w:tcPr>
          <w:p w:rsidR="001A24A5" w:rsidRPr="005E4FCB" w:rsidRDefault="001A24A5" w:rsidP="001D21BE">
            <w:pPr>
              <w:rPr>
                <w:rFonts w:ascii="Arial" w:hAnsi="Arial" w:cs="Arial"/>
                <w:sz w:val="18"/>
                <w:szCs w:val="18"/>
              </w:rPr>
            </w:pPr>
          </w:p>
        </w:tc>
      </w:tr>
      <w:tr w:rsidR="001A24A5" w:rsidRPr="005E4FCB" w:rsidTr="001D21BE">
        <w:tc>
          <w:tcPr>
            <w:tcW w:w="709" w:type="dxa"/>
            <w:shd w:val="clear" w:color="auto" w:fill="auto"/>
          </w:tcPr>
          <w:p w:rsidR="001A24A5" w:rsidRPr="005E4FCB" w:rsidRDefault="001A24A5" w:rsidP="001D21BE">
            <w:pPr>
              <w:rPr>
                <w:rFonts w:ascii="Arial" w:hAnsi="Arial" w:cs="Arial"/>
                <w:sz w:val="18"/>
                <w:szCs w:val="18"/>
              </w:rPr>
            </w:pPr>
            <w:r w:rsidRPr="005E4FCB">
              <w:rPr>
                <w:rFonts w:ascii="Arial" w:hAnsi="Arial" w:cs="Arial"/>
                <w:sz w:val="18"/>
                <w:szCs w:val="18"/>
              </w:rPr>
              <w:t>5.3.</w:t>
            </w:r>
          </w:p>
        </w:tc>
        <w:tc>
          <w:tcPr>
            <w:tcW w:w="3544" w:type="dxa"/>
          </w:tcPr>
          <w:p w:rsidR="001A24A5" w:rsidRPr="005E4FCB" w:rsidRDefault="00A426C1" w:rsidP="001D21BE">
            <w:pPr>
              <w:rPr>
                <w:rFonts w:ascii="Arial" w:hAnsi="Arial" w:cs="Arial"/>
                <w:sz w:val="18"/>
                <w:szCs w:val="18"/>
                <w:lang w:val="ru-RU"/>
              </w:rPr>
            </w:pPr>
            <w:r w:rsidRPr="005E4FCB">
              <w:rPr>
                <w:rFonts w:ascii="Arial" w:hAnsi="Arial" w:cs="Arial"/>
                <w:sz w:val="18"/>
                <w:szCs w:val="18"/>
                <w:lang w:val="ru-RU"/>
              </w:rPr>
              <w:t xml:space="preserve">Дата окончания размещения или порядок </w:t>
            </w:r>
            <w:r w:rsidR="001A24A5" w:rsidRPr="005E4FCB">
              <w:rPr>
                <w:rFonts w:ascii="Arial" w:hAnsi="Arial" w:cs="Arial"/>
                <w:sz w:val="18"/>
                <w:szCs w:val="18"/>
                <w:lang w:val="ru-RU"/>
              </w:rPr>
              <w:t>определения даты окончания размещения</w:t>
            </w:r>
          </w:p>
        </w:tc>
        <w:tc>
          <w:tcPr>
            <w:tcW w:w="5352" w:type="dxa"/>
          </w:tcPr>
          <w:p w:rsidR="001A24A5" w:rsidRPr="005E4FCB" w:rsidRDefault="001A24A5" w:rsidP="001D21BE">
            <w:pPr>
              <w:rPr>
                <w:rFonts w:ascii="Arial" w:hAnsi="Arial" w:cs="Arial"/>
                <w:sz w:val="18"/>
                <w:szCs w:val="18"/>
                <w:lang w:val="ru-RU"/>
              </w:rPr>
            </w:pPr>
          </w:p>
        </w:tc>
      </w:tr>
      <w:tr w:rsidR="001A24A5" w:rsidRPr="005E4FCB" w:rsidTr="001D21BE">
        <w:tc>
          <w:tcPr>
            <w:tcW w:w="709" w:type="dxa"/>
            <w:shd w:val="clear" w:color="auto" w:fill="auto"/>
          </w:tcPr>
          <w:p w:rsidR="001A24A5" w:rsidRPr="005E4FCB" w:rsidRDefault="001A24A5" w:rsidP="001D21BE">
            <w:pPr>
              <w:rPr>
                <w:rFonts w:ascii="Arial" w:hAnsi="Arial" w:cs="Arial"/>
                <w:sz w:val="18"/>
                <w:szCs w:val="18"/>
              </w:rPr>
            </w:pPr>
            <w:r w:rsidRPr="005E4FCB">
              <w:rPr>
                <w:rFonts w:ascii="Arial" w:hAnsi="Arial" w:cs="Arial"/>
                <w:sz w:val="18"/>
                <w:szCs w:val="18"/>
              </w:rPr>
              <w:t>5.4.</w:t>
            </w:r>
          </w:p>
        </w:tc>
        <w:tc>
          <w:tcPr>
            <w:tcW w:w="3544" w:type="dxa"/>
          </w:tcPr>
          <w:p w:rsidR="001A24A5" w:rsidRPr="005E4FCB" w:rsidRDefault="00A426C1" w:rsidP="00A426C1">
            <w:pPr>
              <w:rPr>
                <w:rFonts w:ascii="Arial" w:hAnsi="Arial" w:cs="Arial"/>
                <w:sz w:val="18"/>
                <w:szCs w:val="18"/>
                <w:lang w:val="ru-RU"/>
              </w:rPr>
            </w:pPr>
            <w:r w:rsidRPr="005E4FCB">
              <w:rPr>
                <w:rFonts w:ascii="Arial" w:hAnsi="Arial" w:cs="Arial"/>
                <w:sz w:val="18"/>
                <w:szCs w:val="18"/>
                <w:lang w:val="ru-RU"/>
              </w:rPr>
              <w:t>Цена размещения (в валюте номинала) или п</w:t>
            </w:r>
            <w:r w:rsidR="001A24A5" w:rsidRPr="005E4FCB">
              <w:rPr>
                <w:rFonts w:ascii="Arial" w:hAnsi="Arial" w:cs="Arial"/>
                <w:sz w:val="18"/>
                <w:szCs w:val="18"/>
                <w:lang w:val="ru-RU"/>
              </w:rPr>
              <w:t>орядок определения цены размещения</w:t>
            </w:r>
          </w:p>
        </w:tc>
        <w:tc>
          <w:tcPr>
            <w:tcW w:w="5352" w:type="dxa"/>
          </w:tcPr>
          <w:p w:rsidR="001A24A5" w:rsidRPr="005E4FCB" w:rsidRDefault="001A24A5" w:rsidP="001D21BE">
            <w:pPr>
              <w:rPr>
                <w:rFonts w:ascii="Arial" w:hAnsi="Arial" w:cs="Arial"/>
                <w:sz w:val="18"/>
                <w:szCs w:val="18"/>
                <w:lang w:val="ru-RU"/>
              </w:rPr>
            </w:pPr>
          </w:p>
        </w:tc>
      </w:tr>
    </w:tbl>
    <w:p w:rsidR="001A24A5" w:rsidRPr="005E4FCB" w:rsidRDefault="001A24A5" w:rsidP="001A24A5">
      <w:pPr>
        <w:rPr>
          <w:rFonts w:ascii="Arial" w:hAnsi="Arial" w:cs="Arial"/>
          <w:b/>
          <w:sz w:val="20"/>
          <w:szCs w:val="20"/>
          <w:lang w:val="ru-RU"/>
        </w:rPr>
      </w:pPr>
    </w:p>
    <w:p w:rsidR="001A24A5" w:rsidRPr="005E4FCB" w:rsidRDefault="001A24A5" w:rsidP="001A24A5">
      <w:pPr>
        <w:rPr>
          <w:rFonts w:ascii="Arial" w:hAnsi="Arial" w:cs="Arial"/>
          <w:b/>
          <w:sz w:val="20"/>
          <w:szCs w:val="20"/>
          <w:lang w:val="ru-RU"/>
        </w:rPr>
      </w:pPr>
      <w:r w:rsidRPr="005E4FCB">
        <w:rPr>
          <w:rFonts w:ascii="Arial" w:hAnsi="Arial" w:cs="Arial"/>
          <w:b/>
          <w:sz w:val="20"/>
          <w:szCs w:val="20"/>
          <w:lang w:val="ru-RU"/>
        </w:rPr>
        <w:t xml:space="preserve">6. Информация об организации, осуществляющей функции продавца ценной бумаги при размещении на Бирже </w:t>
      </w:r>
    </w:p>
    <w:tbl>
      <w:tblPr>
        <w:tblStyle w:val="af5"/>
        <w:tblW w:w="0" w:type="auto"/>
        <w:tblLook w:val="04A0" w:firstRow="1" w:lastRow="0" w:firstColumn="1" w:lastColumn="0" w:noHBand="0" w:noVBand="1"/>
      </w:tblPr>
      <w:tblGrid>
        <w:gridCol w:w="4785"/>
        <w:gridCol w:w="4786"/>
      </w:tblGrid>
      <w:tr w:rsidR="001A24A5" w:rsidRPr="009D754F" w:rsidTr="001D21BE">
        <w:tc>
          <w:tcPr>
            <w:tcW w:w="4785" w:type="dxa"/>
          </w:tcPr>
          <w:p w:rsidR="001A24A5" w:rsidRPr="005E4FCB" w:rsidRDefault="001A24A5" w:rsidP="001D21BE">
            <w:pPr>
              <w:rPr>
                <w:rFonts w:ascii="Arial" w:hAnsi="Arial" w:cs="Arial"/>
                <w:sz w:val="18"/>
                <w:szCs w:val="18"/>
              </w:rPr>
            </w:pPr>
            <w:r w:rsidRPr="005E4FCB">
              <w:rPr>
                <w:rFonts w:ascii="Arial" w:hAnsi="Arial" w:cs="Arial"/>
                <w:sz w:val="18"/>
                <w:szCs w:val="18"/>
              </w:rPr>
              <w:t>Полное наименование</w:t>
            </w:r>
          </w:p>
        </w:tc>
        <w:tc>
          <w:tcPr>
            <w:tcW w:w="4786" w:type="dxa"/>
          </w:tcPr>
          <w:p w:rsidR="001A24A5" w:rsidRPr="005E4FCB" w:rsidRDefault="001A24A5" w:rsidP="001D21BE">
            <w:pPr>
              <w:rPr>
                <w:rFonts w:ascii="Arial" w:hAnsi="Arial" w:cs="Arial"/>
                <w:b/>
                <w:sz w:val="18"/>
                <w:szCs w:val="18"/>
              </w:rPr>
            </w:pPr>
          </w:p>
        </w:tc>
      </w:tr>
      <w:tr w:rsidR="001A24A5" w:rsidRPr="009D754F" w:rsidTr="001D21BE">
        <w:tc>
          <w:tcPr>
            <w:tcW w:w="4785" w:type="dxa"/>
          </w:tcPr>
          <w:p w:rsidR="001A24A5" w:rsidRPr="005E4FCB" w:rsidRDefault="001A24A5" w:rsidP="001D21BE">
            <w:pPr>
              <w:rPr>
                <w:rFonts w:ascii="Arial" w:hAnsi="Arial" w:cs="Arial"/>
                <w:sz w:val="18"/>
                <w:szCs w:val="18"/>
              </w:rPr>
            </w:pPr>
            <w:r w:rsidRPr="005E4FCB">
              <w:rPr>
                <w:rFonts w:ascii="Arial" w:hAnsi="Arial" w:cs="Arial"/>
                <w:sz w:val="18"/>
                <w:szCs w:val="18"/>
              </w:rPr>
              <w:t>ОГРН/ИНН</w:t>
            </w:r>
          </w:p>
        </w:tc>
        <w:tc>
          <w:tcPr>
            <w:tcW w:w="4786" w:type="dxa"/>
          </w:tcPr>
          <w:p w:rsidR="001A24A5" w:rsidRPr="005E4FCB" w:rsidRDefault="001A24A5" w:rsidP="001D21BE">
            <w:pPr>
              <w:rPr>
                <w:rFonts w:ascii="Arial" w:hAnsi="Arial" w:cs="Arial"/>
                <w:b/>
                <w:sz w:val="18"/>
                <w:szCs w:val="18"/>
              </w:rPr>
            </w:pPr>
          </w:p>
        </w:tc>
      </w:tr>
      <w:tr w:rsidR="001A24A5" w:rsidRPr="009D754F" w:rsidTr="001D21BE">
        <w:tc>
          <w:tcPr>
            <w:tcW w:w="4785" w:type="dxa"/>
          </w:tcPr>
          <w:p w:rsidR="001A24A5" w:rsidRPr="005E4FCB" w:rsidRDefault="001A24A5" w:rsidP="001D21BE">
            <w:pPr>
              <w:rPr>
                <w:rFonts w:ascii="Arial" w:hAnsi="Arial" w:cs="Arial"/>
                <w:sz w:val="18"/>
                <w:szCs w:val="18"/>
              </w:rPr>
            </w:pPr>
            <w:r w:rsidRPr="005E4FCB">
              <w:rPr>
                <w:rFonts w:ascii="Arial" w:hAnsi="Arial" w:cs="Arial"/>
                <w:sz w:val="18"/>
                <w:szCs w:val="18"/>
              </w:rPr>
              <w:t>Контактное лицо</w:t>
            </w:r>
          </w:p>
          <w:p w:rsidR="001A24A5" w:rsidRPr="005E4FCB" w:rsidRDefault="001A24A5" w:rsidP="001D21BE">
            <w:pPr>
              <w:rPr>
                <w:rFonts w:ascii="Arial" w:hAnsi="Arial" w:cs="Arial"/>
                <w:sz w:val="18"/>
                <w:szCs w:val="18"/>
              </w:rPr>
            </w:pPr>
          </w:p>
        </w:tc>
        <w:tc>
          <w:tcPr>
            <w:tcW w:w="4786" w:type="dxa"/>
          </w:tcPr>
          <w:p w:rsidR="001A24A5" w:rsidRPr="005E4FCB" w:rsidRDefault="001A24A5" w:rsidP="001D21BE">
            <w:pPr>
              <w:jc w:val="both"/>
              <w:rPr>
                <w:rFonts w:ascii="Arial" w:hAnsi="Arial" w:cs="Arial"/>
                <w:sz w:val="18"/>
                <w:szCs w:val="18"/>
                <w:lang w:val="ru-RU"/>
              </w:rPr>
            </w:pPr>
            <w:r w:rsidRPr="005E4FCB">
              <w:rPr>
                <w:rFonts w:ascii="Arial" w:hAnsi="Arial" w:cs="Arial"/>
                <w:sz w:val="18"/>
                <w:szCs w:val="18"/>
                <w:lang w:val="ru-RU"/>
              </w:rPr>
              <w:t>Наименование должности:</w:t>
            </w:r>
          </w:p>
          <w:p w:rsidR="001A24A5" w:rsidRPr="005E4FCB" w:rsidRDefault="001A24A5" w:rsidP="001D21BE">
            <w:pPr>
              <w:jc w:val="both"/>
              <w:rPr>
                <w:rFonts w:ascii="Arial" w:hAnsi="Arial" w:cs="Arial"/>
                <w:sz w:val="18"/>
                <w:szCs w:val="18"/>
                <w:lang w:val="ru-RU"/>
              </w:rPr>
            </w:pPr>
            <w:r w:rsidRPr="005E4FCB">
              <w:rPr>
                <w:rFonts w:ascii="Arial" w:hAnsi="Arial" w:cs="Arial"/>
                <w:sz w:val="18"/>
                <w:szCs w:val="18"/>
                <w:lang w:val="ru-RU"/>
              </w:rPr>
              <w:t xml:space="preserve">Фамилия, имя, отчество </w:t>
            </w:r>
            <w:r w:rsidRPr="005E4FCB">
              <w:rPr>
                <w:rFonts w:ascii="Arial" w:hAnsi="Arial" w:cs="Arial"/>
                <w:i/>
                <w:iCs/>
                <w:sz w:val="18"/>
                <w:szCs w:val="18"/>
                <w:lang w:val="ru-RU"/>
              </w:rPr>
              <w:t>(полностью)</w:t>
            </w:r>
            <w:r w:rsidRPr="005E4FCB">
              <w:rPr>
                <w:rFonts w:ascii="Arial" w:hAnsi="Arial" w:cs="Arial"/>
                <w:sz w:val="18"/>
                <w:szCs w:val="18"/>
                <w:lang w:val="ru-RU"/>
              </w:rPr>
              <w:t>:</w:t>
            </w:r>
          </w:p>
          <w:p w:rsidR="001A24A5" w:rsidRPr="005E4FCB" w:rsidRDefault="001A24A5" w:rsidP="001D21BE">
            <w:pPr>
              <w:jc w:val="both"/>
              <w:rPr>
                <w:rFonts w:ascii="Arial" w:hAnsi="Arial" w:cs="Arial"/>
                <w:i/>
                <w:iCs/>
                <w:sz w:val="18"/>
                <w:szCs w:val="18"/>
                <w:lang w:val="ru-RU"/>
              </w:rPr>
            </w:pPr>
            <w:r w:rsidRPr="005E4FCB">
              <w:rPr>
                <w:rFonts w:ascii="Arial" w:hAnsi="Arial" w:cs="Arial"/>
                <w:sz w:val="18"/>
                <w:szCs w:val="18"/>
                <w:lang w:val="ru-RU"/>
              </w:rPr>
              <w:t xml:space="preserve">Номер телефона </w:t>
            </w:r>
            <w:r w:rsidRPr="005E4FCB">
              <w:rPr>
                <w:rFonts w:ascii="Arial" w:hAnsi="Arial" w:cs="Arial"/>
                <w:i/>
                <w:iCs/>
                <w:sz w:val="18"/>
                <w:szCs w:val="18"/>
                <w:lang w:val="ru-RU"/>
              </w:rPr>
              <w:t>(с междугородним кодом)</w:t>
            </w:r>
            <w:r w:rsidRPr="005E4FCB">
              <w:rPr>
                <w:rFonts w:ascii="Arial" w:hAnsi="Arial" w:cs="Arial"/>
                <w:sz w:val="18"/>
                <w:szCs w:val="18"/>
                <w:lang w:val="ru-RU"/>
              </w:rPr>
              <w:t>:</w:t>
            </w:r>
          </w:p>
          <w:p w:rsidR="001A24A5" w:rsidRPr="005E4FCB" w:rsidRDefault="001A24A5" w:rsidP="001D21BE">
            <w:pPr>
              <w:jc w:val="both"/>
              <w:rPr>
                <w:rFonts w:ascii="Arial" w:hAnsi="Arial" w:cs="Arial"/>
                <w:sz w:val="18"/>
                <w:szCs w:val="18"/>
              </w:rPr>
            </w:pPr>
            <w:r w:rsidRPr="005E4FCB">
              <w:rPr>
                <w:rFonts w:ascii="Arial" w:hAnsi="Arial" w:cs="Arial"/>
                <w:sz w:val="18"/>
                <w:szCs w:val="18"/>
              </w:rPr>
              <w:t>Адрес электронной почты:</w:t>
            </w:r>
          </w:p>
        </w:tc>
      </w:tr>
    </w:tbl>
    <w:p w:rsidR="001A24A5" w:rsidRPr="005E4FCB" w:rsidRDefault="001A24A5" w:rsidP="001A24A5">
      <w:pPr>
        <w:rPr>
          <w:rFonts w:ascii="Arial" w:hAnsi="Arial" w:cs="Arial"/>
          <w:b/>
          <w:sz w:val="20"/>
          <w:szCs w:val="20"/>
          <w:lang w:val="ru-RU"/>
        </w:rPr>
      </w:pPr>
    </w:p>
    <w:p w:rsidR="001A24A5" w:rsidRPr="005E4FCB" w:rsidRDefault="001A24A5" w:rsidP="001A24A5">
      <w:pPr>
        <w:rPr>
          <w:rFonts w:ascii="Arial" w:hAnsi="Arial" w:cs="Arial"/>
          <w:sz w:val="20"/>
          <w:szCs w:val="20"/>
          <w:lang w:val="ru-RU"/>
        </w:rPr>
      </w:pPr>
      <w:r w:rsidRPr="005E4FCB">
        <w:rPr>
          <w:rFonts w:ascii="Arial" w:hAnsi="Arial" w:cs="Arial"/>
          <w:b/>
          <w:sz w:val="20"/>
          <w:szCs w:val="20"/>
          <w:lang w:val="ru-RU"/>
        </w:rPr>
        <w:t>7. Информация о кредитных рейтингах, присвоенных эмитенту и (или) выпуску ценных бумаг</w:t>
      </w:r>
      <w:r w:rsidR="00986CE2" w:rsidRPr="005E4FCB">
        <w:rPr>
          <w:rFonts w:ascii="Arial" w:hAnsi="Arial" w:cs="Arial"/>
          <w:b/>
          <w:sz w:val="20"/>
          <w:szCs w:val="20"/>
          <w:lang w:val="ru-RU"/>
        </w:rPr>
        <w:t xml:space="preserve"> </w:t>
      </w:r>
      <w:r w:rsidR="00986CE2" w:rsidRPr="005E4FCB">
        <w:rPr>
          <w:rFonts w:ascii="Arial" w:hAnsi="Arial" w:cs="Arial"/>
          <w:sz w:val="20"/>
          <w:szCs w:val="20"/>
          <w:lang w:val="ru-RU"/>
        </w:rPr>
        <w:t>(при наличии)</w:t>
      </w:r>
    </w:p>
    <w:tbl>
      <w:tblPr>
        <w:tblStyle w:val="af5"/>
        <w:tblW w:w="0" w:type="auto"/>
        <w:tblLook w:val="04A0" w:firstRow="1" w:lastRow="0" w:firstColumn="1" w:lastColumn="0" w:noHBand="0" w:noVBand="1"/>
      </w:tblPr>
      <w:tblGrid>
        <w:gridCol w:w="3190"/>
        <w:gridCol w:w="3190"/>
        <w:gridCol w:w="3191"/>
      </w:tblGrid>
      <w:tr w:rsidR="001A24A5" w:rsidRPr="009D754F" w:rsidTr="001D21BE">
        <w:tc>
          <w:tcPr>
            <w:tcW w:w="3190" w:type="dxa"/>
          </w:tcPr>
          <w:p w:rsidR="001A24A5" w:rsidRPr="005E4FCB" w:rsidRDefault="001A24A5" w:rsidP="001D21BE">
            <w:pPr>
              <w:rPr>
                <w:rFonts w:ascii="Arial" w:hAnsi="Arial" w:cs="Arial"/>
                <w:sz w:val="18"/>
                <w:szCs w:val="18"/>
              </w:rPr>
            </w:pPr>
            <w:r w:rsidRPr="005E4FCB">
              <w:rPr>
                <w:rFonts w:ascii="Arial" w:hAnsi="Arial" w:cs="Arial"/>
                <w:sz w:val="18"/>
                <w:szCs w:val="18"/>
              </w:rPr>
              <w:t>Рейтинговое агентство</w:t>
            </w:r>
          </w:p>
        </w:tc>
        <w:tc>
          <w:tcPr>
            <w:tcW w:w="3190" w:type="dxa"/>
          </w:tcPr>
          <w:p w:rsidR="001A24A5" w:rsidRPr="005E4FCB" w:rsidRDefault="001A24A5" w:rsidP="001D21BE">
            <w:pPr>
              <w:rPr>
                <w:rFonts w:ascii="Arial" w:hAnsi="Arial" w:cs="Arial"/>
                <w:sz w:val="18"/>
                <w:szCs w:val="18"/>
              </w:rPr>
            </w:pPr>
            <w:r w:rsidRPr="005E4FCB">
              <w:rPr>
                <w:rFonts w:ascii="Arial" w:hAnsi="Arial" w:cs="Arial"/>
                <w:sz w:val="18"/>
                <w:szCs w:val="18"/>
              </w:rPr>
              <w:t>Значение рейтинга</w:t>
            </w:r>
          </w:p>
        </w:tc>
        <w:tc>
          <w:tcPr>
            <w:tcW w:w="3191" w:type="dxa"/>
          </w:tcPr>
          <w:p w:rsidR="001A24A5" w:rsidRPr="005E4FCB" w:rsidRDefault="001A24A5" w:rsidP="001D21BE">
            <w:pPr>
              <w:rPr>
                <w:rFonts w:ascii="Arial" w:hAnsi="Arial" w:cs="Arial"/>
                <w:sz w:val="18"/>
                <w:szCs w:val="18"/>
              </w:rPr>
            </w:pPr>
            <w:r w:rsidRPr="005E4FCB">
              <w:rPr>
                <w:rFonts w:ascii="Arial" w:hAnsi="Arial" w:cs="Arial"/>
                <w:sz w:val="18"/>
                <w:szCs w:val="18"/>
              </w:rPr>
              <w:t>Дата присвоения (подтверждения) рейтинга</w:t>
            </w:r>
          </w:p>
        </w:tc>
      </w:tr>
      <w:tr w:rsidR="001A24A5" w:rsidRPr="009D754F" w:rsidTr="001D21BE">
        <w:tc>
          <w:tcPr>
            <w:tcW w:w="3190" w:type="dxa"/>
          </w:tcPr>
          <w:p w:rsidR="001A24A5" w:rsidRPr="005E4FCB" w:rsidRDefault="001A24A5" w:rsidP="001D21BE">
            <w:pPr>
              <w:rPr>
                <w:rFonts w:ascii="Arial" w:hAnsi="Arial" w:cs="Arial"/>
                <w:sz w:val="18"/>
                <w:szCs w:val="18"/>
              </w:rPr>
            </w:pPr>
          </w:p>
        </w:tc>
        <w:tc>
          <w:tcPr>
            <w:tcW w:w="3190" w:type="dxa"/>
          </w:tcPr>
          <w:p w:rsidR="001A24A5" w:rsidRPr="005E4FCB" w:rsidRDefault="001A24A5" w:rsidP="001D21BE">
            <w:pPr>
              <w:rPr>
                <w:rFonts w:ascii="Arial" w:hAnsi="Arial" w:cs="Arial"/>
                <w:sz w:val="18"/>
                <w:szCs w:val="18"/>
              </w:rPr>
            </w:pPr>
          </w:p>
        </w:tc>
        <w:tc>
          <w:tcPr>
            <w:tcW w:w="3191" w:type="dxa"/>
          </w:tcPr>
          <w:p w:rsidR="001A24A5" w:rsidRPr="005E4FCB" w:rsidRDefault="001A24A5" w:rsidP="001D21BE">
            <w:pPr>
              <w:rPr>
                <w:rFonts w:ascii="Arial" w:hAnsi="Arial" w:cs="Arial"/>
                <w:sz w:val="18"/>
                <w:szCs w:val="18"/>
              </w:rPr>
            </w:pPr>
          </w:p>
        </w:tc>
      </w:tr>
    </w:tbl>
    <w:p w:rsidR="001A24A5" w:rsidRPr="005E4FCB" w:rsidRDefault="001A24A5" w:rsidP="001A24A5">
      <w:pPr>
        <w:rPr>
          <w:rFonts w:ascii="Arial" w:hAnsi="Arial" w:cs="Arial"/>
          <w:b/>
          <w:sz w:val="20"/>
          <w:szCs w:val="20"/>
          <w:lang w:val="ru-RU"/>
        </w:rPr>
      </w:pPr>
    </w:p>
    <w:p w:rsidR="001A24A5" w:rsidRPr="005E4FCB" w:rsidRDefault="001A24A5" w:rsidP="00FC649C">
      <w:pPr>
        <w:ind w:right="424"/>
        <w:jc w:val="both"/>
        <w:rPr>
          <w:rFonts w:ascii="Arial" w:hAnsi="Arial" w:cs="Arial"/>
          <w:b/>
          <w:sz w:val="20"/>
          <w:szCs w:val="20"/>
          <w:lang w:val="ru-RU"/>
        </w:rPr>
      </w:pPr>
      <w:r w:rsidRPr="005E4FCB">
        <w:rPr>
          <w:rFonts w:ascii="Arial" w:hAnsi="Arial" w:cs="Arial"/>
          <w:b/>
          <w:sz w:val="20"/>
          <w:szCs w:val="20"/>
          <w:lang w:val="ru-RU"/>
        </w:rPr>
        <w:t>8. Информация о размере годовых дивидендов, выплачиваемых на одну акцию за последние три года</w:t>
      </w:r>
    </w:p>
    <w:tbl>
      <w:tblPr>
        <w:tblStyle w:val="af5"/>
        <w:tblW w:w="9606" w:type="dxa"/>
        <w:tblLook w:val="04A0" w:firstRow="1" w:lastRow="0" w:firstColumn="1" w:lastColumn="0" w:noHBand="0" w:noVBand="1"/>
      </w:tblPr>
      <w:tblGrid>
        <w:gridCol w:w="1154"/>
        <w:gridCol w:w="1364"/>
        <w:gridCol w:w="2126"/>
        <w:gridCol w:w="1925"/>
        <w:gridCol w:w="3037"/>
      </w:tblGrid>
      <w:tr w:rsidR="001A24A5" w:rsidRPr="005E4FCB" w:rsidTr="001D21BE">
        <w:tc>
          <w:tcPr>
            <w:tcW w:w="1154" w:type="dxa"/>
          </w:tcPr>
          <w:p w:rsidR="001A24A5" w:rsidRPr="005E4FCB" w:rsidRDefault="001A24A5" w:rsidP="001D21BE">
            <w:pPr>
              <w:rPr>
                <w:rFonts w:ascii="Arial" w:hAnsi="Arial" w:cs="Arial"/>
                <w:sz w:val="18"/>
                <w:szCs w:val="18"/>
              </w:rPr>
            </w:pPr>
            <w:r w:rsidRPr="005E4FCB">
              <w:rPr>
                <w:rFonts w:ascii="Arial" w:hAnsi="Arial" w:cs="Arial"/>
                <w:sz w:val="18"/>
                <w:szCs w:val="18"/>
              </w:rPr>
              <w:t>Отчетный период</w:t>
            </w:r>
          </w:p>
        </w:tc>
        <w:tc>
          <w:tcPr>
            <w:tcW w:w="1364" w:type="dxa"/>
          </w:tcPr>
          <w:p w:rsidR="001A24A5" w:rsidRPr="005E4FCB" w:rsidRDefault="001A24A5" w:rsidP="001D21BE">
            <w:pPr>
              <w:rPr>
                <w:rFonts w:ascii="Arial" w:hAnsi="Arial" w:cs="Arial"/>
                <w:sz w:val="18"/>
                <w:szCs w:val="18"/>
              </w:rPr>
            </w:pPr>
            <w:r w:rsidRPr="005E4FCB">
              <w:rPr>
                <w:rFonts w:ascii="Arial" w:hAnsi="Arial" w:cs="Arial"/>
                <w:sz w:val="18"/>
                <w:szCs w:val="18"/>
              </w:rPr>
              <w:t>Тип ценной бумаги</w:t>
            </w:r>
          </w:p>
        </w:tc>
        <w:tc>
          <w:tcPr>
            <w:tcW w:w="2126" w:type="dxa"/>
          </w:tcPr>
          <w:p w:rsidR="001A24A5" w:rsidRPr="005E4FCB" w:rsidRDefault="001A24A5" w:rsidP="001D21BE">
            <w:pPr>
              <w:rPr>
                <w:rFonts w:ascii="Arial" w:hAnsi="Arial" w:cs="Arial"/>
                <w:sz w:val="18"/>
                <w:szCs w:val="18"/>
              </w:rPr>
            </w:pPr>
            <w:r w:rsidRPr="005E4FCB">
              <w:rPr>
                <w:rFonts w:ascii="Arial" w:hAnsi="Arial" w:cs="Arial"/>
                <w:sz w:val="18"/>
                <w:szCs w:val="18"/>
              </w:rPr>
              <w:t>Регистрационный номер</w:t>
            </w:r>
          </w:p>
        </w:tc>
        <w:tc>
          <w:tcPr>
            <w:tcW w:w="1925" w:type="dxa"/>
          </w:tcPr>
          <w:p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Суммарный размер дивидендов, на одну акцию, руб.</w:t>
            </w:r>
          </w:p>
        </w:tc>
        <w:tc>
          <w:tcPr>
            <w:tcW w:w="3037" w:type="dxa"/>
          </w:tcPr>
          <w:p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Дата ГОСА (последнего ВОСА), на котором принято решение о выплате дивидендов</w:t>
            </w:r>
          </w:p>
        </w:tc>
      </w:tr>
      <w:tr w:rsidR="001A24A5" w:rsidRPr="005E4FCB" w:rsidTr="001D21BE">
        <w:tc>
          <w:tcPr>
            <w:tcW w:w="1154" w:type="dxa"/>
          </w:tcPr>
          <w:p w:rsidR="001A24A5" w:rsidRPr="005E4FCB" w:rsidRDefault="001A24A5" w:rsidP="001D21BE">
            <w:pPr>
              <w:rPr>
                <w:rFonts w:ascii="Arial" w:hAnsi="Arial" w:cs="Arial"/>
                <w:b/>
                <w:sz w:val="18"/>
                <w:szCs w:val="18"/>
                <w:lang w:val="ru-RU"/>
              </w:rPr>
            </w:pPr>
          </w:p>
        </w:tc>
        <w:tc>
          <w:tcPr>
            <w:tcW w:w="1364" w:type="dxa"/>
          </w:tcPr>
          <w:p w:rsidR="001A24A5" w:rsidRPr="005E4FCB" w:rsidRDefault="001A24A5" w:rsidP="001D21BE">
            <w:pPr>
              <w:rPr>
                <w:rFonts w:ascii="Arial" w:hAnsi="Arial" w:cs="Arial"/>
                <w:b/>
                <w:sz w:val="18"/>
                <w:szCs w:val="18"/>
                <w:lang w:val="ru-RU"/>
              </w:rPr>
            </w:pPr>
          </w:p>
        </w:tc>
        <w:tc>
          <w:tcPr>
            <w:tcW w:w="2126" w:type="dxa"/>
          </w:tcPr>
          <w:p w:rsidR="001A24A5" w:rsidRPr="005E4FCB" w:rsidRDefault="001A24A5" w:rsidP="001D21BE">
            <w:pPr>
              <w:rPr>
                <w:rFonts w:ascii="Arial" w:hAnsi="Arial" w:cs="Arial"/>
                <w:b/>
                <w:sz w:val="18"/>
                <w:szCs w:val="18"/>
                <w:lang w:val="ru-RU"/>
              </w:rPr>
            </w:pPr>
          </w:p>
        </w:tc>
        <w:tc>
          <w:tcPr>
            <w:tcW w:w="1925" w:type="dxa"/>
          </w:tcPr>
          <w:p w:rsidR="001A24A5" w:rsidRPr="005E4FCB" w:rsidRDefault="001A24A5" w:rsidP="001D21BE">
            <w:pPr>
              <w:rPr>
                <w:rFonts w:ascii="Arial" w:hAnsi="Arial" w:cs="Arial"/>
                <w:b/>
                <w:sz w:val="18"/>
                <w:szCs w:val="18"/>
                <w:lang w:val="ru-RU"/>
              </w:rPr>
            </w:pPr>
          </w:p>
        </w:tc>
        <w:tc>
          <w:tcPr>
            <w:tcW w:w="3037" w:type="dxa"/>
          </w:tcPr>
          <w:p w:rsidR="001A24A5" w:rsidRPr="005E4FCB" w:rsidRDefault="001A24A5" w:rsidP="001D21BE">
            <w:pPr>
              <w:rPr>
                <w:rFonts w:ascii="Arial" w:hAnsi="Arial" w:cs="Arial"/>
                <w:b/>
                <w:sz w:val="18"/>
                <w:szCs w:val="18"/>
                <w:lang w:val="ru-RU"/>
              </w:rPr>
            </w:pPr>
          </w:p>
        </w:tc>
      </w:tr>
    </w:tbl>
    <w:p w:rsidR="001A24A5" w:rsidRPr="005E4FCB" w:rsidRDefault="001A24A5" w:rsidP="001A24A5">
      <w:pPr>
        <w:jc w:val="both"/>
        <w:rPr>
          <w:rFonts w:ascii="Arial" w:hAnsi="Arial" w:cs="Arial"/>
          <w:b/>
          <w:sz w:val="20"/>
          <w:szCs w:val="20"/>
          <w:lang w:val="ru-RU"/>
        </w:rPr>
      </w:pPr>
    </w:p>
    <w:p w:rsidR="001A24A5" w:rsidRPr="005E4FCB" w:rsidRDefault="001A24A5" w:rsidP="00986CE2">
      <w:pPr>
        <w:rPr>
          <w:rFonts w:ascii="Arial" w:hAnsi="Arial" w:cs="Arial"/>
          <w:sz w:val="20"/>
          <w:szCs w:val="20"/>
          <w:lang w:val="ru-RU"/>
        </w:rPr>
      </w:pPr>
      <w:r w:rsidRPr="005E4FCB">
        <w:rPr>
          <w:rFonts w:ascii="Arial" w:hAnsi="Arial" w:cs="Arial"/>
          <w:b/>
          <w:sz w:val="20"/>
          <w:szCs w:val="20"/>
          <w:lang w:val="ru-RU"/>
        </w:rPr>
        <w:t>9.</w:t>
      </w:r>
      <w:r w:rsidRPr="005E4FCB">
        <w:rPr>
          <w:rFonts w:ascii="Arial" w:hAnsi="Arial" w:cs="Arial"/>
          <w:b/>
          <w:sz w:val="20"/>
          <w:szCs w:val="20"/>
        </w:rPr>
        <w:t> </w:t>
      </w:r>
      <w:r w:rsidRPr="005E4FCB">
        <w:rPr>
          <w:rFonts w:ascii="Arial" w:hAnsi="Arial" w:cs="Arial"/>
          <w:b/>
          <w:sz w:val="20"/>
          <w:szCs w:val="20"/>
          <w:lang w:val="ru-RU"/>
        </w:rPr>
        <w:t xml:space="preserve">Составление и раскрытие (опубликование) финансовой отчетности, составленной в соответствии с МСФО </w:t>
      </w:r>
      <w:r w:rsidR="00986CE2" w:rsidRPr="005E4FCB">
        <w:rPr>
          <w:rFonts w:ascii="Arial" w:hAnsi="Arial" w:cs="Arial"/>
          <w:b/>
          <w:sz w:val="20"/>
          <w:szCs w:val="20"/>
          <w:lang w:val="ru-RU"/>
        </w:rPr>
        <w:t xml:space="preserve"> </w:t>
      </w:r>
      <w:r w:rsidR="00986CE2" w:rsidRPr="005E4FCB">
        <w:rPr>
          <w:rFonts w:ascii="Arial" w:hAnsi="Arial" w:cs="Arial"/>
          <w:sz w:val="20"/>
          <w:szCs w:val="20"/>
          <w:lang w:val="ru-RU"/>
        </w:rPr>
        <w:t>(при наличии)</w:t>
      </w:r>
    </w:p>
    <w:tbl>
      <w:tblPr>
        <w:tblStyle w:val="af5"/>
        <w:tblW w:w="9640" w:type="dxa"/>
        <w:tblInd w:w="-34" w:type="dxa"/>
        <w:tblLook w:val="04A0" w:firstRow="1" w:lastRow="0" w:firstColumn="1" w:lastColumn="0" w:noHBand="0" w:noVBand="1"/>
      </w:tblPr>
      <w:tblGrid>
        <w:gridCol w:w="1560"/>
        <w:gridCol w:w="1843"/>
        <w:gridCol w:w="1842"/>
        <w:gridCol w:w="4395"/>
      </w:tblGrid>
      <w:tr w:rsidR="001A24A5" w:rsidRPr="009D754F" w:rsidTr="001D21BE">
        <w:tc>
          <w:tcPr>
            <w:tcW w:w="1560" w:type="dxa"/>
          </w:tcPr>
          <w:p w:rsidR="001A24A5" w:rsidRPr="005E4FCB" w:rsidRDefault="001A24A5" w:rsidP="001D21BE">
            <w:pPr>
              <w:rPr>
                <w:rFonts w:ascii="Arial" w:hAnsi="Arial" w:cs="Arial"/>
                <w:sz w:val="18"/>
                <w:szCs w:val="18"/>
              </w:rPr>
            </w:pPr>
            <w:r w:rsidRPr="005E4FCB">
              <w:rPr>
                <w:rFonts w:ascii="Arial" w:hAnsi="Arial" w:cs="Arial"/>
                <w:sz w:val="18"/>
                <w:szCs w:val="18"/>
              </w:rPr>
              <w:t>Отчетный период</w:t>
            </w:r>
          </w:p>
        </w:tc>
        <w:tc>
          <w:tcPr>
            <w:tcW w:w="1843" w:type="dxa"/>
          </w:tcPr>
          <w:p w:rsidR="001A24A5" w:rsidRPr="005E4FCB" w:rsidRDefault="001A24A5" w:rsidP="00A426C1">
            <w:pPr>
              <w:rPr>
                <w:rFonts w:ascii="Arial" w:hAnsi="Arial" w:cs="Arial"/>
                <w:sz w:val="18"/>
                <w:szCs w:val="18"/>
              </w:rPr>
            </w:pPr>
            <w:r w:rsidRPr="005E4FCB">
              <w:rPr>
                <w:rFonts w:ascii="Arial" w:hAnsi="Arial" w:cs="Arial"/>
                <w:sz w:val="18"/>
                <w:szCs w:val="18"/>
              </w:rPr>
              <w:t xml:space="preserve">Дата составления МСФО </w:t>
            </w:r>
          </w:p>
        </w:tc>
        <w:tc>
          <w:tcPr>
            <w:tcW w:w="1842" w:type="dxa"/>
          </w:tcPr>
          <w:p w:rsidR="001A24A5" w:rsidRPr="005E4FCB" w:rsidRDefault="001A24A5" w:rsidP="00A426C1">
            <w:pPr>
              <w:rPr>
                <w:rFonts w:ascii="Arial" w:hAnsi="Arial" w:cs="Arial"/>
                <w:sz w:val="18"/>
                <w:szCs w:val="18"/>
              </w:rPr>
            </w:pPr>
            <w:r w:rsidRPr="005E4FCB">
              <w:rPr>
                <w:rFonts w:ascii="Arial" w:hAnsi="Arial" w:cs="Arial"/>
                <w:sz w:val="18"/>
                <w:szCs w:val="18"/>
              </w:rPr>
              <w:t xml:space="preserve">Дата раскрытия МСФО </w:t>
            </w:r>
          </w:p>
        </w:tc>
        <w:tc>
          <w:tcPr>
            <w:tcW w:w="4395" w:type="dxa"/>
          </w:tcPr>
          <w:p w:rsidR="001A24A5" w:rsidRPr="005E4FCB" w:rsidRDefault="001A24A5" w:rsidP="001D21BE">
            <w:pPr>
              <w:rPr>
                <w:rFonts w:ascii="Arial" w:hAnsi="Arial" w:cs="Arial"/>
                <w:sz w:val="18"/>
                <w:szCs w:val="18"/>
              </w:rPr>
            </w:pPr>
            <w:r w:rsidRPr="005E4FCB">
              <w:rPr>
                <w:rFonts w:ascii="Arial" w:hAnsi="Arial" w:cs="Arial"/>
                <w:sz w:val="18"/>
                <w:szCs w:val="18"/>
              </w:rPr>
              <w:t>Адрес страницы информационного агентства</w:t>
            </w:r>
          </w:p>
        </w:tc>
      </w:tr>
      <w:tr w:rsidR="001A24A5" w:rsidRPr="009D754F" w:rsidTr="001D21BE">
        <w:tc>
          <w:tcPr>
            <w:tcW w:w="1560" w:type="dxa"/>
          </w:tcPr>
          <w:p w:rsidR="001A24A5" w:rsidRPr="005E4FCB" w:rsidRDefault="001A24A5" w:rsidP="001D21BE">
            <w:pPr>
              <w:rPr>
                <w:rFonts w:ascii="Arial" w:hAnsi="Arial" w:cs="Arial"/>
                <w:sz w:val="18"/>
                <w:szCs w:val="18"/>
              </w:rPr>
            </w:pPr>
          </w:p>
        </w:tc>
        <w:tc>
          <w:tcPr>
            <w:tcW w:w="1843" w:type="dxa"/>
          </w:tcPr>
          <w:p w:rsidR="001A24A5" w:rsidRPr="005E4FCB" w:rsidRDefault="001A24A5" w:rsidP="001D21BE">
            <w:pPr>
              <w:rPr>
                <w:rFonts w:ascii="Arial" w:hAnsi="Arial" w:cs="Arial"/>
                <w:sz w:val="18"/>
                <w:szCs w:val="18"/>
              </w:rPr>
            </w:pPr>
          </w:p>
        </w:tc>
        <w:tc>
          <w:tcPr>
            <w:tcW w:w="1842" w:type="dxa"/>
          </w:tcPr>
          <w:p w:rsidR="001A24A5" w:rsidRPr="005E4FCB" w:rsidRDefault="001A24A5" w:rsidP="001D21BE">
            <w:pPr>
              <w:rPr>
                <w:rFonts w:ascii="Arial" w:hAnsi="Arial" w:cs="Arial"/>
                <w:sz w:val="18"/>
                <w:szCs w:val="18"/>
              </w:rPr>
            </w:pPr>
          </w:p>
        </w:tc>
        <w:tc>
          <w:tcPr>
            <w:tcW w:w="4395" w:type="dxa"/>
          </w:tcPr>
          <w:p w:rsidR="001A24A5" w:rsidRPr="005E4FCB" w:rsidRDefault="001A24A5" w:rsidP="001D21BE">
            <w:pPr>
              <w:rPr>
                <w:rFonts w:ascii="Arial" w:hAnsi="Arial" w:cs="Arial"/>
                <w:sz w:val="18"/>
                <w:szCs w:val="18"/>
              </w:rPr>
            </w:pPr>
          </w:p>
        </w:tc>
      </w:tr>
      <w:tr w:rsidR="001A24A5" w:rsidRPr="009D754F" w:rsidTr="001D21BE">
        <w:tc>
          <w:tcPr>
            <w:tcW w:w="1560" w:type="dxa"/>
          </w:tcPr>
          <w:p w:rsidR="001A24A5" w:rsidRPr="005E4FCB" w:rsidRDefault="001A24A5" w:rsidP="001D21BE">
            <w:pPr>
              <w:rPr>
                <w:rFonts w:ascii="Arial" w:hAnsi="Arial" w:cs="Arial"/>
                <w:sz w:val="18"/>
                <w:szCs w:val="18"/>
              </w:rPr>
            </w:pPr>
          </w:p>
        </w:tc>
        <w:tc>
          <w:tcPr>
            <w:tcW w:w="1843" w:type="dxa"/>
          </w:tcPr>
          <w:p w:rsidR="001A24A5" w:rsidRPr="005E4FCB" w:rsidRDefault="001A24A5" w:rsidP="001D21BE">
            <w:pPr>
              <w:rPr>
                <w:rFonts w:ascii="Arial" w:hAnsi="Arial" w:cs="Arial"/>
                <w:sz w:val="18"/>
                <w:szCs w:val="18"/>
              </w:rPr>
            </w:pPr>
          </w:p>
        </w:tc>
        <w:tc>
          <w:tcPr>
            <w:tcW w:w="1842" w:type="dxa"/>
          </w:tcPr>
          <w:p w:rsidR="001A24A5" w:rsidRPr="005E4FCB" w:rsidRDefault="001A24A5" w:rsidP="001D21BE">
            <w:pPr>
              <w:rPr>
                <w:rFonts w:ascii="Arial" w:hAnsi="Arial" w:cs="Arial"/>
                <w:sz w:val="18"/>
                <w:szCs w:val="18"/>
              </w:rPr>
            </w:pPr>
          </w:p>
        </w:tc>
        <w:tc>
          <w:tcPr>
            <w:tcW w:w="4395" w:type="dxa"/>
          </w:tcPr>
          <w:p w:rsidR="001A24A5" w:rsidRPr="005E4FCB" w:rsidRDefault="001A24A5" w:rsidP="001D21BE">
            <w:pPr>
              <w:rPr>
                <w:rFonts w:ascii="Arial" w:hAnsi="Arial" w:cs="Arial"/>
                <w:sz w:val="18"/>
                <w:szCs w:val="18"/>
              </w:rPr>
            </w:pPr>
          </w:p>
        </w:tc>
      </w:tr>
      <w:tr w:rsidR="001A24A5" w:rsidRPr="009D754F" w:rsidTr="001D21BE">
        <w:tc>
          <w:tcPr>
            <w:tcW w:w="1560" w:type="dxa"/>
          </w:tcPr>
          <w:p w:rsidR="001A24A5" w:rsidRPr="005E4FCB" w:rsidRDefault="001A24A5" w:rsidP="001D21BE">
            <w:pPr>
              <w:rPr>
                <w:rFonts w:ascii="Arial" w:hAnsi="Arial" w:cs="Arial"/>
                <w:sz w:val="18"/>
                <w:szCs w:val="18"/>
              </w:rPr>
            </w:pPr>
          </w:p>
        </w:tc>
        <w:tc>
          <w:tcPr>
            <w:tcW w:w="1843" w:type="dxa"/>
          </w:tcPr>
          <w:p w:rsidR="001A24A5" w:rsidRPr="005E4FCB" w:rsidRDefault="001A24A5" w:rsidP="001D21BE">
            <w:pPr>
              <w:rPr>
                <w:rFonts w:ascii="Arial" w:hAnsi="Arial" w:cs="Arial"/>
                <w:sz w:val="18"/>
                <w:szCs w:val="18"/>
              </w:rPr>
            </w:pPr>
          </w:p>
        </w:tc>
        <w:tc>
          <w:tcPr>
            <w:tcW w:w="1842" w:type="dxa"/>
          </w:tcPr>
          <w:p w:rsidR="001A24A5" w:rsidRPr="005E4FCB" w:rsidRDefault="001A24A5" w:rsidP="001D21BE">
            <w:pPr>
              <w:rPr>
                <w:rFonts w:ascii="Arial" w:hAnsi="Arial" w:cs="Arial"/>
                <w:sz w:val="18"/>
                <w:szCs w:val="18"/>
              </w:rPr>
            </w:pPr>
          </w:p>
        </w:tc>
        <w:tc>
          <w:tcPr>
            <w:tcW w:w="4395" w:type="dxa"/>
          </w:tcPr>
          <w:p w:rsidR="001A24A5" w:rsidRPr="005E4FCB" w:rsidRDefault="001A24A5" w:rsidP="001D21BE">
            <w:pPr>
              <w:rPr>
                <w:rFonts w:ascii="Arial" w:hAnsi="Arial" w:cs="Arial"/>
                <w:sz w:val="18"/>
                <w:szCs w:val="18"/>
              </w:rPr>
            </w:pPr>
          </w:p>
        </w:tc>
      </w:tr>
    </w:tbl>
    <w:p w:rsidR="001A24A5" w:rsidRPr="005E4FCB" w:rsidRDefault="001A24A5" w:rsidP="001A24A5">
      <w:pPr>
        <w:rPr>
          <w:rFonts w:ascii="Arial" w:hAnsi="Arial" w:cs="Arial"/>
          <w:b/>
          <w:sz w:val="20"/>
          <w:szCs w:val="20"/>
          <w:lang w:val="ru-RU"/>
        </w:rPr>
      </w:pPr>
    </w:p>
    <w:p w:rsidR="001A24A5" w:rsidRPr="005E4FCB" w:rsidRDefault="001A24A5" w:rsidP="001A24A5">
      <w:pPr>
        <w:rPr>
          <w:rFonts w:ascii="Arial" w:hAnsi="Arial" w:cs="Arial"/>
          <w:b/>
          <w:sz w:val="20"/>
          <w:szCs w:val="20"/>
          <w:lang w:val="ru-RU"/>
        </w:rPr>
      </w:pPr>
      <w:r w:rsidRPr="005E4FCB">
        <w:rPr>
          <w:rFonts w:ascii="Arial" w:hAnsi="Arial" w:cs="Arial"/>
          <w:b/>
          <w:sz w:val="20"/>
          <w:szCs w:val="20"/>
          <w:lang w:val="ru-RU"/>
        </w:rPr>
        <w:t>10. Информация о цене акций, не допущенных к торгам</w:t>
      </w:r>
    </w:p>
    <w:p w:rsidR="001A24A5" w:rsidRPr="005E4FCB" w:rsidRDefault="001A24A5" w:rsidP="001A24A5">
      <w:pPr>
        <w:rPr>
          <w:rFonts w:ascii="Arial" w:hAnsi="Arial" w:cs="Arial"/>
          <w:sz w:val="20"/>
          <w:szCs w:val="20"/>
        </w:rPr>
      </w:pPr>
      <w:r w:rsidRPr="005E4FCB">
        <w:rPr>
          <w:rFonts w:ascii="Arial" w:hAnsi="Arial" w:cs="Arial"/>
          <w:sz w:val="20"/>
          <w:szCs w:val="20"/>
        </w:rPr>
        <w:t>10.1. По состоянию на дату заявления</w:t>
      </w:r>
    </w:p>
    <w:tbl>
      <w:tblPr>
        <w:tblStyle w:val="af5"/>
        <w:tblW w:w="9606" w:type="dxa"/>
        <w:tblLook w:val="04A0" w:firstRow="1" w:lastRow="0" w:firstColumn="1" w:lastColumn="0" w:noHBand="0" w:noVBand="1"/>
      </w:tblPr>
      <w:tblGrid>
        <w:gridCol w:w="1480"/>
        <w:gridCol w:w="1889"/>
        <w:gridCol w:w="1984"/>
        <w:gridCol w:w="2410"/>
        <w:gridCol w:w="1843"/>
      </w:tblGrid>
      <w:tr w:rsidR="001A24A5" w:rsidRPr="009D754F" w:rsidTr="001D21BE">
        <w:tc>
          <w:tcPr>
            <w:tcW w:w="1480" w:type="dxa"/>
          </w:tcPr>
          <w:p w:rsidR="001A24A5" w:rsidRPr="005E4FCB" w:rsidRDefault="001A24A5" w:rsidP="001D21BE">
            <w:pPr>
              <w:rPr>
                <w:rFonts w:ascii="Arial" w:hAnsi="Arial" w:cs="Arial"/>
                <w:sz w:val="18"/>
                <w:szCs w:val="18"/>
              </w:rPr>
            </w:pPr>
            <w:r w:rsidRPr="005E4FCB">
              <w:rPr>
                <w:rFonts w:ascii="Arial" w:hAnsi="Arial" w:cs="Arial"/>
                <w:sz w:val="18"/>
                <w:szCs w:val="18"/>
              </w:rPr>
              <w:t>Тип ценной бумаги</w:t>
            </w:r>
          </w:p>
        </w:tc>
        <w:tc>
          <w:tcPr>
            <w:tcW w:w="1889" w:type="dxa"/>
          </w:tcPr>
          <w:p w:rsidR="001A24A5" w:rsidRPr="005E4FCB" w:rsidRDefault="001A24A5" w:rsidP="001D21BE">
            <w:pPr>
              <w:rPr>
                <w:rFonts w:ascii="Arial" w:hAnsi="Arial" w:cs="Arial"/>
                <w:sz w:val="18"/>
                <w:szCs w:val="18"/>
              </w:rPr>
            </w:pPr>
            <w:r w:rsidRPr="005E4FCB">
              <w:rPr>
                <w:rFonts w:ascii="Arial" w:hAnsi="Arial" w:cs="Arial"/>
                <w:sz w:val="18"/>
                <w:szCs w:val="18"/>
              </w:rPr>
              <w:t>Регистрационный номер</w:t>
            </w:r>
          </w:p>
        </w:tc>
        <w:tc>
          <w:tcPr>
            <w:tcW w:w="1984" w:type="dxa"/>
          </w:tcPr>
          <w:p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Количество ценных бумаг в выпуске</w:t>
            </w:r>
          </w:p>
        </w:tc>
        <w:tc>
          <w:tcPr>
            <w:tcW w:w="2410" w:type="dxa"/>
          </w:tcPr>
          <w:p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Цена (по Методике, установленной Биржей)</w:t>
            </w:r>
          </w:p>
        </w:tc>
        <w:tc>
          <w:tcPr>
            <w:tcW w:w="1843" w:type="dxa"/>
          </w:tcPr>
          <w:p w:rsidR="001A24A5" w:rsidRPr="005E4FCB" w:rsidRDefault="001A24A5" w:rsidP="001D21BE">
            <w:pPr>
              <w:rPr>
                <w:rFonts w:ascii="Arial" w:hAnsi="Arial" w:cs="Arial"/>
                <w:sz w:val="18"/>
                <w:szCs w:val="18"/>
              </w:rPr>
            </w:pPr>
            <w:r w:rsidRPr="005E4FCB">
              <w:rPr>
                <w:rFonts w:ascii="Arial" w:hAnsi="Arial" w:cs="Arial"/>
                <w:sz w:val="18"/>
                <w:szCs w:val="18"/>
              </w:rPr>
              <w:t>Дата определения цены</w:t>
            </w:r>
          </w:p>
        </w:tc>
      </w:tr>
      <w:tr w:rsidR="001A24A5" w:rsidRPr="0052576C" w:rsidTr="001D21BE">
        <w:tc>
          <w:tcPr>
            <w:tcW w:w="1480" w:type="dxa"/>
          </w:tcPr>
          <w:p w:rsidR="001A24A5" w:rsidRPr="005E4FCB" w:rsidRDefault="001A24A5" w:rsidP="001D21BE">
            <w:pPr>
              <w:rPr>
                <w:rFonts w:ascii="Arial" w:hAnsi="Arial" w:cs="Arial"/>
                <w:b/>
                <w:sz w:val="20"/>
                <w:szCs w:val="20"/>
              </w:rPr>
            </w:pPr>
          </w:p>
        </w:tc>
        <w:tc>
          <w:tcPr>
            <w:tcW w:w="1889" w:type="dxa"/>
          </w:tcPr>
          <w:p w:rsidR="001A24A5" w:rsidRPr="005E4FCB" w:rsidRDefault="001A24A5" w:rsidP="001D21BE">
            <w:pPr>
              <w:rPr>
                <w:rFonts w:ascii="Arial" w:hAnsi="Arial" w:cs="Arial"/>
                <w:b/>
                <w:sz w:val="20"/>
                <w:szCs w:val="20"/>
              </w:rPr>
            </w:pPr>
          </w:p>
        </w:tc>
        <w:tc>
          <w:tcPr>
            <w:tcW w:w="1984" w:type="dxa"/>
          </w:tcPr>
          <w:p w:rsidR="001A24A5" w:rsidRPr="005E4FCB" w:rsidRDefault="001A24A5" w:rsidP="001D21BE">
            <w:pPr>
              <w:rPr>
                <w:rFonts w:ascii="Arial" w:hAnsi="Arial" w:cs="Arial"/>
                <w:b/>
                <w:sz w:val="20"/>
                <w:szCs w:val="20"/>
              </w:rPr>
            </w:pPr>
          </w:p>
        </w:tc>
        <w:tc>
          <w:tcPr>
            <w:tcW w:w="2410" w:type="dxa"/>
          </w:tcPr>
          <w:p w:rsidR="001A24A5" w:rsidRPr="005E4FCB" w:rsidRDefault="001A24A5" w:rsidP="001D21BE">
            <w:pPr>
              <w:rPr>
                <w:rFonts w:ascii="Arial" w:hAnsi="Arial" w:cs="Arial"/>
                <w:b/>
                <w:sz w:val="20"/>
                <w:szCs w:val="20"/>
              </w:rPr>
            </w:pPr>
          </w:p>
        </w:tc>
        <w:tc>
          <w:tcPr>
            <w:tcW w:w="1843" w:type="dxa"/>
          </w:tcPr>
          <w:p w:rsidR="001A24A5" w:rsidRPr="005E4FCB" w:rsidRDefault="001A24A5" w:rsidP="001D21BE">
            <w:pPr>
              <w:rPr>
                <w:rFonts w:ascii="Arial" w:hAnsi="Arial" w:cs="Arial"/>
                <w:b/>
                <w:sz w:val="20"/>
                <w:szCs w:val="20"/>
              </w:rPr>
            </w:pPr>
          </w:p>
        </w:tc>
      </w:tr>
    </w:tbl>
    <w:p w:rsidR="001A24A5" w:rsidRPr="005E4FCB" w:rsidRDefault="001A24A5" w:rsidP="005E4FCB">
      <w:pPr>
        <w:ind w:right="707"/>
        <w:jc w:val="both"/>
        <w:rPr>
          <w:rFonts w:ascii="Arial" w:hAnsi="Arial" w:cs="Arial"/>
          <w:sz w:val="20"/>
          <w:szCs w:val="20"/>
          <w:lang w:val="ru-RU"/>
        </w:rPr>
      </w:pPr>
      <w:r w:rsidRPr="005E4FCB">
        <w:rPr>
          <w:rFonts w:ascii="Arial" w:hAnsi="Arial" w:cs="Arial"/>
          <w:sz w:val="20"/>
          <w:szCs w:val="20"/>
          <w:lang w:val="ru-RU"/>
        </w:rPr>
        <w:t>10.2. По состоянию на дату годовой финансовой отчетности, составленной в соответствии с МСФО (за 3 последних завершенных года)</w:t>
      </w:r>
    </w:p>
    <w:tbl>
      <w:tblPr>
        <w:tblStyle w:val="af5"/>
        <w:tblW w:w="9606" w:type="dxa"/>
        <w:tblLayout w:type="fixed"/>
        <w:tblLook w:val="04A0" w:firstRow="1" w:lastRow="0" w:firstColumn="1" w:lastColumn="0" w:noHBand="0" w:noVBand="1"/>
      </w:tblPr>
      <w:tblGrid>
        <w:gridCol w:w="1242"/>
        <w:gridCol w:w="2127"/>
        <w:gridCol w:w="1984"/>
        <w:gridCol w:w="2410"/>
        <w:gridCol w:w="1843"/>
      </w:tblGrid>
      <w:tr w:rsidR="001A24A5" w:rsidRPr="009D754F" w:rsidTr="00F17846">
        <w:tc>
          <w:tcPr>
            <w:tcW w:w="1242" w:type="dxa"/>
          </w:tcPr>
          <w:p w:rsidR="001A24A5" w:rsidRPr="005E4FCB" w:rsidRDefault="001A24A5" w:rsidP="001D21BE">
            <w:pPr>
              <w:rPr>
                <w:rFonts w:ascii="Arial" w:hAnsi="Arial" w:cs="Arial"/>
                <w:sz w:val="18"/>
                <w:szCs w:val="18"/>
              </w:rPr>
            </w:pPr>
            <w:r w:rsidRPr="005E4FCB">
              <w:rPr>
                <w:rFonts w:ascii="Arial" w:hAnsi="Arial" w:cs="Arial"/>
                <w:sz w:val="18"/>
                <w:szCs w:val="18"/>
              </w:rPr>
              <w:t>Тип ценной бумаги</w:t>
            </w:r>
          </w:p>
        </w:tc>
        <w:tc>
          <w:tcPr>
            <w:tcW w:w="2127" w:type="dxa"/>
          </w:tcPr>
          <w:p w:rsidR="001A24A5" w:rsidRPr="005E4FCB" w:rsidRDefault="001A24A5" w:rsidP="001D21BE">
            <w:pPr>
              <w:rPr>
                <w:rFonts w:ascii="Arial" w:hAnsi="Arial" w:cs="Arial"/>
                <w:sz w:val="18"/>
                <w:szCs w:val="18"/>
              </w:rPr>
            </w:pPr>
            <w:r w:rsidRPr="005E4FCB">
              <w:rPr>
                <w:rFonts w:ascii="Arial" w:hAnsi="Arial" w:cs="Arial"/>
                <w:sz w:val="18"/>
                <w:szCs w:val="18"/>
              </w:rPr>
              <w:t>Регистрационный номер</w:t>
            </w:r>
          </w:p>
        </w:tc>
        <w:tc>
          <w:tcPr>
            <w:tcW w:w="1984" w:type="dxa"/>
          </w:tcPr>
          <w:p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Количество ценных бумаг в выпуске</w:t>
            </w:r>
          </w:p>
        </w:tc>
        <w:tc>
          <w:tcPr>
            <w:tcW w:w="2410" w:type="dxa"/>
          </w:tcPr>
          <w:p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Цена (по Методике, установленной Биржей)</w:t>
            </w:r>
          </w:p>
        </w:tc>
        <w:tc>
          <w:tcPr>
            <w:tcW w:w="1843" w:type="dxa"/>
          </w:tcPr>
          <w:p w:rsidR="001A24A5" w:rsidRPr="005E4FCB" w:rsidRDefault="001A24A5" w:rsidP="00F30A96">
            <w:pPr>
              <w:rPr>
                <w:rFonts w:ascii="Arial" w:hAnsi="Arial" w:cs="Arial"/>
                <w:sz w:val="18"/>
                <w:szCs w:val="18"/>
              </w:rPr>
            </w:pPr>
            <w:r w:rsidRPr="005E4FCB">
              <w:rPr>
                <w:rFonts w:ascii="Arial" w:hAnsi="Arial" w:cs="Arial"/>
                <w:sz w:val="18"/>
                <w:szCs w:val="18"/>
              </w:rPr>
              <w:t xml:space="preserve">Дата составления МСФО </w:t>
            </w:r>
          </w:p>
        </w:tc>
      </w:tr>
      <w:tr w:rsidR="001A24A5" w:rsidRPr="009D754F" w:rsidTr="00F17846">
        <w:tc>
          <w:tcPr>
            <w:tcW w:w="1242" w:type="dxa"/>
          </w:tcPr>
          <w:p w:rsidR="001A24A5" w:rsidRPr="005E4FCB" w:rsidRDefault="001A24A5" w:rsidP="001D21BE">
            <w:pPr>
              <w:rPr>
                <w:rFonts w:ascii="Arial" w:hAnsi="Arial" w:cs="Arial"/>
                <w:b/>
                <w:sz w:val="18"/>
                <w:szCs w:val="18"/>
              </w:rPr>
            </w:pPr>
          </w:p>
        </w:tc>
        <w:tc>
          <w:tcPr>
            <w:tcW w:w="2127" w:type="dxa"/>
          </w:tcPr>
          <w:p w:rsidR="001A24A5" w:rsidRPr="005E4FCB" w:rsidRDefault="001A24A5" w:rsidP="001D21BE">
            <w:pPr>
              <w:rPr>
                <w:rFonts w:ascii="Arial" w:hAnsi="Arial" w:cs="Arial"/>
                <w:b/>
                <w:sz w:val="18"/>
                <w:szCs w:val="18"/>
              </w:rPr>
            </w:pPr>
          </w:p>
        </w:tc>
        <w:tc>
          <w:tcPr>
            <w:tcW w:w="1984" w:type="dxa"/>
          </w:tcPr>
          <w:p w:rsidR="001A24A5" w:rsidRPr="005E4FCB" w:rsidRDefault="001A24A5" w:rsidP="001D21BE">
            <w:pPr>
              <w:rPr>
                <w:rFonts w:ascii="Arial" w:hAnsi="Arial" w:cs="Arial"/>
                <w:b/>
                <w:sz w:val="18"/>
                <w:szCs w:val="18"/>
              </w:rPr>
            </w:pPr>
          </w:p>
        </w:tc>
        <w:tc>
          <w:tcPr>
            <w:tcW w:w="2410" w:type="dxa"/>
          </w:tcPr>
          <w:p w:rsidR="001A24A5" w:rsidRPr="005E4FCB" w:rsidRDefault="001A24A5" w:rsidP="001D21BE">
            <w:pPr>
              <w:rPr>
                <w:rFonts w:ascii="Arial" w:hAnsi="Arial" w:cs="Arial"/>
                <w:b/>
                <w:sz w:val="18"/>
                <w:szCs w:val="18"/>
              </w:rPr>
            </w:pPr>
          </w:p>
        </w:tc>
        <w:tc>
          <w:tcPr>
            <w:tcW w:w="1843" w:type="dxa"/>
          </w:tcPr>
          <w:p w:rsidR="001A24A5" w:rsidRPr="005E4FCB" w:rsidRDefault="001A24A5" w:rsidP="001D21BE">
            <w:pPr>
              <w:rPr>
                <w:rFonts w:ascii="Arial" w:hAnsi="Arial" w:cs="Arial"/>
                <w:b/>
                <w:sz w:val="18"/>
                <w:szCs w:val="18"/>
              </w:rPr>
            </w:pPr>
          </w:p>
        </w:tc>
      </w:tr>
    </w:tbl>
    <w:p w:rsidR="001A24A5" w:rsidRPr="005E4FCB" w:rsidRDefault="001A24A5" w:rsidP="001A24A5">
      <w:pPr>
        <w:rPr>
          <w:rFonts w:ascii="Arial" w:hAnsi="Arial" w:cs="Arial"/>
          <w:b/>
          <w:sz w:val="20"/>
          <w:szCs w:val="20"/>
          <w:lang w:val="ru-RU"/>
        </w:rPr>
      </w:pPr>
    </w:p>
    <w:p w:rsidR="001A24A5" w:rsidRPr="005E4FCB" w:rsidRDefault="001A24A5" w:rsidP="001A24A5">
      <w:pPr>
        <w:rPr>
          <w:rFonts w:ascii="Arial" w:hAnsi="Arial" w:cs="Arial"/>
          <w:b/>
          <w:sz w:val="20"/>
          <w:szCs w:val="20"/>
          <w:lang w:val="ru-RU"/>
        </w:rPr>
      </w:pPr>
      <w:r w:rsidRPr="005E4FCB">
        <w:rPr>
          <w:rFonts w:ascii="Arial" w:hAnsi="Arial" w:cs="Arial"/>
          <w:b/>
          <w:sz w:val="20"/>
          <w:szCs w:val="20"/>
          <w:lang w:val="ru-RU"/>
        </w:rPr>
        <w:t xml:space="preserve">11. Комментарии: </w:t>
      </w:r>
      <w:r w:rsidRPr="005E4FCB">
        <w:rPr>
          <w:rFonts w:ascii="Arial" w:hAnsi="Arial" w:cs="Arial"/>
          <w:i/>
          <w:iCs/>
          <w:sz w:val="20"/>
          <w:szCs w:val="20"/>
          <w:lang w:val="ru-RU"/>
        </w:rPr>
        <w:t>(заполняется при необходимости)</w:t>
      </w:r>
    </w:p>
    <w:p w:rsidR="001A24A5" w:rsidRPr="005E4FCB" w:rsidRDefault="001A24A5" w:rsidP="001A24A5">
      <w:pPr>
        <w:rPr>
          <w:rFonts w:ascii="Arial" w:hAnsi="Arial" w:cs="Arial"/>
          <w:sz w:val="20"/>
          <w:szCs w:val="20"/>
          <w:lang w:val="ru-RU"/>
        </w:rPr>
      </w:pPr>
    </w:p>
    <w:p w:rsidR="001A24A5" w:rsidRPr="009D754F" w:rsidRDefault="001A24A5" w:rsidP="001A24A5">
      <w:pPr>
        <w:jc w:val="both"/>
        <w:rPr>
          <w:rFonts w:ascii="Arial" w:hAnsi="Arial" w:cs="Arial"/>
          <w:sz w:val="20"/>
          <w:szCs w:val="20"/>
          <w:lang w:val="ru-RU"/>
        </w:rPr>
      </w:pPr>
      <w:r w:rsidRPr="0052576C">
        <w:rPr>
          <w:rFonts w:ascii="Arial" w:hAnsi="Arial" w:cs="Arial"/>
          <w:sz w:val="20"/>
          <w:szCs w:val="20"/>
          <w:lang w:val="ru-RU"/>
        </w:rPr>
        <w:t>Заявитель настоящим подтвержд</w:t>
      </w:r>
      <w:r w:rsidRPr="009D754F">
        <w:rPr>
          <w:rFonts w:ascii="Arial" w:hAnsi="Arial" w:cs="Arial"/>
          <w:sz w:val="20"/>
          <w:szCs w:val="20"/>
          <w:lang w:val="ru-RU"/>
        </w:rPr>
        <w:t xml:space="preserve">ает полноту и достоверность информации, указанной в настоящей Анкете.  </w:t>
      </w:r>
    </w:p>
    <w:p w:rsidR="001A24A5" w:rsidRPr="005E4FCB" w:rsidRDefault="001A24A5" w:rsidP="001A24A5">
      <w:pPr>
        <w:rPr>
          <w:rFonts w:ascii="Arial" w:hAnsi="Arial" w:cs="Arial"/>
          <w:sz w:val="20"/>
          <w:szCs w:val="20"/>
          <w:lang w:val="ru-RU"/>
        </w:rPr>
      </w:pPr>
    </w:p>
    <w:p w:rsidR="001A24A5" w:rsidRPr="005E4FCB" w:rsidRDefault="001A24A5" w:rsidP="001A24A5">
      <w:pPr>
        <w:rPr>
          <w:rFonts w:ascii="Arial" w:hAnsi="Arial" w:cs="Arial"/>
          <w:sz w:val="20"/>
          <w:szCs w:val="20"/>
          <w:lang w:val="ru-RU"/>
        </w:rPr>
      </w:pPr>
    </w:p>
    <w:p w:rsidR="001A24A5" w:rsidRPr="005E4FCB" w:rsidRDefault="001A24A5" w:rsidP="001A24A5">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001A7F5A" w:rsidRPr="005E4FCB">
        <w:rPr>
          <w:rFonts w:ascii="Arial" w:hAnsi="Arial" w:cs="Arial"/>
          <w:sz w:val="20"/>
          <w:szCs w:val="20"/>
          <w:lang w:val="ru-RU"/>
        </w:rPr>
        <w:t xml:space="preserve"> </w:t>
      </w:r>
      <w:r w:rsidRPr="005E4FCB">
        <w:rPr>
          <w:rFonts w:ascii="Arial" w:hAnsi="Arial" w:cs="Arial"/>
          <w:sz w:val="20"/>
          <w:szCs w:val="20"/>
          <w:lang w:val="ru-RU"/>
        </w:rPr>
        <w:tab/>
      </w:r>
      <w:r w:rsidRPr="005E4FCB">
        <w:rPr>
          <w:rFonts w:ascii="Arial" w:hAnsi="Arial" w:cs="Arial"/>
          <w:sz w:val="20"/>
          <w:szCs w:val="20"/>
          <w:lang w:val="ru-RU"/>
        </w:rPr>
        <w:tab/>
        <w:t xml:space="preserve">                                 </w:t>
      </w:r>
      <w:r w:rsidR="001A7F5A" w:rsidRPr="005E4FCB">
        <w:rPr>
          <w:rFonts w:ascii="Arial" w:hAnsi="Arial" w:cs="Arial"/>
          <w:sz w:val="20"/>
          <w:szCs w:val="20"/>
          <w:lang w:val="ru-RU"/>
        </w:rPr>
        <w:t xml:space="preserve">                      </w:t>
      </w:r>
      <w:r w:rsidRPr="005E4FCB">
        <w:rPr>
          <w:rFonts w:ascii="Arial" w:hAnsi="Arial" w:cs="Arial"/>
          <w:sz w:val="20"/>
          <w:szCs w:val="20"/>
          <w:lang w:val="ru-RU"/>
        </w:rPr>
        <w:t xml:space="preserve">(Ф.И.О.)     </w:t>
      </w:r>
    </w:p>
    <w:p w:rsidR="001A24A5" w:rsidRPr="005E4FCB" w:rsidRDefault="001A24A5" w:rsidP="001A24A5">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rsidR="001A24A5" w:rsidRPr="005E4FCB" w:rsidRDefault="001A24A5" w:rsidP="001A24A5">
      <w:pPr>
        <w:tabs>
          <w:tab w:val="left" w:pos="2910"/>
        </w:tabs>
        <w:rPr>
          <w:rFonts w:ascii="Arial" w:hAnsi="Arial" w:cs="Arial"/>
          <w:sz w:val="20"/>
          <w:szCs w:val="20"/>
          <w:lang w:val="ru-RU"/>
        </w:rPr>
      </w:pPr>
      <w:r w:rsidRPr="005E4FCB">
        <w:rPr>
          <w:rFonts w:ascii="Arial" w:hAnsi="Arial" w:cs="Arial"/>
          <w:sz w:val="20"/>
          <w:szCs w:val="20"/>
          <w:lang w:val="ru-RU"/>
        </w:rPr>
        <w:t>иное уполномоченное лицо)                                       м.п.</w:t>
      </w:r>
    </w:p>
    <w:p w:rsidR="001A24A5" w:rsidRPr="005E4FCB" w:rsidRDefault="001A24A5" w:rsidP="001A24A5">
      <w:pPr>
        <w:rPr>
          <w:rFonts w:ascii="Arial" w:hAnsi="Arial" w:cs="Arial"/>
          <w:i/>
          <w:sz w:val="20"/>
          <w:szCs w:val="20"/>
          <w:lang w:val="ru-RU"/>
        </w:rPr>
      </w:pPr>
    </w:p>
    <w:p w:rsidR="001A24A5" w:rsidRPr="005E4FCB" w:rsidRDefault="001A24A5" w:rsidP="001A24A5">
      <w:pPr>
        <w:rPr>
          <w:rFonts w:ascii="Arial" w:hAnsi="Arial" w:cs="Arial"/>
          <w:i/>
          <w:sz w:val="20"/>
          <w:szCs w:val="20"/>
          <w:lang w:val="ru-RU"/>
        </w:rPr>
      </w:pPr>
      <w:r w:rsidRPr="0052576C">
        <w:rPr>
          <w:rFonts w:ascii="Arial" w:hAnsi="Arial" w:cs="Arial"/>
          <w:sz w:val="20"/>
          <w:szCs w:val="20"/>
          <w:lang w:val="ru-RU"/>
        </w:rPr>
        <w:t>(Анкета должна быть прошита и скреплена печатью)</w:t>
      </w:r>
    </w:p>
    <w:p w:rsidR="001E4C30" w:rsidRPr="005E4FCB" w:rsidRDefault="001E4C30" w:rsidP="001A24A5">
      <w:pPr>
        <w:rPr>
          <w:rFonts w:ascii="Arial" w:hAnsi="Arial" w:cs="Arial"/>
          <w:i/>
          <w:sz w:val="20"/>
          <w:szCs w:val="20"/>
          <w:lang w:val="ru-RU"/>
        </w:rPr>
      </w:pPr>
    </w:p>
    <w:p w:rsidR="001E4C30" w:rsidRPr="005E4FCB" w:rsidRDefault="001E4C30" w:rsidP="001A24A5">
      <w:pPr>
        <w:rPr>
          <w:rFonts w:ascii="Arial" w:hAnsi="Arial" w:cs="Arial"/>
          <w:i/>
          <w:sz w:val="20"/>
          <w:szCs w:val="20"/>
          <w:lang w:val="ru-RU"/>
        </w:rPr>
        <w:sectPr w:rsidR="001E4C30" w:rsidRPr="005E4FCB" w:rsidSect="001A24A5">
          <w:pgSz w:w="11906" w:h="16838"/>
          <w:pgMar w:top="568" w:right="850" w:bottom="851" w:left="851" w:header="708" w:footer="708" w:gutter="0"/>
          <w:cols w:space="708"/>
          <w:titlePg/>
          <w:docGrid w:linePitch="360"/>
        </w:sectPr>
      </w:pPr>
    </w:p>
    <w:p w:rsidR="001A24A5" w:rsidRPr="005E4FCB" w:rsidRDefault="001A24A5" w:rsidP="008941AA">
      <w:pPr>
        <w:pStyle w:val="2"/>
        <w:numPr>
          <w:ilvl w:val="1"/>
          <w:numId w:val="33"/>
        </w:numPr>
        <w:tabs>
          <w:tab w:val="clear" w:pos="1021"/>
        </w:tabs>
        <w:ind w:left="709" w:hanging="567"/>
        <w:rPr>
          <w:rFonts w:ascii="Arial" w:hAnsi="Arial" w:cs="Arial"/>
          <w:b w:val="0"/>
          <w:sz w:val="20"/>
          <w:u w:val="none"/>
        </w:rPr>
      </w:pPr>
      <w:bookmarkStart w:id="49" w:name="_Toc132640286"/>
      <w:r w:rsidRPr="005E4FCB">
        <w:rPr>
          <w:rFonts w:ascii="Arial" w:hAnsi="Arial" w:cs="Arial"/>
          <w:b w:val="0"/>
          <w:sz w:val="20"/>
          <w:u w:val="none"/>
        </w:rPr>
        <w:lastRenderedPageBreak/>
        <w:t>Анкета инвестиционного пая (для целей включения/поддержания)</w:t>
      </w:r>
      <w:bookmarkEnd w:id="49"/>
    </w:p>
    <w:p w:rsidR="001A24A5" w:rsidRPr="005E4FCB" w:rsidRDefault="001A24A5" w:rsidP="001A24A5">
      <w:pPr>
        <w:jc w:val="center"/>
        <w:rPr>
          <w:rFonts w:ascii="Arial" w:hAnsi="Arial" w:cs="Arial"/>
          <w:b/>
          <w:sz w:val="20"/>
          <w:szCs w:val="20"/>
          <w:lang w:val="ru-RU"/>
        </w:rPr>
      </w:pPr>
    </w:p>
    <w:p w:rsidR="001A24A5" w:rsidRPr="005E4FCB" w:rsidRDefault="001A24A5" w:rsidP="001A24A5">
      <w:pPr>
        <w:jc w:val="center"/>
        <w:rPr>
          <w:rFonts w:ascii="Arial" w:hAnsi="Arial" w:cs="Arial"/>
          <w:b/>
          <w:sz w:val="20"/>
          <w:szCs w:val="20"/>
          <w:lang w:val="ru-RU"/>
        </w:rPr>
      </w:pPr>
      <w:r w:rsidRPr="005E4FCB">
        <w:rPr>
          <w:rFonts w:ascii="Arial" w:hAnsi="Arial" w:cs="Arial"/>
          <w:b/>
          <w:sz w:val="20"/>
          <w:szCs w:val="20"/>
          <w:lang w:val="ru-RU"/>
        </w:rPr>
        <w:t>Анкета инвестиционного пая</w:t>
      </w:r>
    </w:p>
    <w:p w:rsidR="001A24A5" w:rsidRPr="005E4FCB" w:rsidRDefault="001A24A5" w:rsidP="001A24A5">
      <w:pPr>
        <w:jc w:val="center"/>
        <w:rPr>
          <w:rFonts w:ascii="Arial" w:hAnsi="Arial" w:cs="Arial"/>
          <w:sz w:val="20"/>
          <w:szCs w:val="20"/>
          <w:lang w:val="ru-RU"/>
        </w:rPr>
      </w:pPr>
    </w:p>
    <w:p w:rsidR="001A24A5" w:rsidRPr="005E4FCB" w:rsidRDefault="001A24A5" w:rsidP="001A24A5">
      <w:pPr>
        <w:jc w:val="both"/>
        <w:rPr>
          <w:rFonts w:ascii="Arial" w:hAnsi="Arial" w:cs="Arial"/>
          <w:sz w:val="20"/>
          <w:szCs w:val="20"/>
          <w:lang w:val="ru-RU"/>
        </w:rPr>
      </w:pPr>
      <w:r w:rsidRPr="005E4FCB">
        <w:rPr>
          <w:rFonts w:ascii="Arial" w:hAnsi="Arial" w:cs="Arial"/>
          <w:sz w:val="20"/>
          <w:szCs w:val="20"/>
          <w:lang w:val="ru-RU"/>
        </w:rPr>
        <w:t>«____» _____________ 20___ г.</w:t>
      </w:r>
    </w:p>
    <w:p w:rsidR="001A24A5" w:rsidRPr="005E4FCB" w:rsidRDefault="001A24A5" w:rsidP="001A24A5">
      <w:pPr>
        <w:jc w:val="center"/>
        <w:rPr>
          <w:rFonts w:ascii="Arial" w:hAnsi="Arial" w:cs="Arial"/>
          <w:sz w:val="20"/>
          <w:szCs w:val="20"/>
          <w:lang w:val="ru-RU"/>
        </w:rPr>
      </w:pPr>
    </w:p>
    <w:p w:rsidR="001A24A5" w:rsidRPr="005E4FCB" w:rsidRDefault="001A24A5" w:rsidP="001A24A5">
      <w:pPr>
        <w:jc w:val="both"/>
        <w:rPr>
          <w:rFonts w:ascii="Arial" w:hAnsi="Arial" w:cs="Arial"/>
          <w:b/>
          <w:bCs/>
          <w:sz w:val="20"/>
          <w:szCs w:val="20"/>
          <w:lang w:val="ru-RU"/>
        </w:rPr>
      </w:pPr>
      <w:r w:rsidRPr="005E4FCB">
        <w:rPr>
          <w:rFonts w:ascii="Arial" w:hAnsi="Arial" w:cs="Arial"/>
          <w:b/>
          <w:bCs/>
          <w:sz w:val="20"/>
          <w:szCs w:val="20"/>
          <w:lang w:val="ru-RU"/>
        </w:rPr>
        <w:t>1.</w:t>
      </w:r>
      <w:r w:rsidRPr="005E4FCB">
        <w:rPr>
          <w:rFonts w:ascii="Arial" w:hAnsi="Arial" w:cs="Arial"/>
          <w:b/>
          <w:bCs/>
          <w:sz w:val="20"/>
          <w:szCs w:val="20"/>
          <w:lang w:val="ru-RU"/>
        </w:rPr>
        <w:tab/>
        <w:t>Общая информация об Управляющей компании</w:t>
      </w:r>
    </w:p>
    <w:tbl>
      <w:tblPr>
        <w:tblW w:w="96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74"/>
        <w:gridCol w:w="4111"/>
        <w:gridCol w:w="4820"/>
      </w:tblGrid>
      <w:tr w:rsidR="001A24A5" w:rsidRPr="005E4FCB" w:rsidTr="001D21BE">
        <w:tc>
          <w:tcPr>
            <w:tcW w:w="674"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1.1</w:t>
            </w:r>
          </w:p>
        </w:tc>
        <w:tc>
          <w:tcPr>
            <w:tcW w:w="4111"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pStyle w:val="a9"/>
              <w:rPr>
                <w:rFonts w:ascii="Arial" w:hAnsi="Arial" w:cs="Arial"/>
                <w:sz w:val="18"/>
                <w:szCs w:val="18"/>
                <w:lang w:val="ru-RU"/>
              </w:rPr>
            </w:pPr>
            <w:r w:rsidRPr="005E4FCB">
              <w:rPr>
                <w:rFonts w:ascii="Arial" w:hAnsi="Arial" w:cs="Arial"/>
                <w:sz w:val="18"/>
                <w:szCs w:val="18"/>
                <w:lang w:val="ru-RU"/>
              </w:rPr>
              <w:t>Полное наименование, указанное в уставе (на русском и английском языках)</w:t>
            </w:r>
          </w:p>
        </w:tc>
        <w:tc>
          <w:tcPr>
            <w:tcW w:w="4820"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i/>
                <w:iCs/>
                <w:sz w:val="18"/>
                <w:szCs w:val="18"/>
                <w:lang w:val="ru-RU"/>
              </w:rPr>
            </w:pPr>
          </w:p>
        </w:tc>
      </w:tr>
      <w:tr w:rsidR="001A24A5" w:rsidRPr="005E4FCB" w:rsidTr="001D21BE">
        <w:tc>
          <w:tcPr>
            <w:tcW w:w="674"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1.2</w:t>
            </w:r>
          </w:p>
        </w:tc>
        <w:tc>
          <w:tcPr>
            <w:tcW w:w="4111"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pStyle w:val="a9"/>
              <w:rPr>
                <w:rFonts w:ascii="Arial" w:hAnsi="Arial" w:cs="Arial"/>
                <w:sz w:val="18"/>
                <w:szCs w:val="18"/>
                <w:lang w:val="ru-RU"/>
              </w:rPr>
            </w:pPr>
            <w:r w:rsidRPr="005E4FCB">
              <w:rPr>
                <w:rFonts w:ascii="Arial" w:hAnsi="Arial" w:cs="Arial"/>
                <w:sz w:val="18"/>
                <w:szCs w:val="18"/>
                <w:lang w:val="ru-RU"/>
              </w:rPr>
              <w:t>Сокращенное фирменное наименование, указанное в уставе (на русском и английском языках)</w:t>
            </w:r>
          </w:p>
        </w:tc>
        <w:tc>
          <w:tcPr>
            <w:tcW w:w="4820"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i/>
                <w:iCs/>
                <w:sz w:val="18"/>
                <w:szCs w:val="18"/>
                <w:lang w:val="ru-RU"/>
              </w:rPr>
            </w:pPr>
          </w:p>
        </w:tc>
      </w:tr>
      <w:tr w:rsidR="001A24A5" w:rsidRPr="002479BB" w:rsidTr="001D21BE">
        <w:tc>
          <w:tcPr>
            <w:tcW w:w="674"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1.3</w:t>
            </w:r>
          </w:p>
        </w:tc>
        <w:tc>
          <w:tcPr>
            <w:tcW w:w="4111"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pStyle w:val="a9"/>
              <w:rPr>
                <w:rFonts w:ascii="Arial" w:hAnsi="Arial" w:cs="Arial"/>
                <w:sz w:val="18"/>
                <w:szCs w:val="18"/>
                <w:lang w:val="ru-RU"/>
              </w:rPr>
            </w:pPr>
            <w:r w:rsidRPr="005E4FCB">
              <w:rPr>
                <w:rFonts w:ascii="Arial" w:hAnsi="Arial" w:cs="Arial"/>
                <w:sz w:val="18"/>
                <w:szCs w:val="18"/>
                <w:lang w:val="ru-RU"/>
              </w:rPr>
              <w:t>Полное наименование Заявителя, указанное в уставе</w:t>
            </w:r>
          </w:p>
        </w:tc>
        <w:tc>
          <w:tcPr>
            <w:tcW w:w="4820"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i/>
                <w:iCs/>
                <w:sz w:val="18"/>
                <w:szCs w:val="18"/>
                <w:lang w:val="ru-RU"/>
              </w:rPr>
            </w:pPr>
            <w:r w:rsidRPr="005E4FCB">
              <w:rPr>
                <w:rFonts w:ascii="Arial" w:hAnsi="Arial" w:cs="Arial"/>
                <w:i/>
                <w:iCs/>
                <w:sz w:val="18"/>
                <w:szCs w:val="18"/>
                <w:lang w:val="ru-RU"/>
              </w:rPr>
              <w:t>(в случае, если Заявителем является Управляющая компания, - указывается: «не применимо»)</w:t>
            </w:r>
          </w:p>
        </w:tc>
      </w:tr>
    </w:tbl>
    <w:p w:rsidR="001A24A5" w:rsidRPr="005E4FCB" w:rsidRDefault="001A24A5" w:rsidP="001A24A5">
      <w:pPr>
        <w:jc w:val="both"/>
        <w:rPr>
          <w:rFonts w:ascii="Arial" w:hAnsi="Arial" w:cs="Arial"/>
          <w:b/>
          <w:bCs/>
          <w:sz w:val="20"/>
          <w:szCs w:val="20"/>
          <w:lang w:val="ru-RU"/>
        </w:rPr>
      </w:pPr>
    </w:p>
    <w:p w:rsidR="001A24A5" w:rsidRPr="005E4FCB" w:rsidRDefault="001A24A5" w:rsidP="001A24A5">
      <w:pPr>
        <w:jc w:val="both"/>
        <w:rPr>
          <w:rFonts w:ascii="Arial" w:hAnsi="Arial" w:cs="Arial"/>
          <w:b/>
          <w:bCs/>
          <w:sz w:val="20"/>
          <w:szCs w:val="20"/>
        </w:rPr>
      </w:pPr>
      <w:r w:rsidRPr="005E4FCB">
        <w:rPr>
          <w:rFonts w:ascii="Arial" w:hAnsi="Arial" w:cs="Arial"/>
          <w:b/>
          <w:bCs/>
          <w:sz w:val="20"/>
          <w:szCs w:val="20"/>
        </w:rPr>
        <w:t>2.</w:t>
      </w:r>
      <w:r w:rsidRPr="005E4FCB">
        <w:rPr>
          <w:rFonts w:ascii="Arial" w:hAnsi="Arial" w:cs="Arial"/>
          <w:b/>
          <w:bCs/>
          <w:sz w:val="20"/>
          <w:szCs w:val="20"/>
        </w:rPr>
        <w:tab/>
        <w:t>Информация об Управляющей компании</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4111"/>
        <w:gridCol w:w="4820"/>
      </w:tblGrid>
      <w:tr w:rsidR="001A24A5" w:rsidRPr="005E4FCB" w:rsidTr="001D21BE">
        <w:tc>
          <w:tcPr>
            <w:tcW w:w="675"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2.1</w:t>
            </w:r>
          </w:p>
        </w:tc>
        <w:tc>
          <w:tcPr>
            <w:tcW w:w="4111"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Свидетельство о государственной регистрации (о внесении записи в ЕГРЮЛ)</w:t>
            </w:r>
          </w:p>
        </w:tc>
        <w:tc>
          <w:tcPr>
            <w:tcW w:w="4820"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lang w:val="ru-RU"/>
              </w:rPr>
            </w:pPr>
            <w:r w:rsidRPr="005E4FCB">
              <w:rPr>
                <w:rFonts w:ascii="Arial" w:hAnsi="Arial" w:cs="Arial"/>
                <w:i/>
                <w:iCs/>
                <w:sz w:val="18"/>
                <w:szCs w:val="18"/>
                <w:lang w:val="ru-RU"/>
              </w:rPr>
              <w:t>(номер и дата государственной регистрации/ОГРН, наименование регистрирующего органа)</w:t>
            </w:r>
          </w:p>
        </w:tc>
      </w:tr>
      <w:tr w:rsidR="001A24A5" w:rsidRPr="00D159CA" w:rsidTr="001D21BE">
        <w:tc>
          <w:tcPr>
            <w:tcW w:w="675"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2.2</w:t>
            </w:r>
          </w:p>
        </w:tc>
        <w:tc>
          <w:tcPr>
            <w:tcW w:w="4111"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rPr>
                <w:rFonts w:ascii="Arial" w:hAnsi="Arial" w:cs="Arial"/>
                <w:sz w:val="18"/>
                <w:szCs w:val="18"/>
              </w:rPr>
            </w:pPr>
            <w:r w:rsidRPr="005E4FCB">
              <w:rPr>
                <w:rFonts w:ascii="Arial" w:hAnsi="Arial" w:cs="Arial"/>
                <w:sz w:val="18"/>
                <w:szCs w:val="18"/>
              </w:rPr>
              <w:t>ИНН/КПП</w:t>
            </w:r>
          </w:p>
        </w:tc>
        <w:tc>
          <w:tcPr>
            <w:tcW w:w="4820"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i/>
                <w:iCs/>
                <w:sz w:val="18"/>
                <w:szCs w:val="18"/>
              </w:rPr>
            </w:pPr>
          </w:p>
        </w:tc>
      </w:tr>
      <w:tr w:rsidR="001A24A5" w:rsidRPr="00D159CA" w:rsidTr="001D21BE">
        <w:tc>
          <w:tcPr>
            <w:tcW w:w="675"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2.3</w:t>
            </w:r>
          </w:p>
        </w:tc>
        <w:tc>
          <w:tcPr>
            <w:tcW w:w="4111"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rPr>
                <w:rFonts w:ascii="Arial" w:hAnsi="Arial" w:cs="Arial"/>
                <w:sz w:val="18"/>
                <w:szCs w:val="18"/>
              </w:rPr>
            </w:pPr>
            <w:r w:rsidRPr="005E4FCB">
              <w:rPr>
                <w:rFonts w:ascii="Arial" w:hAnsi="Arial" w:cs="Arial"/>
                <w:sz w:val="18"/>
                <w:szCs w:val="18"/>
              </w:rPr>
              <w:t>Код ОКВЭД</w:t>
            </w:r>
          </w:p>
        </w:tc>
        <w:tc>
          <w:tcPr>
            <w:tcW w:w="4820"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i/>
                <w:iCs/>
                <w:sz w:val="18"/>
                <w:szCs w:val="18"/>
              </w:rPr>
            </w:pPr>
          </w:p>
        </w:tc>
      </w:tr>
      <w:tr w:rsidR="001A24A5" w:rsidRPr="005E4FCB" w:rsidTr="001D21BE">
        <w:tc>
          <w:tcPr>
            <w:tcW w:w="675"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2.4</w:t>
            </w:r>
          </w:p>
        </w:tc>
        <w:tc>
          <w:tcPr>
            <w:tcW w:w="4111"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 xml:space="preserve">Наименование должности, а также фамилия, имя и отчество (полностью) руководителя </w:t>
            </w:r>
          </w:p>
        </w:tc>
        <w:tc>
          <w:tcPr>
            <w:tcW w:w="4820"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i/>
                <w:iCs/>
                <w:sz w:val="18"/>
                <w:szCs w:val="18"/>
                <w:lang w:val="ru-RU"/>
              </w:rPr>
            </w:pPr>
            <w:r w:rsidRPr="005E4FCB">
              <w:rPr>
                <w:rFonts w:ascii="Arial" w:hAnsi="Arial" w:cs="Arial"/>
                <w:i/>
                <w:iCs/>
                <w:sz w:val="18"/>
                <w:szCs w:val="18"/>
                <w:lang w:val="ru-RU"/>
              </w:rPr>
              <w:t xml:space="preserve"> </w:t>
            </w:r>
          </w:p>
        </w:tc>
      </w:tr>
      <w:tr w:rsidR="001A24A5" w:rsidRPr="00D159CA" w:rsidTr="001D21BE">
        <w:tc>
          <w:tcPr>
            <w:tcW w:w="675"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2.5</w:t>
            </w:r>
          </w:p>
        </w:tc>
        <w:tc>
          <w:tcPr>
            <w:tcW w:w="4111"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rPr>
                <w:rFonts w:ascii="Arial" w:hAnsi="Arial" w:cs="Arial"/>
                <w:sz w:val="18"/>
                <w:szCs w:val="18"/>
              </w:rPr>
            </w:pPr>
            <w:r w:rsidRPr="005E4FCB">
              <w:rPr>
                <w:rFonts w:ascii="Arial" w:hAnsi="Arial" w:cs="Arial"/>
                <w:sz w:val="18"/>
                <w:szCs w:val="18"/>
              </w:rPr>
              <w:t>Место нахождения Управляющей компании</w:t>
            </w:r>
          </w:p>
        </w:tc>
        <w:tc>
          <w:tcPr>
            <w:tcW w:w="4820"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i/>
                <w:iCs/>
                <w:sz w:val="18"/>
                <w:szCs w:val="18"/>
              </w:rPr>
            </w:pPr>
          </w:p>
        </w:tc>
      </w:tr>
      <w:tr w:rsidR="001A24A5" w:rsidRPr="00D159CA" w:rsidTr="001D21BE">
        <w:tc>
          <w:tcPr>
            <w:tcW w:w="675"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2.6</w:t>
            </w:r>
          </w:p>
        </w:tc>
        <w:tc>
          <w:tcPr>
            <w:tcW w:w="4111"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rPr>
                <w:rFonts w:ascii="Arial" w:hAnsi="Arial" w:cs="Arial"/>
                <w:sz w:val="18"/>
                <w:szCs w:val="18"/>
              </w:rPr>
            </w:pPr>
            <w:r w:rsidRPr="005E4FCB">
              <w:rPr>
                <w:rFonts w:ascii="Arial" w:hAnsi="Arial" w:cs="Arial"/>
                <w:sz w:val="18"/>
                <w:szCs w:val="18"/>
              </w:rPr>
              <w:t>Адрес для направления корреспонденции</w:t>
            </w:r>
          </w:p>
        </w:tc>
        <w:tc>
          <w:tcPr>
            <w:tcW w:w="4820"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i/>
                <w:iCs/>
                <w:sz w:val="18"/>
                <w:szCs w:val="18"/>
              </w:rPr>
            </w:pPr>
          </w:p>
        </w:tc>
      </w:tr>
      <w:tr w:rsidR="001A24A5" w:rsidRPr="005E4FCB" w:rsidTr="001D21BE">
        <w:tc>
          <w:tcPr>
            <w:tcW w:w="675"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2.7</w:t>
            </w:r>
          </w:p>
        </w:tc>
        <w:tc>
          <w:tcPr>
            <w:tcW w:w="4111"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Информация о лицензии (номер лицензии, дата выдачи и срок действия лицензии)</w:t>
            </w:r>
          </w:p>
        </w:tc>
        <w:tc>
          <w:tcPr>
            <w:tcW w:w="4820"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i/>
                <w:iCs/>
                <w:sz w:val="18"/>
                <w:szCs w:val="18"/>
                <w:lang w:val="ru-RU"/>
              </w:rPr>
            </w:pPr>
          </w:p>
        </w:tc>
      </w:tr>
      <w:tr w:rsidR="001A24A5" w:rsidRPr="005E4FCB" w:rsidTr="001D21BE">
        <w:tc>
          <w:tcPr>
            <w:tcW w:w="675"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2.8</w:t>
            </w:r>
          </w:p>
        </w:tc>
        <w:tc>
          <w:tcPr>
            <w:tcW w:w="4111"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 xml:space="preserve">Адрес страницы Управляющей компании в сети Интернет </w:t>
            </w:r>
          </w:p>
        </w:tc>
        <w:tc>
          <w:tcPr>
            <w:tcW w:w="4820"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lang w:val="ru-RU"/>
              </w:rPr>
            </w:pPr>
          </w:p>
        </w:tc>
      </w:tr>
      <w:tr w:rsidR="001A24A5" w:rsidRPr="005E4FCB" w:rsidTr="001D21BE">
        <w:tc>
          <w:tcPr>
            <w:tcW w:w="675"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2.9</w:t>
            </w:r>
          </w:p>
        </w:tc>
        <w:tc>
          <w:tcPr>
            <w:tcW w:w="4111"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Адрес страницы в сети Интернет, предоставленный аккредитованным информационным агентством</w:t>
            </w:r>
          </w:p>
        </w:tc>
        <w:tc>
          <w:tcPr>
            <w:tcW w:w="4820"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lang w:val="ru-RU"/>
              </w:rPr>
            </w:pPr>
          </w:p>
        </w:tc>
      </w:tr>
      <w:tr w:rsidR="001A24A5" w:rsidRPr="00D159CA" w:rsidTr="001D21BE">
        <w:tc>
          <w:tcPr>
            <w:tcW w:w="675" w:type="dxa"/>
            <w:tcBorders>
              <w:left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2.10</w:t>
            </w:r>
          </w:p>
        </w:tc>
        <w:tc>
          <w:tcPr>
            <w:tcW w:w="4111"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Управляющая компания совершала нарушения, которые являются основанием для запрета на проведение всех или части операций</w:t>
            </w:r>
          </w:p>
        </w:tc>
        <w:tc>
          <w:tcPr>
            <w:tcW w:w="4820"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Да/ Нет</w:t>
            </w:r>
          </w:p>
        </w:tc>
      </w:tr>
      <w:tr w:rsidR="001A24A5" w:rsidRPr="005E4FCB" w:rsidTr="001D21BE">
        <w:tc>
          <w:tcPr>
            <w:tcW w:w="675" w:type="dxa"/>
            <w:tcBorders>
              <w:left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2.11</w:t>
            </w:r>
          </w:p>
        </w:tc>
        <w:tc>
          <w:tcPr>
            <w:tcW w:w="4111" w:type="dxa"/>
            <w:tcBorders>
              <w:top w:val="single" w:sz="6" w:space="0" w:color="auto"/>
              <w:left w:val="single" w:sz="6" w:space="0" w:color="auto"/>
              <w:bottom w:val="single" w:sz="6" w:space="0" w:color="auto"/>
              <w:right w:val="single" w:sz="6" w:space="0" w:color="auto"/>
            </w:tcBorders>
          </w:tcPr>
          <w:p w:rsidR="001A24A5" w:rsidRPr="005E4FCB" w:rsidRDefault="001A24A5" w:rsidP="00C2018C">
            <w:pPr>
              <w:rPr>
                <w:rFonts w:ascii="Arial" w:hAnsi="Arial" w:cs="Arial"/>
                <w:sz w:val="18"/>
                <w:szCs w:val="18"/>
                <w:lang w:val="ru-RU"/>
              </w:rPr>
            </w:pPr>
            <w:r w:rsidRPr="005E4FCB">
              <w:rPr>
                <w:rFonts w:ascii="Arial" w:hAnsi="Arial" w:cs="Arial"/>
                <w:sz w:val="18"/>
                <w:szCs w:val="18"/>
                <w:lang w:val="ru-RU"/>
              </w:rPr>
              <w:t xml:space="preserve">Сведения о лицах, уполномоченных на взаимодействие с Биржей </w:t>
            </w:r>
          </w:p>
        </w:tc>
        <w:tc>
          <w:tcPr>
            <w:tcW w:w="4820"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lang w:val="ru-RU"/>
              </w:rPr>
            </w:pPr>
            <w:r w:rsidRPr="005E4FCB">
              <w:rPr>
                <w:rFonts w:ascii="Arial" w:hAnsi="Arial" w:cs="Arial"/>
                <w:sz w:val="18"/>
                <w:szCs w:val="18"/>
                <w:lang w:val="ru-RU"/>
              </w:rPr>
              <w:t>Наименование должности:</w:t>
            </w:r>
          </w:p>
          <w:p w:rsidR="001A24A5" w:rsidRPr="005E4FCB" w:rsidRDefault="001A24A5" w:rsidP="001D21BE">
            <w:pPr>
              <w:jc w:val="both"/>
              <w:rPr>
                <w:rFonts w:ascii="Arial" w:hAnsi="Arial" w:cs="Arial"/>
                <w:sz w:val="18"/>
                <w:szCs w:val="18"/>
                <w:lang w:val="ru-RU"/>
              </w:rPr>
            </w:pPr>
            <w:r w:rsidRPr="005E4FCB">
              <w:rPr>
                <w:rFonts w:ascii="Arial" w:hAnsi="Arial" w:cs="Arial"/>
                <w:sz w:val="18"/>
                <w:szCs w:val="18"/>
                <w:lang w:val="ru-RU"/>
              </w:rPr>
              <w:t>Фамилия, имя, отчество (полностью):</w:t>
            </w:r>
          </w:p>
          <w:p w:rsidR="001A24A5" w:rsidRPr="005E4FCB" w:rsidRDefault="001A24A5" w:rsidP="001D21BE">
            <w:pPr>
              <w:jc w:val="both"/>
              <w:rPr>
                <w:rFonts w:ascii="Arial" w:hAnsi="Arial" w:cs="Arial"/>
                <w:i/>
                <w:iCs/>
                <w:sz w:val="18"/>
                <w:szCs w:val="18"/>
                <w:lang w:val="ru-RU"/>
              </w:rPr>
            </w:pPr>
            <w:r w:rsidRPr="005E4FCB">
              <w:rPr>
                <w:rFonts w:ascii="Arial" w:hAnsi="Arial" w:cs="Arial"/>
                <w:sz w:val="18"/>
                <w:szCs w:val="18"/>
                <w:lang w:val="ru-RU"/>
              </w:rPr>
              <w:t xml:space="preserve">Номер телефона </w:t>
            </w:r>
            <w:r w:rsidRPr="005E4FCB">
              <w:rPr>
                <w:rFonts w:ascii="Arial" w:hAnsi="Arial" w:cs="Arial"/>
                <w:i/>
                <w:iCs/>
                <w:sz w:val="18"/>
                <w:szCs w:val="18"/>
                <w:lang w:val="ru-RU"/>
              </w:rPr>
              <w:t>(с междугородним кодом)</w:t>
            </w:r>
            <w:r w:rsidRPr="005E4FCB">
              <w:rPr>
                <w:rFonts w:ascii="Arial" w:hAnsi="Arial" w:cs="Arial"/>
                <w:sz w:val="18"/>
                <w:szCs w:val="18"/>
                <w:lang w:val="ru-RU"/>
              </w:rPr>
              <w:t>:</w:t>
            </w:r>
          </w:p>
          <w:p w:rsidR="001A24A5" w:rsidRPr="005E4FCB" w:rsidRDefault="001A24A5" w:rsidP="001D21BE">
            <w:pPr>
              <w:jc w:val="both"/>
              <w:rPr>
                <w:rFonts w:ascii="Arial" w:hAnsi="Arial" w:cs="Arial"/>
                <w:sz w:val="18"/>
                <w:szCs w:val="18"/>
                <w:lang w:val="ru-RU"/>
              </w:rPr>
            </w:pPr>
            <w:r w:rsidRPr="005E4FCB">
              <w:rPr>
                <w:rFonts w:ascii="Arial" w:hAnsi="Arial" w:cs="Arial"/>
                <w:sz w:val="18"/>
                <w:szCs w:val="18"/>
                <w:lang w:val="ru-RU"/>
              </w:rPr>
              <w:t>Адрес электронной почты:</w:t>
            </w:r>
          </w:p>
          <w:p w:rsidR="001A24A5" w:rsidRPr="005E4FCB" w:rsidRDefault="001A24A5" w:rsidP="001D21BE">
            <w:pPr>
              <w:jc w:val="both"/>
              <w:rPr>
                <w:rFonts w:ascii="Arial" w:hAnsi="Arial" w:cs="Arial"/>
                <w:i/>
                <w:iCs/>
                <w:sz w:val="18"/>
                <w:szCs w:val="18"/>
                <w:lang w:val="ru-RU"/>
              </w:rPr>
            </w:pPr>
            <w:r w:rsidRPr="00D159CA">
              <w:rPr>
                <w:rFonts w:ascii="Arial" w:hAnsi="Arial" w:cs="Arial"/>
                <w:i/>
                <w:iCs/>
                <w:sz w:val="18"/>
                <w:szCs w:val="18"/>
                <w:lang w:val="ru-RU"/>
              </w:rPr>
              <w:t>(количество уполномоченных лиц не ограничено)</w:t>
            </w:r>
          </w:p>
        </w:tc>
      </w:tr>
    </w:tbl>
    <w:p w:rsidR="001A24A5" w:rsidRPr="005E4FCB" w:rsidRDefault="001A24A5" w:rsidP="001A24A5">
      <w:pPr>
        <w:rPr>
          <w:rFonts w:ascii="Arial" w:hAnsi="Arial" w:cs="Arial"/>
          <w:b/>
          <w:sz w:val="20"/>
          <w:szCs w:val="20"/>
          <w:lang w:val="ru-RU"/>
        </w:rPr>
      </w:pPr>
    </w:p>
    <w:p w:rsidR="001A24A5" w:rsidRPr="005E4FCB" w:rsidRDefault="001A24A5" w:rsidP="001A24A5">
      <w:pPr>
        <w:rPr>
          <w:rFonts w:ascii="Arial" w:hAnsi="Arial" w:cs="Arial"/>
          <w:b/>
          <w:sz w:val="20"/>
          <w:szCs w:val="20"/>
        </w:rPr>
      </w:pPr>
      <w:r w:rsidRPr="005E4FCB">
        <w:rPr>
          <w:rFonts w:ascii="Arial" w:hAnsi="Arial" w:cs="Arial"/>
          <w:b/>
          <w:sz w:val="20"/>
          <w:szCs w:val="20"/>
        </w:rPr>
        <w:t xml:space="preserve">3. Основные параметры </w:t>
      </w:r>
    </w:p>
    <w:tbl>
      <w:tblPr>
        <w:tblStyle w:val="af5"/>
        <w:tblW w:w="9640" w:type="dxa"/>
        <w:tblInd w:w="-34" w:type="dxa"/>
        <w:tblLayout w:type="fixed"/>
        <w:tblLook w:val="04A0" w:firstRow="1" w:lastRow="0" w:firstColumn="1" w:lastColumn="0" w:noHBand="0" w:noVBand="1"/>
      </w:tblPr>
      <w:tblGrid>
        <w:gridCol w:w="709"/>
        <w:gridCol w:w="4110"/>
        <w:gridCol w:w="4821"/>
      </w:tblGrid>
      <w:tr w:rsidR="001A24A5" w:rsidRPr="002479BB" w:rsidTr="001D21BE">
        <w:tc>
          <w:tcPr>
            <w:tcW w:w="709" w:type="dxa"/>
            <w:shd w:val="clear" w:color="auto" w:fill="auto"/>
          </w:tcPr>
          <w:p w:rsidR="001A24A5" w:rsidRPr="005E4FCB" w:rsidRDefault="001A24A5" w:rsidP="001D21BE">
            <w:pPr>
              <w:rPr>
                <w:rFonts w:ascii="Arial" w:hAnsi="Arial" w:cs="Arial"/>
                <w:sz w:val="18"/>
                <w:szCs w:val="18"/>
              </w:rPr>
            </w:pPr>
            <w:r w:rsidRPr="005E4FCB">
              <w:rPr>
                <w:rFonts w:ascii="Arial" w:hAnsi="Arial" w:cs="Arial"/>
                <w:sz w:val="18"/>
                <w:szCs w:val="18"/>
              </w:rPr>
              <w:t>3.1</w:t>
            </w:r>
          </w:p>
        </w:tc>
        <w:tc>
          <w:tcPr>
            <w:tcW w:w="4110" w:type="dxa"/>
          </w:tcPr>
          <w:p w:rsidR="001A24A5" w:rsidRPr="005E4FCB" w:rsidRDefault="001A24A5" w:rsidP="001D21BE">
            <w:pPr>
              <w:rPr>
                <w:rFonts w:ascii="Arial" w:hAnsi="Arial" w:cs="Arial"/>
                <w:sz w:val="18"/>
                <w:szCs w:val="18"/>
              </w:rPr>
            </w:pPr>
            <w:r w:rsidRPr="005E4FCB">
              <w:rPr>
                <w:rFonts w:ascii="Arial" w:hAnsi="Arial" w:cs="Arial"/>
                <w:sz w:val="18"/>
                <w:szCs w:val="18"/>
              </w:rPr>
              <w:t xml:space="preserve">Тип </w:t>
            </w:r>
          </w:p>
        </w:tc>
        <w:tc>
          <w:tcPr>
            <w:tcW w:w="4821" w:type="dxa"/>
          </w:tcPr>
          <w:p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Паи открытого/закрытого/интервального/биржевого ПИФа</w:t>
            </w:r>
          </w:p>
        </w:tc>
      </w:tr>
      <w:tr w:rsidR="001A24A5" w:rsidRPr="00D159CA" w:rsidTr="001D21BE">
        <w:tc>
          <w:tcPr>
            <w:tcW w:w="709" w:type="dxa"/>
            <w:shd w:val="clear" w:color="auto" w:fill="auto"/>
          </w:tcPr>
          <w:p w:rsidR="001A24A5" w:rsidRPr="005E4FCB" w:rsidRDefault="001A24A5" w:rsidP="001D21BE">
            <w:pPr>
              <w:rPr>
                <w:rFonts w:ascii="Arial" w:hAnsi="Arial" w:cs="Arial"/>
                <w:sz w:val="18"/>
                <w:szCs w:val="18"/>
              </w:rPr>
            </w:pPr>
            <w:r w:rsidRPr="005E4FCB">
              <w:rPr>
                <w:rFonts w:ascii="Arial" w:hAnsi="Arial" w:cs="Arial"/>
                <w:sz w:val="18"/>
                <w:szCs w:val="18"/>
              </w:rPr>
              <w:t>3.2</w:t>
            </w:r>
          </w:p>
        </w:tc>
        <w:tc>
          <w:tcPr>
            <w:tcW w:w="4110" w:type="dxa"/>
          </w:tcPr>
          <w:p w:rsidR="001A24A5" w:rsidRPr="005E4FCB" w:rsidRDefault="001A24A5" w:rsidP="001D21BE">
            <w:pPr>
              <w:rPr>
                <w:rFonts w:ascii="Arial" w:hAnsi="Arial" w:cs="Arial"/>
                <w:sz w:val="18"/>
                <w:szCs w:val="18"/>
              </w:rPr>
            </w:pPr>
            <w:r w:rsidRPr="005E4FCB">
              <w:rPr>
                <w:rFonts w:ascii="Arial" w:hAnsi="Arial" w:cs="Arial"/>
                <w:sz w:val="18"/>
                <w:szCs w:val="18"/>
              </w:rPr>
              <w:t xml:space="preserve">Полное наименование </w:t>
            </w:r>
          </w:p>
        </w:tc>
        <w:tc>
          <w:tcPr>
            <w:tcW w:w="4821" w:type="dxa"/>
          </w:tcPr>
          <w:p w:rsidR="001A24A5" w:rsidRPr="005E4FCB" w:rsidRDefault="001A24A5" w:rsidP="001D21BE">
            <w:pPr>
              <w:rPr>
                <w:rFonts w:ascii="Arial" w:hAnsi="Arial" w:cs="Arial"/>
                <w:sz w:val="18"/>
                <w:szCs w:val="18"/>
              </w:rPr>
            </w:pPr>
          </w:p>
        </w:tc>
      </w:tr>
      <w:tr w:rsidR="001A24A5" w:rsidRPr="005E4FCB" w:rsidTr="001D21BE">
        <w:tc>
          <w:tcPr>
            <w:tcW w:w="709" w:type="dxa"/>
            <w:shd w:val="clear" w:color="auto" w:fill="auto"/>
          </w:tcPr>
          <w:p w:rsidR="001A24A5" w:rsidRPr="005E4FCB" w:rsidRDefault="001A24A5" w:rsidP="001D21BE">
            <w:pPr>
              <w:rPr>
                <w:rFonts w:ascii="Arial" w:hAnsi="Arial" w:cs="Arial"/>
                <w:sz w:val="18"/>
                <w:szCs w:val="18"/>
              </w:rPr>
            </w:pPr>
            <w:r w:rsidRPr="005E4FCB">
              <w:rPr>
                <w:rFonts w:ascii="Arial" w:hAnsi="Arial" w:cs="Arial"/>
                <w:sz w:val="18"/>
                <w:szCs w:val="18"/>
              </w:rPr>
              <w:t>3.3</w:t>
            </w:r>
          </w:p>
        </w:tc>
        <w:tc>
          <w:tcPr>
            <w:tcW w:w="4110" w:type="dxa"/>
          </w:tcPr>
          <w:p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Регистрационный номер Правил доверительного управления (ПДУ)</w:t>
            </w:r>
          </w:p>
        </w:tc>
        <w:tc>
          <w:tcPr>
            <w:tcW w:w="4821" w:type="dxa"/>
          </w:tcPr>
          <w:p w:rsidR="001A24A5" w:rsidRPr="005E4FCB" w:rsidRDefault="001A24A5" w:rsidP="001D21BE">
            <w:pPr>
              <w:rPr>
                <w:rFonts w:ascii="Arial" w:hAnsi="Arial" w:cs="Arial"/>
                <w:sz w:val="18"/>
                <w:szCs w:val="18"/>
                <w:lang w:val="ru-RU"/>
              </w:rPr>
            </w:pPr>
          </w:p>
        </w:tc>
      </w:tr>
      <w:tr w:rsidR="001A24A5" w:rsidRPr="005E4FCB" w:rsidTr="001D21BE">
        <w:tc>
          <w:tcPr>
            <w:tcW w:w="709" w:type="dxa"/>
            <w:shd w:val="clear" w:color="auto" w:fill="auto"/>
          </w:tcPr>
          <w:p w:rsidR="001A24A5" w:rsidRPr="005E4FCB" w:rsidRDefault="001A24A5" w:rsidP="001D21BE">
            <w:pPr>
              <w:rPr>
                <w:rFonts w:ascii="Arial" w:hAnsi="Arial" w:cs="Arial"/>
                <w:sz w:val="18"/>
                <w:szCs w:val="18"/>
              </w:rPr>
            </w:pPr>
            <w:r w:rsidRPr="005E4FCB">
              <w:rPr>
                <w:rFonts w:ascii="Arial" w:hAnsi="Arial" w:cs="Arial"/>
                <w:sz w:val="18"/>
                <w:szCs w:val="18"/>
              </w:rPr>
              <w:t>3.4</w:t>
            </w:r>
          </w:p>
        </w:tc>
        <w:tc>
          <w:tcPr>
            <w:tcW w:w="4110" w:type="dxa"/>
          </w:tcPr>
          <w:p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 xml:space="preserve">Дата регистрации ПДУ/Дата внесения ПИФа для квалифицированных инвесторов в Реестр ПИФ </w:t>
            </w:r>
          </w:p>
        </w:tc>
        <w:tc>
          <w:tcPr>
            <w:tcW w:w="4821" w:type="dxa"/>
          </w:tcPr>
          <w:p w:rsidR="001A24A5" w:rsidRPr="005E4FCB" w:rsidRDefault="001A24A5" w:rsidP="001D21BE">
            <w:pPr>
              <w:rPr>
                <w:rFonts w:ascii="Arial" w:hAnsi="Arial" w:cs="Arial"/>
                <w:sz w:val="18"/>
                <w:szCs w:val="18"/>
                <w:lang w:val="ru-RU"/>
              </w:rPr>
            </w:pPr>
          </w:p>
        </w:tc>
      </w:tr>
      <w:tr w:rsidR="001A24A5" w:rsidRPr="00D159CA" w:rsidTr="001D21BE">
        <w:tc>
          <w:tcPr>
            <w:tcW w:w="709" w:type="dxa"/>
            <w:shd w:val="clear" w:color="auto" w:fill="auto"/>
          </w:tcPr>
          <w:p w:rsidR="001A24A5" w:rsidRPr="005E4FCB" w:rsidRDefault="001A24A5" w:rsidP="001D21BE">
            <w:pPr>
              <w:rPr>
                <w:rFonts w:ascii="Arial" w:hAnsi="Arial" w:cs="Arial"/>
                <w:sz w:val="18"/>
                <w:szCs w:val="18"/>
              </w:rPr>
            </w:pPr>
            <w:r w:rsidRPr="005E4FCB">
              <w:rPr>
                <w:rFonts w:ascii="Arial" w:hAnsi="Arial" w:cs="Arial"/>
                <w:sz w:val="18"/>
                <w:szCs w:val="18"/>
              </w:rPr>
              <w:t>3.5</w:t>
            </w:r>
          </w:p>
        </w:tc>
        <w:tc>
          <w:tcPr>
            <w:tcW w:w="4110" w:type="dxa"/>
          </w:tcPr>
          <w:p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Ценные бумаги предназначены для квалифицированных инвесторов</w:t>
            </w:r>
          </w:p>
        </w:tc>
        <w:tc>
          <w:tcPr>
            <w:tcW w:w="4821" w:type="dxa"/>
          </w:tcPr>
          <w:p w:rsidR="001A24A5" w:rsidRPr="005E4FCB" w:rsidRDefault="001A24A5" w:rsidP="001D21BE">
            <w:pPr>
              <w:rPr>
                <w:rFonts w:ascii="Arial" w:hAnsi="Arial" w:cs="Arial"/>
                <w:sz w:val="18"/>
                <w:szCs w:val="18"/>
              </w:rPr>
            </w:pPr>
            <w:r w:rsidRPr="005E4FCB">
              <w:rPr>
                <w:rFonts w:ascii="Arial" w:hAnsi="Arial" w:cs="Arial"/>
                <w:sz w:val="18"/>
                <w:szCs w:val="18"/>
              </w:rPr>
              <w:t>Да/ Нет</w:t>
            </w:r>
          </w:p>
        </w:tc>
      </w:tr>
    </w:tbl>
    <w:p w:rsidR="001A24A5" w:rsidRPr="005E4FCB" w:rsidRDefault="001A24A5" w:rsidP="001A24A5">
      <w:pPr>
        <w:rPr>
          <w:rFonts w:ascii="Arial" w:hAnsi="Arial" w:cs="Arial"/>
          <w:b/>
          <w:sz w:val="20"/>
          <w:szCs w:val="20"/>
          <w:lang w:val="ru-RU"/>
        </w:rPr>
      </w:pPr>
    </w:p>
    <w:p w:rsidR="001A24A5" w:rsidRPr="005E4FCB" w:rsidRDefault="001A24A5" w:rsidP="001A24A5">
      <w:pPr>
        <w:rPr>
          <w:rFonts w:ascii="Arial" w:hAnsi="Arial" w:cs="Arial"/>
          <w:b/>
          <w:sz w:val="20"/>
          <w:szCs w:val="20"/>
        </w:rPr>
      </w:pPr>
      <w:r w:rsidRPr="005E4FCB">
        <w:rPr>
          <w:rFonts w:ascii="Arial" w:hAnsi="Arial" w:cs="Arial"/>
          <w:b/>
          <w:sz w:val="20"/>
          <w:szCs w:val="20"/>
        </w:rPr>
        <w:t xml:space="preserve">4. Дополнительные параметры </w:t>
      </w:r>
    </w:p>
    <w:tbl>
      <w:tblPr>
        <w:tblStyle w:val="af5"/>
        <w:tblW w:w="0" w:type="auto"/>
        <w:tblInd w:w="-34" w:type="dxa"/>
        <w:tblLook w:val="04A0" w:firstRow="1" w:lastRow="0" w:firstColumn="1" w:lastColumn="0" w:noHBand="0" w:noVBand="1"/>
      </w:tblPr>
      <w:tblGrid>
        <w:gridCol w:w="709"/>
        <w:gridCol w:w="4111"/>
        <w:gridCol w:w="4785"/>
      </w:tblGrid>
      <w:tr w:rsidR="001A24A5" w:rsidRPr="005E4FCB" w:rsidTr="001D21BE">
        <w:tc>
          <w:tcPr>
            <w:tcW w:w="709" w:type="dxa"/>
            <w:shd w:val="clear" w:color="auto" w:fill="auto"/>
          </w:tcPr>
          <w:p w:rsidR="001A24A5" w:rsidRPr="005E4FCB" w:rsidRDefault="001A24A5" w:rsidP="001D21BE">
            <w:pPr>
              <w:rPr>
                <w:rFonts w:ascii="Arial" w:hAnsi="Arial" w:cs="Arial"/>
                <w:sz w:val="18"/>
                <w:szCs w:val="18"/>
              </w:rPr>
            </w:pPr>
            <w:r w:rsidRPr="005E4FCB">
              <w:rPr>
                <w:rFonts w:ascii="Arial" w:hAnsi="Arial" w:cs="Arial"/>
                <w:sz w:val="18"/>
                <w:szCs w:val="18"/>
              </w:rPr>
              <w:t>4.1</w:t>
            </w:r>
          </w:p>
        </w:tc>
        <w:tc>
          <w:tcPr>
            <w:tcW w:w="4111" w:type="dxa"/>
          </w:tcPr>
          <w:p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Срок действия договора доверительного управления (дополнительно указать продлялся ли срок действия ДДУ)</w:t>
            </w:r>
          </w:p>
        </w:tc>
        <w:tc>
          <w:tcPr>
            <w:tcW w:w="4785" w:type="dxa"/>
          </w:tcPr>
          <w:p w:rsidR="001A24A5" w:rsidRPr="005E4FCB" w:rsidRDefault="001A24A5" w:rsidP="001D21BE">
            <w:pPr>
              <w:rPr>
                <w:rFonts w:ascii="Arial" w:hAnsi="Arial" w:cs="Arial"/>
                <w:sz w:val="18"/>
                <w:szCs w:val="18"/>
                <w:lang w:val="ru-RU"/>
              </w:rPr>
            </w:pPr>
          </w:p>
        </w:tc>
      </w:tr>
      <w:tr w:rsidR="001A24A5" w:rsidRPr="00D159CA" w:rsidTr="001D21BE">
        <w:tc>
          <w:tcPr>
            <w:tcW w:w="709" w:type="dxa"/>
            <w:shd w:val="clear" w:color="auto" w:fill="auto"/>
          </w:tcPr>
          <w:p w:rsidR="001A24A5" w:rsidRPr="005E4FCB" w:rsidRDefault="001A24A5" w:rsidP="001D21BE">
            <w:pPr>
              <w:rPr>
                <w:rFonts w:ascii="Arial" w:hAnsi="Arial" w:cs="Arial"/>
                <w:sz w:val="18"/>
                <w:szCs w:val="18"/>
              </w:rPr>
            </w:pPr>
            <w:r w:rsidRPr="005E4FCB">
              <w:rPr>
                <w:rFonts w:ascii="Arial" w:hAnsi="Arial" w:cs="Arial"/>
                <w:sz w:val="18"/>
                <w:szCs w:val="18"/>
              </w:rPr>
              <w:t>4.2</w:t>
            </w:r>
          </w:p>
        </w:tc>
        <w:tc>
          <w:tcPr>
            <w:tcW w:w="4111" w:type="dxa"/>
          </w:tcPr>
          <w:p w:rsidR="001A24A5" w:rsidRPr="005E4FCB" w:rsidRDefault="001A24A5" w:rsidP="001D21BE">
            <w:pPr>
              <w:rPr>
                <w:rFonts w:ascii="Arial" w:hAnsi="Arial" w:cs="Arial"/>
                <w:sz w:val="18"/>
                <w:szCs w:val="18"/>
              </w:rPr>
            </w:pPr>
            <w:r w:rsidRPr="005E4FCB">
              <w:rPr>
                <w:rFonts w:ascii="Arial" w:hAnsi="Arial" w:cs="Arial"/>
                <w:sz w:val="18"/>
                <w:szCs w:val="18"/>
              </w:rPr>
              <w:t>Статус ПИФ</w:t>
            </w:r>
          </w:p>
        </w:tc>
        <w:tc>
          <w:tcPr>
            <w:tcW w:w="4785" w:type="dxa"/>
          </w:tcPr>
          <w:p w:rsidR="001A24A5" w:rsidRPr="005E4FCB" w:rsidRDefault="001A24A5" w:rsidP="001D21BE">
            <w:pPr>
              <w:rPr>
                <w:rFonts w:ascii="Arial" w:hAnsi="Arial" w:cs="Arial"/>
                <w:sz w:val="18"/>
                <w:szCs w:val="18"/>
              </w:rPr>
            </w:pPr>
            <w:r w:rsidRPr="005E4FCB">
              <w:rPr>
                <w:rFonts w:ascii="Arial" w:hAnsi="Arial" w:cs="Arial"/>
                <w:sz w:val="18"/>
                <w:szCs w:val="18"/>
              </w:rPr>
              <w:t>Сформирован/Формируется</w:t>
            </w:r>
          </w:p>
        </w:tc>
      </w:tr>
      <w:tr w:rsidR="001A24A5" w:rsidRPr="005E4FCB" w:rsidTr="001D21BE">
        <w:tc>
          <w:tcPr>
            <w:tcW w:w="709" w:type="dxa"/>
            <w:shd w:val="clear" w:color="auto" w:fill="auto"/>
          </w:tcPr>
          <w:p w:rsidR="001A24A5" w:rsidRPr="005E4FCB" w:rsidRDefault="001A24A5" w:rsidP="001D21BE">
            <w:pPr>
              <w:rPr>
                <w:rFonts w:ascii="Arial" w:hAnsi="Arial" w:cs="Arial"/>
                <w:sz w:val="18"/>
                <w:szCs w:val="18"/>
              </w:rPr>
            </w:pPr>
            <w:r w:rsidRPr="005E4FCB">
              <w:rPr>
                <w:rFonts w:ascii="Arial" w:hAnsi="Arial" w:cs="Arial"/>
                <w:sz w:val="18"/>
                <w:szCs w:val="18"/>
              </w:rPr>
              <w:lastRenderedPageBreak/>
              <w:t>4.3</w:t>
            </w:r>
          </w:p>
        </w:tc>
        <w:tc>
          <w:tcPr>
            <w:tcW w:w="4111" w:type="dxa"/>
          </w:tcPr>
          <w:p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Дата окончания формирования ПИФ (Фактическая)</w:t>
            </w:r>
          </w:p>
        </w:tc>
        <w:tc>
          <w:tcPr>
            <w:tcW w:w="4785" w:type="dxa"/>
          </w:tcPr>
          <w:p w:rsidR="001A24A5" w:rsidRPr="005E4FCB" w:rsidRDefault="001A24A5" w:rsidP="001D21BE">
            <w:pPr>
              <w:rPr>
                <w:rFonts w:ascii="Arial" w:hAnsi="Arial" w:cs="Arial"/>
                <w:sz w:val="18"/>
                <w:szCs w:val="18"/>
                <w:lang w:val="ru-RU"/>
              </w:rPr>
            </w:pPr>
          </w:p>
        </w:tc>
      </w:tr>
      <w:tr w:rsidR="001A24A5" w:rsidRPr="005E4FCB" w:rsidTr="001D21BE">
        <w:tc>
          <w:tcPr>
            <w:tcW w:w="709" w:type="dxa"/>
            <w:shd w:val="clear" w:color="auto" w:fill="auto"/>
          </w:tcPr>
          <w:p w:rsidR="001A24A5" w:rsidRPr="005E4FCB" w:rsidRDefault="001A24A5" w:rsidP="001D21BE">
            <w:pPr>
              <w:rPr>
                <w:rFonts w:ascii="Arial" w:hAnsi="Arial" w:cs="Arial"/>
                <w:sz w:val="18"/>
                <w:szCs w:val="18"/>
              </w:rPr>
            </w:pPr>
            <w:r w:rsidRPr="005E4FCB">
              <w:rPr>
                <w:rFonts w:ascii="Arial" w:hAnsi="Arial" w:cs="Arial"/>
                <w:sz w:val="18"/>
                <w:szCs w:val="18"/>
              </w:rPr>
              <w:t>4.4</w:t>
            </w:r>
          </w:p>
        </w:tc>
        <w:tc>
          <w:tcPr>
            <w:tcW w:w="4111" w:type="dxa"/>
          </w:tcPr>
          <w:p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 xml:space="preserve">Стоимость чистых активов на последнюю отчетную дату, руб. </w:t>
            </w:r>
          </w:p>
        </w:tc>
        <w:tc>
          <w:tcPr>
            <w:tcW w:w="4785" w:type="dxa"/>
          </w:tcPr>
          <w:p w:rsidR="001A24A5" w:rsidRPr="005E4FCB" w:rsidRDefault="001A24A5" w:rsidP="001D21BE">
            <w:pPr>
              <w:rPr>
                <w:rFonts w:ascii="Arial" w:hAnsi="Arial" w:cs="Arial"/>
                <w:sz w:val="18"/>
                <w:szCs w:val="18"/>
                <w:lang w:val="ru-RU"/>
              </w:rPr>
            </w:pPr>
          </w:p>
        </w:tc>
      </w:tr>
      <w:tr w:rsidR="001A24A5" w:rsidRPr="00D159CA" w:rsidTr="001D21BE">
        <w:tc>
          <w:tcPr>
            <w:tcW w:w="709" w:type="dxa"/>
            <w:shd w:val="clear" w:color="auto" w:fill="auto"/>
          </w:tcPr>
          <w:p w:rsidR="001A24A5" w:rsidRPr="005E4FCB" w:rsidRDefault="001A24A5" w:rsidP="001D21BE">
            <w:pPr>
              <w:rPr>
                <w:rFonts w:ascii="Arial" w:hAnsi="Arial" w:cs="Arial"/>
                <w:sz w:val="18"/>
                <w:szCs w:val="18"/>
              </w:rPr>
            </w:pPr>
            <w:r w:rsidRPr="005E4FCB">
              <w:rPr>
                <w:rFonts w:ascii="Arial" w:hAnsi="Arial" w:cs="Arial"/>
                <w:sz w:val="18"/>
                <w:szCs w:val="18"/>
              </w:rPr>
              <w:t>4.5</w:t>
            </w:r>
          </w:p>
        </w:tc>
        <w:tc>
          <w:tcPr>
            <w:tcW w:w="4111" w:type="dxa"/>
          </w:tcPr>
          <w:p w:rsidR="001A24A5" w:rsidRPr="005E4FCB" w:rsidRDefault="001A24A5" w:rsidP="001D21BE">
            <w:pPr>
              <w:rPr>
                <w:rFonts w:ascii="Arial" w:hAnsi="Arial" w:cs="Arial"/>
                <w:sz w:val="18"/>
                <w:szCs w:val="18"/>
              </w:rPr>
            </w:pPr>
            <w:r w:rsidRPr="005E4FCB">
              <w:rPr>
                <w:rFonts w:ascii="Arial" w:hAnsi="Arial" w:cs="Arial"/>
                <w:sz w:val="18"/>
                <w:szCs w:val="18"/>
                <w:lang w:val="ru-RU"/>
              </w:rPr>
              <w:t xml:space="preserve">Расчетная стоимость инвестиционного пая паевого инвестиционного фонда на последнюю </w:t>
            </w:r>
            <w:r w:rsidRPr="005E4FCB">
              <w:rPr>
                <w:rFonts w:ascii="Arial" w:hAnsi="Arial" w:cs="Arial"/>
                <w:sz w:val="18"/>
                <w:szCs w:val="18"/>
              </w:rPr>
              <w:t>отчетную дату, руб.</w:t>
            </w:r>
          </w:p>
        </w:tc>
        <w:tc>
          <w:tcPr>
            <w:tcW w:w="4785" w:type="dxa"/>
          </w:tcPr>
          <w:p w:rsidR="001A24A5" w:rsidRPr="005E4FCB" w:rsidRDefault="001A24A5" w:rsidP="001D21BE">
            <w:pPr>
              <w:rPr>
                <w:rFonts w:ascii="Arial" w:hAnsi="Arial" w:cs="Arial"/>
                <w:sz w:val="18"/>
                <w:szCs w:val="18"/>
              </w:rPr>
            </w:pPr>
          </w:p>
        </w:tc>
      </w:tr>
    </w:tbl>
    <w:p w:rsidR="001A24A5" w:rsidRPr="005E4FCB" w:rsidRDefault="001A24A5" w:rsidP="001A24A5">
      <w:pPr>
        <w:rPr>
          <w:rFonts w:ascii="Arial" w:hAnsi="Arial" w:cs="Arial"/>
          <w:b/>
          <w:sz w:val="20"/>
          <w:szCs w:val="20"/>
          <w:lang w:val="ru-RU"/>
        </w:rPr>
      </w:pPr>
    </w:p>
    <w:p w:rsidR="001A24A5" w:rsidRPr="005E4FCB" w:rsidRDefault="001A24A5" w:rsidP="001A24A5">
      <w:pPr>
        <w:rPr>
          <w:rFonts w:ascii="Arial" w:hAnsi="Arial" w:cs="Arial"/>
          <w:b/>
          <w:sz w:val="20"/>
          <w:szCs w:val="20"/>
          <w:lang w:val="ru-RU"/>
        </w:rPr>
      </w:pPr>
      <w:r w:rsidRPr="005E4FCB">
        <w:rPr>
          <w:rFonts w:ascii="Arial" w:hAnsi="Arial" w:cs="Arial"/>
          <w:b/>
          <w:sz w:val="20"/>
          <w:szCs w:val="20"/>
          <w:lang w:val="ru-RU"/>
        </w:rPr>
        <w:t xml:space="preserve">5. Комментарии: </w:t>
      </w:r>
      <w:r w:rsidRPr="005E4FCB">
        <w:rPr>
          <w:rFonts w:ascii="Arial" w:hAnsi="Arial" w:cs="Arial"/>
          <w:i/>
          <w:iCs/>
          <w:sz w:val="20"/>
          <w:szCs w:val="20"/>
          <w:lang w:val="ru-RU"/>
        </w:rPr>
        <w:t>(заполняется при необходимости)</w:t>
      </w:r>
    </w:p>
    <w:p w:rsidR="001A24A5" w:rsidRPr="005E4FCB" w:rsidRDefault="001A24A5" w:rsidP="001A24A5">
      <w:pPr>
        <w:rPr>
          <w:rFonts w:ascii="Arial" w:hAnsi="Arial" w:cs="Arial"/>
          <w:sz w:val="20"/>
          <w:szCs w:val="20"/>
          <w:lang w:val="ru-RU"/>
        </w:rPr>
      </w:pPr>
    </w:p>
    <w:p w:rsidR="001A24A5" w:rsidRPr="0052576C" w:rsidRDefault="001A24A5" w:rsidP="001A24A5">
      <w:pPr>
        <w:jc w:val="both"/>
        <w:rPr>
          <w:rFonts w:ascii="Arial" w:hAnsi="Arial" w:cs="Arial"/>
          <w:sz w:val="20"/>
          <w:szCs w:val="20"/>
          <w:lang w:val="ru-RU"/>
        </w:rPr>
      </w:pPr>
      <w:r w:rsidRPr="0052576C">
        <w:rPr>
          <w:rFonts w:ascii="Arial" w:hAnsi="Arial" w:cs="Arial"/>
          <w:sz w:val="20"/>
          <w:szCs w:val="20"/>
          <w:lang w:val="ru-RU"/>
        </w:rPr>
        <w:t xml:space="preserve">Заявитель настоящим подтверждает полноту и достоверность информации, указанной в настоящей Анкете.  </w:t>
      </w:r>
    </w:p>
    <w:p w:rsidR="001A24A5" w:rsidRPr="005E4FCB" w:rsidRDefault="001A24A5" w:rsidP="001A24A5">
      <w:pPr>
        <w:rPr>
          <w:rFonts w:ascii="Arial" w:hAnsi="Arial" w:cs="Arial"/>
          <w:sz w:val="20"/>
          <w:szCs w:val="20"/>
          <w:lang w:val="ru-RU"/>
        </w:rPr>
      </w:pPr>
    </w:p>
    <w:p w:rsidR="001A24A5" w:rsidRPr="005E4FCB" w:rsidRDefault="001A24A5" w:rsidP="001A24A5">
      <w:pPr>
        <w:rPr>
          <w:rFonts w:ascii="Arial" w:hAnsi="Arial" w:cs="Arial"/>
          <w:sz w:val="20"/>
          <w:szCs w:val="20"/>
          <w:lang w:val="ru-RU"/>
        </w:rPr>
      </w:pPr>
    </w:p>
    <w:p w:rsidR="001A24A5" w:rsidRPr="005E4FCB" w:rsidRDefault="001A24A5" w:rsidP="001A24A5">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001A7F5A" w:rsidRPr="005E4FCB">
        <w:rPr>
          <w:rFonts w:ascii="Arial" w:hAnsi="Arial" w:cs="Arial"/>
          <w:sz w:val="20"/>
          <w:szCs w:val="20"/>
          <w:lang w:val="ru-RU"/>
        </w:rPr>
        <w:t xml:space="preserve">            </w:t>
      </w:r>
      <w:r w:rsidRPr="005E4FCB">
        <w:rPr>
          <w:rFonts w:ascii="Arial" w:hAnsi="Arial" w:cs="Arial"/>
          <w:sz w:val="20"/>
          <w:szCs w:val="20"/>
          <w:lang w:val="ru-RU"/>
        </w:rPr>
        <w:t xml:space="preserve">   (Ф.И.О.)     </w:t>
      </w:r>
    </w:p>
    <w:p w:rsidR="001A24A5" w:rsidRPr="005E4FCB" w:rsidRDefault="001A24A5" w:rsidP="001A24A5">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rsidR="001A24A5" w:rsidRPr="005E4FCB" w:rsidRDefault="001A24A5" w:rsidP="001A24A5">
      <w:pPr>
        <w:tabs>
          <w:tab w:val="left" w:pos="2910"/>
        </w:tabs>
        <w:rPr>
          <w:rFonts w:ascii="Arial" w:hAnsi="Arial" w:cs="Arial"/>
          <w:sz w:val="20"/>
          <w:szCs w:val="20"/>
          <w:lang w:val="ru-RU"/>
        </w:rPr>
      </w:pPr>
      <w:r w:rsidRPr="005E4FCB">
        <w:rPr>
          <w:rFonts w:ascii="Arial" w:hAnsi="Arial" w:cs="Arial"/>
          <w:sz w:val="20"/>
          <w:szCs w:val="20"/>
          <w:lang w:val="ru-RU"/>
        </w:rPr>
        <w:t>иное уполномоченное лицо)                                       м.п.</w:t>
      </w:r>
    </w:p>
    <w:p w:rsidR="001A24A5" w:rsidRPr="005E4FCB" w:rsidRDefault="001A24A5" w:rsidP="001A24A5">
      <w:pPr>
        <w:rPr>
          <w:rFonts w:ascii="Arial" w:hAnsi="Arial" w:cs="Arial"/>
          <w:i/>
          <w:sz w:val="20"/>
          <w:szCs w:val="20"/>
          <w:lang w:val="ru-RU"/>
        </w:rPr>
      </w:pPr>
    </w:p>
    <w:p w:rsidR="001E4C30" w:rsidRPr="009D754F" w:rsidRDefault="001A24A5" w:rsidP="001A24A5">
      <w:pPr>
        <w:rPr>
          <w:rFonts w:ascii="Arial" w:hAnsi="Arial" w:cs="Arial"/>
          <w:sz w:val="20"/>
          <w:szCs w:val="20"/>
          <w:lang w:val="ru-RU"/>
        </w:rPr>
      </w:pPr>
      <w:r w:rsidRPr="0052576C">
        <w:rPr>
          <w:rFonts w:ascii="Arial" w:hAnsi="Arial" w:cs="Arial"/>
          <w:sz w:val="20"/>
          <w:szCs w:val="20"/>
          <w:lang w:val="ru-RU"/>
        </w:rPr>
        <w:t>(Анкета должна быть прошита и скреплена печатью)</w:t>
      </w:r>
    </w:p>
    <w:p w:rsidR="001A24A5" w:rsidRPr="005E4FCB" w:rsidRDefault="001A24A5" w:rsidP="001A24A5">
      <w:pPr>
        <w:rPr>
          <w:rFonts w:ascii="Arial" w:hAnsi="Arial" w:cs="Arial"/>
          <w:i/>
          <w:sz w:val="20"/>
          <w:szCs w:val="20"/>
          <w:lang w:val="ru-RU"/>
        </w:rPr>
      </w:pPr>
      <w:r w:rsidRPr="005E4FCB">
        <w:rPr>
          <w:rFonts w:ascii="Arial" w:hAnsi="Arial" w:cs="Arial"/>
          <w:i/>
          <w:sz w:val="20"/>
          <w:szCs w:val="20"/>
          <w:lang w:val="ru-RU"/>
        </w:rPr>
        <w:br w:type="page"/>
      </w:r>
    </w:p>
    <w:p w:rsidR="00FD79C8" w:rsidRPr="005E4FCB" w:rsidRDefault="00FD79C8" w:rsidP="008941AA">
      <w:pPr>
        <w:pStyle w:val="2"/>
        <w:numPr>
          <w:ilvl w:val="1"/>
          <w:numId w:val="33"/>
        </w:numPr>
        <w:tabs>
          <w:tab w:val="clear" w:pos="1021"/>
        </w:tabs>
        <w:ind w:left="709" w:hanging="567"/>
        <w:rPr>
          <w:rFonts w:ascii="Arial" w:hAnsi="Arial" w:cs="Arial"/>
          <w:b w:val="0"/>
          <w:sz w:val="20"/>
          <w:u w:val="none"/>
        </w:rPr>
      </w:pPr>
      <w:bookmarkStart w:id="50" w:name="_Toc132640287"/>
      <w:r w:rsidRPr="005E4FCB">
        <w:rPr>
          <w:rFonts w:ascii="Arial" w:hAnsi="Arial" w:cs="Arial"/>
          <w:b w:val="0"/>
          <w:sz w:val="20"/>
          <w:u w:val="none"/>
        </w:rPr>
        <w:lastRenderedPageBreak/>
        <w:t xml:space="preserve">Анкета ценной бумаги </w:t>
      </w:r>
      <w:r w:rsidRPr="005E4FCB">
        <w:rPr>
          <w:rFonts w:ascii="Arial" w:hAnsi="Arial" w:cs="Arial"/>
          <w:b w:val="0"/>
          <w:i/>
          <w:sz w:val="20"/>
          <w:u w:val="none"/>
        </w:rPr>
        <w:t>(для ценных бумаг иностранных эмитентов</w:t>
      </w:r>
      <w:r w:rsidRPr="005E4FCB">
        <w:rPr>
          <w:rFonts w:ascii="Arial" w:hAnsi="Arial" w:cs="Arial"/>
          <w:b w:val="0"/>
          <w:sz w:val="20"/>
          <w:u w:val="none"/>
        </w:rPr>
        <w:t>) (для целей включения ценных бумаг по инициативе эмитента</w:t>
      </w:r>
      <w:r w:rsidR="003A2B30" w:rsidRPr="005E4FCB">
        <w:rPr>
          <w:rFonts w:ascii="Arial" w:hAnsi="Arial" w:cs="Arial"/>
          <w:b w:val="0"/>
          <w:sz w:val="20"/>
          <w:u w:val="none"/>
        </w:rPr>
        <w:t xml:space="preserve"> /размещения/поддержания</w:t>
      </w:r>
      <w:r w:rsidRPr="005E4FCB">
        <w:rPr>
          <w:rFonts w:ascii="Arial" w:hAnsi="Arial" w:cs="Arial"/>
          <w:b w:val="0"/>
          <w:sz w:val="20"/>
          <w:u w:val="none"/>
        </w:rPr>
        <w:t>)</w:t>
      </w:r>
      <w:bookmarkEnd w:id="50"/>
    </w:p>
    <w:p w:rsidR="00FD79C8" w:rsidRPr="005E4FCB" w:rsidRDefault="00FD79C8" w:rsidP="00FD79C8">
      <w:pPr>
        <w:jc w:val="both"/>
        <w:rPr>
          <w:rFonts w:ascii="Arial" w:hAnsi="Arial" w:cs="Arial"/>
          <w:b/>
          <w:sz w:val="20"/>
          <w:szCs w:val="20"/>
          <w:lang w:val="ru-RU"/>
        </w:rPr>
      </w:pPr>
    </w:p>
    <w:p w:rsidR="003A2B30" w:rsidRPr="005E4FCB" w:rsidRDefault="003A2B30" w:rsidP="00176E01">
      <w:pPr>
        <w:spacing w:line="240" w:lineRule="auto"/>
        <w:jc w:val="center"/>
        <w:rPr>
          <w:rFonts w:ascii="Arial" w:eastAsia="Calibri" w:hAnsi="Arial" w:cs="Arial"/>
          <w:b/>
          <w:sz w:val="20"/>
          <w:szCs w:val="20"/>
          <w:lang w:val="ru-RU" w:eastAsia="ru-RU"/>
        </w:rPr>
      </w:pPr>
      <w:r w:rsidRPr="005E4FCB">
        <w:rPr>
          <w:rFonts w:ascii="Arial" w:eastAsia="Calibri" w:hAnsi="Arial" w:cs="Arial"/>
          <w:b/>
          <w:sz w:val="20"/>
          <w:szCs w:val="20"/>
          <w:lang w:val="ru-RU" w:eastAsia="ru-RU"/>
        </w:rPr>
        <w:t>Анкета ценной бумаги</w:t>
      </w:r>
    </w:p>
    <w:p w:rsidR="003A2B30" w:rsidRPr="005E4FCB" w:rsidRDefault="003A2B30" w:rsidP="00176E01">
      <w:pPr>
        <w:spacing w:line="240" w:lineRule="auto"/>
        <w:jc w:val="center"/>
        <w:rPr>
          <w:rFonts w:ascii="Arial" w:eastAsia="Calibri" w:hAnsi="Arial" w:cs="Arial"/>
          <w:b/>
          <w:sz w:val="20"/>
          <w:szCs w:val="20"/>
          <w:lang w:val="ru-RU" w:eastAsia="ru-RU"/>
        </w:rPr>
      </w:pPr>
      <w:r w:rsidRPr="005E4FCB">
        <w:rPr>
          <w:rFonts w:ascii="Arial" w:eastAsia="Calibri" w:hAnsi="Arial" w:cs="Arial"/>
          <w:b/>
          <w:sz w:val="20"/>
          <w:szCs w:val="20"/>
          <w:lang w:val="ru-RU" w:eastAsia="ru-RU"/>
        </w:rPr>
        <w:t>(для ценных бумаг иностранных эмитентов)</w:t>
      </w:r>
    </w:p>
    <w:p w:rsidR="003A2B30" w:rsidRPr="005E4FCB" w:rsidRDefault="003A2B30" w:rsidP="003A2B30">
      <w:pPr>
        <w:spacing w:line="240" w:lineRule="auto"/>
        <w:jc w:val="both"/>
        <w:rPr>
          <w:rFonts w:ascii="Arial" w:eastAsia="Calibri" w:hAnsi="Arial" w:cs="Arial"/>
          <w:sz w:val="20"/>
          <w:szCs w:val="20"/>
          <w:lang w:val="ru-RU" w:eastAsia="ru-RU"/>
        </w:rPr>
      </w:pPr>
    </w:p>
    <w:p w:rsidR="003A2B30" w:rsidRPr="005E4FCB" w:rsidRDefault="003A2B30" w:rsidP="003A2B30">
      <w:pPr>
        <w:spacing w:line="240" w:lineRule="auto"/>
        <w:jc w:val="both"/>
        <w:rPr>
          <w:rFonts w:ascii="Arial" w:eastAsia="Calibri" w:hAnsi="Arial" w:cs="Arial"/>
          <w:sz w:val="20"/>
          <w:szCs w:val="20"/>
          <w:lang w:eastAsia="ru-RU"/>
        </w:rPr>
      </w:pPr>
      <w:r w:rsidRPr="005E4FCB">
        <w:rPr>
          <w:rFonts w:ascii="Arial" w:eastAsia="Calibri" w:hAnsi="Arial" w:cs="Arial"/>
          <w:sz w:val="20"/>
          <w:szCs w:val="20"/>
          <w:lang w:val="ru-RU" w:eastAsia="ru-RU"/>
        </w:rPr>
        <w:t>«____» _____________ 20___ г.</w:t>
      </w:r>
    </w:p>
    <w:p w:rsidR="003A2B30" w:rsidRPr="005E4FCB" w:rsidRDefault="003A2B30" w:rsidP="003A2B30">
      <w:pPr>
        <w:spacing w:line="240" w:lineRule="auto"/>
        <w:jc w:val="both"/>
        <w:rPr>
          <w:rFonts w:ascii="Arial" w:eastAsia="Calibri" w:hAnsi="Arial" w:cs="Arial"/>
          <w:sz w:val="20"/>
          <w:szCs w:val="20"/>
          <w:lang w:eastAsia="ru-RU"/>
        </w:rPr>
      </w:pPr>
    </w:p>
    <w:p w:rsidR="003A2B30" w:rsidRPr="005E4FCB" w:rsidRDefault="003A2B30" w:rsidP="003A2B30">
      <w:pPr>
        <w:spacing w:line="240" w:lineRule="auto"/>
        <w:jc w:val="both"/>
        <w:rPr>
          <w:rFonts w:ascii="Arial" w:eastAsia="Calibri" w:hAnsi="Arial" w:cs="Arial"/>
          <w:sz w:val="20"/>
          <w:szCs w:val="20"/>
          <w:lang w:val="ru-RU" w:eastAsia="ru-RU"/>
        </w:rPr>
      </w:pPr>
    </w:p>
    <w:p w:rsidR="003A2B30" w:rsidRPr="005E4FCB" w:rsidRDefault="003A2B30" w:rsidP="003A2B30">
      <w:pPr>
        <w:numPr>
          <w:ilvl w:val="0"/>
          <w:numId w:val="11"/>
        </w:numPr>
        <w:spacing w:line="240" w:lineRule="auto"/>
        <w:jc w:val="both"/>
        <w:rPr>
          <w:rFonts w:ascii="Arial" w:eastAsia="Calibri" w:hAnsi="Arial" w:cs="Arial"/>
          <w:b/>
          <w:bCs/>
          <w:sz w:val="20"/>
          <w:szCs w:val="20"/>
          <w:lang w:val="ru-RU" w:eastAsia="ru-RU"/>
        </w:rPr>
      </w:pPr>
      <w:r w:rsidRPr="005E4FCB">
        <w:rPr>
          <w:rFonts w:ascii="Arial" w:eastAsia="Calibri" w:hAnsi="Arial" w:cs="Arial"/>
          <w:b/>
          <w:bCs/>
          <w:sz w:val="20"/>
          <w:szCs w:val="20"/>
          <w:lang w:val="ru-RU" w:eastAsia="ru-RU"/>
        </w:rPr>
        <w:t>Общая информация об Эмитент</w:t>
      </w:r>
      <w:r w:rsidR="003D6CCF" w:rsidRPr="005E4FCB">
        <w:rPr>
          <w:rFonts w:ascii="Arial" w:eastAsia="Calibri" w:hAnsi="Arial" w:cs="Arial"/>
          <w:b/>
          <w:bCs/>
          <w:sz w:val="20"/>
          <w:szCs w:val="20"/>
          <w:lang w:val="ru-RU" w:eastAsia="ru-RU"/>
        </w:rPr>
        <w:t>е</w:t>
      </w:r>
    </w:p>
    <w:p w:rsidR="003A2B30" w:rsidRPr="005E4FCB" w:rsidRDefault="003A2B30" w:rsidP="003A2B30">
      <w:pPr>
        <w:spacing w:line="240" w:lineRule="auto"/>
        <w:ind w:left="1425"/>
        <w:jc w:val="both"/>
        <w:rPr>
          <w:rFonts w:ascii="Arial" w:eastAsia="Calibri" w:hAnsi="Arial" w:cs="Arial"/>
          <w:b/>
          <w:bCs/>
          <w:sz w:val="20"/>
          <w:szCs w:val="20"/>
          <w:lang w:val="ru-RU" w:eastAsia="ru-RU"/>
        </w:rP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51"/>
        <w:gridCol w:w="4785"/>
        <w:gridCol w:w="4394"/>
      </w:tblGrid>
      <w:tr w:rsidR="003A2B30" w:rsidRPr="005E4FCB" w:rsidTr="004E3C63">
        <w:tc>
          <w:tcPr>
            <w:tcW w:w="851" w:type="dxa"/>
            <w:tcBorders>
              <w:top w:val="single" w:sz="6" w:space="0" w:color="auto"/>
              <w:left w:val="single" w:sz="6" w:space="0" w:color="auto"/>
              <w:bottom w:val="single" w:sz="6" w:space="0" w:color="auto"/>
              <w:right w:val="single" w:sz="6" w:space="0" w:color="auto"/>
            </w:tcBorders>
          </w:tcPr>
          <w:p w:rsidR="003A2B30" w:rsidRPr="005E4FCB" w:rsidRDefault="003A2B30" w:rsidP="003A2B30">
            <w:pPr>
              <w:spacing w:line="240" w:lineRule="auto"/>
              <w:jc w:val="both"/>
              <w:rPr>
                <w:rFonts w:ascii="Arial" w:eastAsia="Calibri" w:hAnsi="Arial" w:cs="Arial"/>
                <w:sz w:val="18"/>
                <w:szCs w:val="18"/>
                <w:lang w:val="ru-RU" w:eastAsia="ru-RU"/>
              </w:rPr>
            </w:pPr>
            <w:r w:rsidRPr="005E4FCB">
              <w:rPr>
                <w:rFonts w:ascii="Arial" w:eastAsia="Calibri" w:hAnsi="Arial" w:cs="Arial"/>
                <w:sz w:val="18"/>
                <w:szCs w:val="18"/>
                <w:lang w:val="ru-RU" w:eastAsia="ru-RU"/>
              </w:rPr>
              <w:t>1.1.</w:t>
            </w:r>
          </w:p>
        </w:tc>
        <w:tc>
          <w:tcPr>
            <w:tcW w:w="4785" w:type="dxa"/>
            <w:tcBorders>
              <w:top w:val="single" w:sz="6" w:space="0" w:color="auto"/>
              <w:left w:val="single" w:sz="6" w:space="0" w:color="auto"/>
              <w:bottom w:val="single" w:sz="6" w:space="0" w:color="auto"/>
              <w:right w:val="single" w:sz="6" w:space="0" w:color="auto"/>
            </w:tcBorders>
          </w:tcPr>
          <w:p w:rsidR="003A2B30" w:rsidRPr="005E4FCB" w:rsidRDefault="003A2B30" w:rsidP="003A2B30">
            <w:pPr>
              <w:spacing w:line="240" w:lineRule="auto"/>
              <w:rPr>
                <w:rFonts w:ascii="Arial" w:eastAsia="Times New Roman" w:hAnsi="Arial" w:cs="Arial"/>
                <w:sz w:val="18"/>
                <w:szCs w:val="18"/>
                <w:lang w:val="ru-RU" w:eastAsia="ru-RU"/>
              </w:rPr>
            </w:pPr>
            <w:r w:rsidRPr="005E4FCB">
              <w:rPr>
                <w:rFonts w:ascii="Arial" w:eastAsia="Calibri" w:hAnsi="Arial" w:cs="Arial"/>
                <w:sz w:val="18"/>
                <w:szCs w:val="18"/>
                <w:lang w:val="ru-RU" w:eastAsia="ru-RU"/>
              </w:rPr>
              <w:t>Наименование эмитента (в том числе международной финансовой организации, иностранного государства, центрального банка иностранного государства, административно-территориальной единицы иностранного государства)</w:t>
            </w:r>
          </w:p>
        </w:tc>
        <w:tc>
          <w:tcPr>
            <w:tcW w:w="4394" w:type="dxa"/>
            <w:tcBorders>
              <w:top w:val="single" w:sz="6" w:space="0" w:color="auto"/>
              <w:left w:val="single" w:sz="6" w:space="0" w:color="auto"/>
              <w:bottom w:val="single" w:sz="6" w:space="0" w:color="auto"/>
              <w:right w:val="single" w:sz="6" w:space="0" w:color="auto"/>
            </w:tcBorders>
          </w:tcPr>
          <w:p w:rsidR="003A2B30" w:rsidRPr="005E4FCB" w:rsidRDefault="003A2B30" w:rsidP="003A2B30">
            <w:pPr>
              <w:spacing w:line="240" w:lineRule="auto"/>
              <w:jc w:val="both"/>
              <w:rPr>
                <w:rFonts w:ascii="Arial" w:eastAsia="Calibri" w:hAnsi="Arial" w:cs="Arial"/>
                <w:i/>
                <w:iCs/>
                <w:sz w:val="18"/>
                <w:szCs w:val="18"/>
                <w:lang w:val="ru-RU" w:eastAsia="ru-RU"/>
              </w:rPr>
            </w:pPr>
          </w:p>
        </w:tc>
      </w:tr>
      <w:tr w:rsidR="003A2B30" w:rsidRPr="005E4FCB" w:rsidTr="004E3C63">
        <w:trPr>
          <w:trHeight w:val="563"/>
        </w:trPr>
        <w:tc>
          <w:tcPr>
            <w:tcW w:w="851" w:type="dxa"/>
            <w:tcBorders>
              <w:top w:val="single" w:sz="6" w:space="0" w:color="auto"/>
              <w:left w:val="single" w:sz="6" w:space="0" w:color="auto"/>
              <w:bottom w:val="single" w:sz="6" w:space="0" w:color="auto"/>
              <w:right w:val="single" w:sz="6" w:space="0" w:color="auto"/>
            </w:tcBorders>
          </w:tcPr>
          <w:p w:rsidR="003A2B30" w:rsidRPr="005E4FCB" w:rsidRDefault="003A2B30" w:rsidP="003A2B30">
            <w:pPr>
              <w:spacing w:line="240" w:lineRule="auto"/>
              <w:jc w:val="both"/>
              <w:rPr>
                <w:rFonts w:ascii="Arial" w:eastAsia="Calibri" w:hAnsi="Arial" w:cs="Arial"/>
                <w:sz w:val="18"/>
                <w:szCs w:val="18"/>
                <w:lang w:val="ru-RU" w:eastAsia="ru-RU"/>
              </w:rPr>
            </w:pPr>
            <w:r w:rsidRPr="005E4FCB">
              <w:rPr>
                <w:rFonts w:ascii="Arial" w:eastAsia="Calibri" w:hAnsi="Arial" w:cs="Arial"/>
                <w:sz w:val="18"/>
                <w:szCs w:val="18"/>
                <w:lang w:val="ru-RU" w:eastAsia="ru-RU"/>
              </w:rPr>
              <w:t>1.2.</w:t>
            </w:r>
          </w:p>
        </w:tc>
        <w:tc>
          <w:tcPr>
            <w:tcW w:w="4785" w:type="dxa"/>
            <w:tcBorders>
              <w:top w:val="single" w:sz="6" w:space="0" w:color="auto"/>
              <w:left w:val="single" w:sz="6" w:space="0" w:color="auto"/>
              <w:bottom w:val="single" w:sz="6" w:space="0" w:color="auto"/>
              <w:right w:val="single" w:sz="6" w:space="0" w:color="auto"/>
            </w:tcBorders>
          </w:tcPr>
          <w:p w:rsidR="003A2B30" w:rsidRPr="005E4FCB" w:rsidRDefault="003A2B30" w:rsidP="003A2B30">
            <w:pPr>
              <w:spacing w:line="240" w:lineRule="auto"/>
              <w:rPr>
                <w:rFonts w:ascii="Arial" w:eastAsia="Times New Roman" w:hAnsi="Arial" w:cs="Arial"/>
                <w:sz w:val="18"/>
                <w:szCs w:val="18"/>
                <w:lang w:val="ru-RU" w:eastAsia="ru-RU"/>
              </w:rPr>
            </w:pPr>
            <w:r w:rsidRPr="005E4FCB">
              <w:rPr>
                <w:rFonts w:ascii="Arial" w:eastAsia="Calibri" w:hAnsi="Arial" w:cs="Arial"/>
                <w:sz w:val="18"/>
                <w:szCs w:val="18"/>
                <w:lang w:val="ru-RU" w:eastAsia="ru-RU"/>
              </w:rPr>
              <w:t>Государство, являющееся местом учреждения эмитента</w:t>
            </w:r>
          </w:p>
        </w:tc>
        <w:tc>
          <w:tcPr>
            <w:tcW w:w="4394" w:type="dxa"/>
            <w:tcBorders>
              <w:top w:val="single" w:sz="6" w:space="0" w:color="auto"/>
              <w:left w:val="single" w:sz="6" w:space="0" w:color="auto"/>
              <w:bottom w:val="single" w:sz="6" w:space="0" w:color="auto"/>
              <w:right w:val="single" w:sz="6" w:space="0" w:color="auto"/>
            </w:tcBorders>
          </w:tcPr>
          <w:p w:rsidR="003A2B30" w:rsidRPr="005E4FCB" w:rsidRDefault="003A2B30" w:rsidP="003A2B30">
            <w:pPr>
              <w:spacing w:line="240" w:lineRule="auto"/>
              <w:jc w:val="both"/>
              <w:rPr>
                <w:rFonts w:ascii="Arial" w:eastAsia="Calibri" w:hAnsi="Arial" w:cs="Arial"/>
                <w:i/>
                <w:iCs/>
                <w:sz w:val="18"/>
                <w:szCs w:val="18"/>
                <w:lang w:val="ru-RU" w:eastAsia="ru-RU"/>
              </w:rPr>
            </w:pPr>
          </w:p>
        </w:tc>
      </w:tr>
    </w:tbl>
    <w:p w:rsidR="003A2B30" w:rsidRPr="005E4FCB" w:rsidRDefault="003A2B30" w:rsidP="003A2B30">
      <w:pPr>
        <w:spacing w:line="240" w:lineRule="auto"/>
        <w:ind w:left="1065"/>
        <w:jc w:val="both"/>
        <w:rPr>
          <w:rFonts w:ascii="Arial" w:eastAsia="Calibri" w:hAnsi="Arial" w:cs="Arial"/>
          <w:b/>
          <w:bCs/>
          <w:sz w:val="20"/>
          <w:szCs w:val="20"/>
          <w:lang w:val="ru-RU" w:eastAsia="ru-RU"/>
        </w:rPr>
      </w:pPr>
    </w:p>
    <w:p w:rsidR="003A2B30" w:rsidRPr="005E4FCB" w:rsidRDefault="003A2B30" w:rsidP="003A2B30">
      <w:pPr>
        <w:numPr>
          <w:ilvl w:val="0"/>
          <w:numId w:val="11"/>
        </w:numPr>
        <w:spacing w:line="240" w:lineRule="auto"/>
        <w:jc w:val="both"/>
        <w:rPr>
          <w:rFonts w:ascii="Arial" w:eastAsia="Calibri" w:hAnsi="Arial" w:cs="Arial"/>
          <w:b/>
          <w:bCs/>
          <w:sz w:val="20"/>
          <w:szCs w:val="20"/>
          <w:lang w:val="ru-RU" w:eastAsia="ru-RU"/>
        </w:rPr>
      </w:pPr>
      <w:r w:rsidRPr="005E4FCB">
        <w:rPr>
          <w:rFonts w:ascii="Arial" w:eastAsia="Calibri" w:hAnsi="Arial" w:cs="Arial"/>
          <w:b/>
          <w:bCs/>
          <w:sz w:val="20"/>
          <w:szCs w:val="20"/>
          <w:lang w:val="ru-RU" w:eastAsia="ru-RU"/>
        </w:rPr>
        <w:t>Общая информация о ценной бумаге</w:t>
      </w: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786"/>
        <w:gridCol w:w="4394"/>
      </w:tblGrid>
      <w:tr w:rsidR="003A2B30" w:rsidRPr="005E4FCB" w:rsidTr="004E3C63">
        <w:tc>
          <w:tcPr>
            <w:tcW w:w="851" w:type="dxa"/>
            <w:tcBorders>
              <w:top w:val="single" w:sz="6" w:space="0" w:color="auto"/>
              <w:left w:val="single" w:sz="6" w:space="0" w:color="auto"/>
              <w:bottom w:val="single" w:sz="6" w:space="0" w:color="auto"/>
              <w:right w:val="single" w:sz="6" w:space="0" w:color="auto"/>
            </w:tcBorders>
          </w:tcPr>
          <w:p w:rsidR="003A2B30" w:rsidRPr="005E4FCB" w:rsidRDefault="003A2B30" w:rsidP="003A2B30">
            <w:pPr>
              <w:spacing w:line="240" w:lineRule="auto"/>
              <w:jc w:val="both"/>
              <w:rPr>
                <w:rFonts w:ascii="Arial" w:eastAsia="Calibri" w:hAnsi="Arial" w:cs="Arial"/>
                <w:sz w:val="18"/>
                <w:szCs w:val="18"/>
                <w:lang w:val="ru-RU" w:eastAsia="ru-RU"/>
              </w:rPr>
            </w:pPr>
            <w:r w:rsidRPr="005E4FCB">
              <w:rPr>
                <w:rFonts w:ascii="Arial" w:eastAsia="Calibri" w:hAnsi="Arial" w:cs="Arial"/>
                <w:sz w:val="18"/>
                <w:szCs w:val="18"/>
                <w:lang w:val="ru-RU" w:eastAsia="ru-RU"/>
              </w:rPr>
              <w:t>2.1.</w:t>
            </w:r>
          </w:p>
        </w:tc>
        <w:tc>
          <w:tcPr>
            <w:tcW w:w="4786" w:type="dxa"/>
            <w:tcBorders>
              <w:top w:val="single" w:sz="6" w:space="0" w:color="auto"/>
              <w:left w:val="single" w:sz="6" w:space="0" w:color="auto"/>
              <w:bottom w:val="single" w:sz="6" w:space="0" w:color="auto"/>
              <w:right w:val="single" w:sz="6" w:space="0" w:color="auto"/>
            </w:tcBorders>
          </w:tcPr>
          <w:p w:rsidR="003A2B30" w:rsidRPr="005E4FCB" w:rsidRDefault="003A2B30" w:rsidP="003A2B30">
            <w:pPr>
              <w:spacing w:line="240" w:lineRule="auto"/>
              <w:rPr>
                <w:rFonts w:ascii="Arial" w:eastAsia="Calibri" w:hAnsi="Arial" w:cs="Arial"/>
                <w:sz w:val="18"/>
                <w:szCs w:val="18"/>
                <w:lang w:val="ru-RU" w:eastAsia="ru-RU"/>
              </w:rPr>
            </w:pPr>
            <w:r w:rsidRPr="005E4FCB">
              <w:rPr>
                <w:rFonts w:ascii="Arial" w:eastAsia="Calibri" w:hAnsi="Arial" w:cs="Arial"/>
                <w:sz w:val="18"/>
                <w:szCs w:val="18"/>
                <w:lang w:val="ru-RU" w:eastAsia="ru-RU"/>
              </w:rPr>
              <w:t>Международный код (номер) идентификации ценных бумаг (</w:t>
            </w:r>
            <w:r w:rsidRPr="005E4FCB">
              <w:rPr>
                <w:rFonts w:ascii="Arial" w:eastAsia="Calibri" w:hAnsi="Arial" w:cs="Arial"/>
                <w:sz w:val="18"/>
                <w:szCs w:val="18"/>
                <w:lang w:eastAsia="ru-RU"/>
              </w:rPr>
              <w:t>ISIN</w:t>
            </w:r>
            <w:r w:rsidRPr="005E4FCB">
              <w:rPr>
                <w:rFonts w:ascii="Arial" w:eastAsia="Calibri" w:hAnsi="Arial" w:cs="Arial"/>
                <w:sz w:val="18"/>
                <w:szCs w:val="18"/>
                <w:lang w:val="ru-RU" w:eastAsia="ru-RU"/>
              </w:rPr>
              <w:t>), присвоенный ценной бумаге</w:t>
            </w:r>
          </w:p>
        </w:tc>
        <w:tc>
          <w:tcPr>
            <w:tcW w:w="4394" w:type="dxa"/>
            <w:tcBorders>
              <w:top w:val="single" w:sz="6" w:space="0" w:color="auto"/>
              <w:left w:val="single" w:sz="6" w:space="0" w:color="auto"/>
              <w:bottom w:val="single" w:sz="6" w:space="0" w:color="auto"/>
              <w:right w:val="single" w:sz="6" w:space="0" w:color="auto"/>
            </w:tcBorders>
          </w:tcPr>
          <w:p w:rsidR="003A2B30" w:rsidRPr="005E4FCB" w:rsidRDefault="003A2B30" w:rsidP="003A2B30">
            <w:pPr>
              <w:spacing w:line="240" w:lineRule="auto"/>
              <w:jc w:val="both"/>
              <w:rPr>
                <w:rFonts w:ascii="Arial" w:eastAsia="Calibri" w:hAnsi="Arial" w:cs="Arial"/>
                <w:sz w:val="18"/>
                <w:szCs w:val="18"/>
                <w:lang w:val="ru-RU" w:eastAsia="ru-RU"/>
              </w:rPr>
            </w:pPr>
          </w:p>
        </w:tc>
      </w:tr>
      <w:tr w:rsidR="003A2B30" w:rsidRPr="005E4FCB" w:rsidTr="004E3C63">
        <w:tc>
          <w:tcPr>
            <w:tcW w:w="851" w:type="dxa"/>
            <w:tcBorders>
              <w:top w:val="single" w:sz="6" w:space="0" w:color="auto"/>
              <w:left w:val="single" w:sz="6" w:space="0" w:color="auto"/>
              <w:bottom w:val="single" w:sz="6" w:space="0" w:color="auto"/>
              <w:right w:val="single" w:sz="6" w:space="0" w:color="auto"/>
            </w:tcBorders>
          </w:tcPr>
          <w:p w:rsidR="003A2B30" w:rsidRPr="005E4FCB" w:rsidRDefault="003A2B30" w:rsidP="003A2B30">
            <w:pPr>
              <w:spacing w:line="240" w:lineRule="auto"/>
              <w:jc w:val="both"/>
              <w:rPr>
                <w:rFonts w:ascii="Arial" w:eastAsia="Calibri" w:hAnsi="Arial" w:cs="Arial"/>
                <w:sz w:val="18"/>
                <w:szCs w:val="18"/>
                <w:lang w:val="ru-RU" w:eastAsia="ru-RU"/>
              </w:rPr>
            </w:pPr>
            <w:r w:rsidRPr="005E4FCB">
              <w:rPr>
                <w:rFonts w:ascii="Arial" w:eastAsia="Calibri" w:hAnsi="Arial" w:cs="Arial"/>
                <w:sz w:val="18"/>
                <w:szCs w:val="18"/>
                <w:lang w:eastAsia="ru-RU"/>
              </w:rPr>
              <w:t>2.2</w:t>
            </w:r>
            <w:r w:rsidRPr="005E4FCB">
              <w:rPr>
                <w:rFonts w:ascii="Arial" w:eastAsia="Calibri" w:hAnsi="Arial" w:cs="Arial"/>
                <w:sz w:val="18"/>
                <w:szCs w:val="18"/>
                <w:lang w:val="ru-RU" w:eastAsia="ru-RU"/>
              </w:rPr>
              <w:t>.</w:t>
            </w:r>
          </w:p>
        </w:tc>
        <w:tc>
          <w:tcPr>
            <w:tcW w:w="4786" w:type="dxa"/>
            <w:tcBorders>
              <w:top w:val="single" w:sz="6" w:space="0" w:color="auto"/>
              <w:left w:val="single" w:sz="6" w:space="0" w:color="auto"/>
              <w:bottom w:val="single" w:sz="6" w:space="0" w:color="auto"/>
              <w:right w:val="single" w:sz="6" w:space="0" w:color="auto"/>
            </w:tcBorders>
          </w:tcPr>
          <w:p w:rsidR="003A2B30" w:rsidRPr="005E4FCB" w:rsidRDefault="003A2B30" w:rsidP="003A2B30">
            <w:pPr>
              <w:spacing w:line="240" w:lineRule="auto"/>
              <w:rPr>
                <w:rFonts w:ascii="Arial" w:eastAsia="Calibri" w:hAnsi="Arial" w:cs="Arial"/>
                <w:sz w:val="18"/>
                <w:szCs w:val="18"/>
                <w:lang w:val="ru-RU" w:eastAsia="ru-RU"/>
              </w:rPr>
            </w:pPr>
            <w:r w:rsidRPr="005E4FCB">
              <w:rPr>
                <w:rFonts w:ascii="Arial" w:eastAsia="Calibri" w:hAnsi="Arial" w:cs="Arial"/>
                <w:sz w:val="18"/>
                <w:szCs w:val="18"/>
                <w:lang w:val="ru-RU" w:eastAsia="ru-RU"/>
              </w:rPr>
              <w:t>Международный код классификации финансовых инструментов (</w:t>
            </w:r>
            <w:r w:rsidRPr="005E4FCB">
              <w:rPr>
                <w:rFonts w:ascii="Arial" w:eastAsia="Calibri" w:hAnsi="Arial" w:cs="Arial"/>
                <w:sz w:val="18"/>
                <w:szCs w:val="18"/>
                <w:lang w:eastAsia="ru-RU"/>
              </w:rPr>
              <w:t>CFI</w:t>
            </w:r>
            <w:r w:rsidRPr="005E4FCB">
              <w:rPr>
                <w:rFonts w:ascii="Arial" w:eastAsia="Calibri" w:hAnsi="Arial" w:cs="Arial"/>
                <w:sz w:val="18"/>
                <w:szCs w:val="18"/>
                <w:lang w:val="ru-RU" w:eastAsia="ru-RU"/>
              </w:rPr>
              <w:t>), присвоенный ценной бумаге</w:t>
            </w:r>
          </w:p>
        </w:tc>
        <w:tc>
          <w:tcPr>
            <w:tcW w:w="4394" w:type="dxa"/>
            <w:tcBorders>
              <w:top w:val="single" w:sz="6" w:space="0" w:color="auto"/>
              <w:left w:val="single" w:sz="6" w:space="0" w:color="auto"/>
              <w:bottom w:val="single" w:sz="6" w:space="0" w:color="auto"/>
              <w:right w:val="single" w:sz="6" w:space="0" w:color="auto"/>
            </w:tcBorders>
          </w:tcPr>
          <w:p w:rsidR="003A2B30" w:rsidRPr="005E4FCB" w:rsidRDefault="003A2B30" w:rsidP="003A2B30">
            <w:pPr>
              <w:spacing w:line="240" w:lineRule="auto"/>
              <w:jc w:val="both"/>
              <w:rPr>
                <w:rFonts w:ascii="Arial" w:eastAsia="Calibri" w:hAnsi="Arial" w:cs="Arial"/>
                <w:sz w:val="18"/>
                <w:szCs w:val="18"/>
                <w:lang w:val="ru-RU" w:eastAsia="ru-RU"/>
              </w:rPr>
            </w:pPr>
          </w:p>
        </w:tc>
      </w:tr>
      <w:tr w:rsidR="003A2B30" w:rsidRPr="00D159CA" w:rsidTr="004E3C63">
        <w:tc>
          <w:tcPr>
            <w:tcW w:w="851" w:type="dxa"/>
            <w:tcBorders>
              <w:top w:val="single" w:sz="6" w:space="0" w:color="auto"/>
              <w:left w:val="single" w:sz="6" w:space="0" w:color="auto"/>
              <w:bottom w:val="single" w:sz="6" w:space="0" w:color="auto"/>
              <w:right w:val="single" w:sz="6" w:space="0" w:color="auto"/>
            </w:tcBorders>
          </w:tcPr>
          <w:p w:rsidR="003A2B30" w:rsidRPr="005E4FCB" w:rsidRDefault="003A2B30" w:rsidP="003A2B30">
            <w:pPr>
              <w:spacing w:line="240" w:lineRule="auto"/>
              <w:jc w:val="both"/>
              <w:rPr>
                <w:rFonts w:ascii="Arial" w:eastAsia="Calibri" w:hAnsi="Arial" w:cs="Arial"/>
                <w:sz w:val="18"/>
                <w:szCs w:val="18"/>
                <w:lang w:val="ru-RU" w:eastAsia="ru-RU"/>
              </w:rPr>
            </w:pPr>
            <w:r w:rsidRPr="005E4FCB">
              <w:rPr>
                <w:rFonts w:ascii="Arial" w:eastAsia="Calibri" w:hAnsi="Arial" w:cs="Arial"/>
                <w:sz w:val="18"/>
                <w:szCs w:val="18"/>
                <w:lang w:eastAsia="ru-RU"/>
              </w:rPr>
              <w:t>2</w:t>
            </w:r>
            <w:r w:rsidRPr="005E4FCB">
              <w:rPr>
                <w:rFonts w:ascii="Arial" w:eastAsia="Calibri" w:hAnsi="Arial" w:cs="Arial"/>
                <w:sz w:val="18"/>
                <w:szCs w:val="18"/>
                <w:lang w:val="ru-RU" w:eastAsia="ru-RU"/>
              </w:rPr>
              <w:t>.3.</w:t>
            </w:r>
          </w:p>
        </w:tc>
        <w:tc>
          <w:tcPr>
            <w:tcW w:w="4786" w:type="dxa"/>
            <w:tcBorders>
              <w:top w:val="single" w:sz="6" w:space="0" w:color="auto"/>
              <w:left w:val="single" w:sz="6" w:space="0" w:color="auto"/>
              <w:bottom w:val="single" w:sz="6" w:space="0" w:color="auto"/>
              <w:right w:val="single" w:sz="6" w:space="0" w:color="auto"/>
            </w:tcBorders>
          </w:tcPr>
          <w:p w:rsidR="003A2B30" w:rsidRPr="005E4FCB" w:rsidRDefault="003A2B30" w:rsidP="003A2B30">
            <w:pPr>
              <w:spacing w:line="240" w:lineRule="auto"/>
              <w:rPr>
                <w:rFonts w:ascii="Arial" w:eastAsia="Calibri" w:hAnsi="Arial" w:cs="Arial"/>
                <w:sz w:val="18"/>
                <w:szCs w:val="18"/>
                <w:lang w:val="ru-RU" w:eastAsia="ru-RU"/>
              </w:rPr>
            </w:pPr>
            <w:r w:rsidRPr="005E4FCB">
              <w:rPr>
                <w:rFonts w:ascii="Arial" w:eastAsia="Calibri" w:hAnsi="Arial" w:cs="Arial"/>
                <w:sz w:val="18"/>
                <w:szCs w:val="18"/>
                <w:lang w:val="ru-RU" w:eastAsia="ru-RU"/>
              </w:rPr>
              <w:t>Серия</w:t>
            </w:r>
          </w:p>
        </w:tc>
        <w:tc>
          <w:tcPr>
            <w:tcW w:w="4394" w:type="dxa"/>
            <w:tcBorders>
              <w:top w:val="single" w:sz="6" w:space="0" w:color="auto"/>
              <w:left w:val="single" w:sz="6" w:space="0" w:color="auto"/>
              <w:bottom w:val="single" w:sz="6" w:space="0" w:color="auto"/>
              <w:right w:val="single" w:sz="6" w:space="0" w:color="auto"/>
            </w:tcBorders>
          </w:tcPr>
          <w:p w:rsidR="003A2B30" w:rsidRPr="005E4FCB" w:rsidRDefault="003A2B30" w:rsidP="003A2B30">
            <w:pPr>
              <w:spacing w:line="240" w:lineRule="auto"/>
              <w:jc w:val="both"/>
              <w:rPr>
                <w:rFonts w:ascii="Arial" w:eastAsia="Calibri" w:hAnsi="Arial" w:cs="Arial"/>
                <w:sz w:val="18"/>
                <w:szCs w:val="18"/>
                <w:lang w:val="ru-RU" w:eastAsia="ru-RU"/>
              </w:rPr>
            </w:pPr>
          </w:p>
        </w:tc>
      </w:tr>
      <w:tr w:rsidR="003A2B30" w:rsidRPr="00D159CA" w:rsidTr="004E3C63">
        <w:tc>
          <w:tcPr>
            <w:tcW w:w="851" w:type="dxa"/>
            <w:tcBorders>
              <w:top w:val="single" w:sz="6" w:space="0" w:color="auto"/>
              <w:left w:val="single" w:sz="6" w:space="0" w:color="auto"/>
              <w:bottom w:val="single" w:sz="6" w:space="0" w:color="auto"/>
              <w:right w:val="single" w:sz="6" w:space="0" w:color="auto"/>
            </w:tcBorders>
          </w:tcPr>
          <w:p w:rsidR="003A2B30" w:rsidRPr="005E4FCB" w:rsidRDefault="003A2B30" w:rsidP="003A2B30">
            <w:pPr>
              <w:spacing w:line="240" w:lineRule="auto"/>
              <w:jc w:val="both"/>
              <w:rPr>
                <w:rFonts w:ascii="Arial" w:eastAsia="Calibri" w:hAnsi="Arial" w:cs="Arial"/>
                <w:sz w:val="18"/>
                <w:szCs w:val="18"/>
                <w:lang w:val="ru-RU" w:eastAsia="ru-RU"/>
              </w:rPr>
            </w:pPr>
            <w:r w:rsidRPr="005E4FCB">
              <w:rPr>
                <w:rFonts w:ascii="Arial" w:eastAsia="Calibri" w:hAnsi="Arial" w:cs="Arial"/>
                <w:sz w:val="18"/>
                <w:szCs w:val="18"/>
                <w:lang w:val="ru-RU" w:eastAsia="ru-RU"/>
              </w:rPr>
              <w:t>2.4.</w:t>
            </w:r>
          </w:p>
        </w:tc>
        <w:tc>
          <w:tcPr>
            <w:tcW w:w="4786" w:type="dxa"/>
            <w:tcBorders>
              <w:top w:val="single" w:sz="6" w:space="0" w:color="auto"/>
              <w:left w:val="single" w:sz="6" w:space="0" w:color="auto"/>
              <w:bottom w:val="single" w:sz="6" w:space="0" w:color="auto"/>
              <w:right w:val="single" w:sz="6" w:space="0" w:color="auto"/>
            </w:tcBorders>
          </w:tcPr>
          <w:p w:rsidR="003A2B30" w:rsidRPr="005E4FCB" w:rsidRDefault="003A2B30" w:rsidP="003A2B30">
            <w:pPr>
              <w:spacing w:line="240" w:lineRule="auto"/>
              <w:rPr>
                <w:rFonts w:ascii="Arial" w:eastAsia="Calibri" w:hAnsi="Arial" w:cs="Arial"/>
                <w:sz w:val="18"/>
                <w:szCs w:val="18"/>
                <w:lang w:val="ru-RU" w:eastAsia="ru-RU"/>
              </w:rPr>
            </w:pPr>
            <w:r w:rsidRPr="005E4FCB">
              <w:rPr>
                <w:rFonts w:ascii="Arial" w:eastAsia="Calibri" w:hAnsi="Arial" w:cs="Arial"/>
                <w:sz w:val="18"/>
                <w:szCs w:val="18"/>
                <w:lang w:val="ru-RU" w:eastAsia="ru-RU"/>
              </w:rPr>
              <w:t>Транш</w:t>
            </w:r>
          </w:p>
        </w:tc>
        <w:tc>
          <w:tcPr>
            <w:tcW w:w="4394" w:type="dxa"/>
            <w:tcBorders>
              <w:top w:val="single" w:sz="6" w:space="0" w:color="auto"/>
              <w:left w:val="single" w:sz="6" w:space="0" w:color="auto"/>
              <w:bottom w:val="single" w:sz="6" w:space="0" w:color="auto"/>
              <w:right w:val="single" w:sz="6" w:space="0" w:color="auto"/>
            </w:tcBorders>
          </w:tcPr>
          <w:p w:rsidR="003A2B30" w:rsidRPr="005E4FCB" w:rsidRDefault="003A2B30" w:rsidP="003A2B30">
            <w:pPr>
              <w:spacing w:line="240" w:lineRule="auto"/>
              <w:jc w:val="both"/>
              <w:rPr>
                <w:rFonts w:ascii="Arial" w:eastAsia="Calibri" w:hAnsi="Arial" w:cs="Arial"/>
                <w:sz w:val="18"/>
                <w:szCs w:val="18"/>
                <w:lang w:val="ru-RU" w:eastAsia="ru-RU"/>
              </w:rPr>
            </w:pPr>
          </w:p>
        </w:tc>
      </w:tr>
      <w:tr w:rsidR="003A2B30" w:rsidRPr="005E4FCB" w:rsidTr="004E3C63">
        <w:tc>
          <w:tcPr>
            <w:tcW w:w="851" w:type="dxa"/>
            <w:tcBorders>
              <w:top w:val="single" w:sz="6" w:space="0" w:color="auto"/>
              <w:left w:val="single" w:sz="6" w:space="0" w:color="auto"/>
              <w:bottom w:val="single" w:sz="6" w:space="0" w:color="auto"/>
              <w:right w:val="single" w:sz="6" w:space="0" w:color="auto"/>
            </w:tcBorders>
          </w:tcPr>
          <w:p w:rsidR="003A2B30" w:rsidRPr="005E4FCB" w:rsidRDefault="003A2B30" w:rsidP="003A2B30">
            <w:pPr>
              <w:spacing w:line="240" w:lineRule="auto"/>
              <w:jc w:val="both"/>
              <w:rPr>
                <w:rFonts w:ascii="Arial" w:eastAsia="Calibri" w:hAnsi="Arial" w:cs="Arial"/>
                <w:sz w:val="18"/>
                <w:szCs w:val="18"/>
                <w:lang w:val="ru-RU" w:eastAsia="ru-RU"/>
              </w:rPr>
            </w:pPr>
            <w:r w:rsidRPr="005E4FCB">
              <w:rPr>
                <w:rFonts w:ascii="Arial" w:eastAsia="Calibri" w:hAnsi="Arial" w:cs="Arial"/>
                <w:sz w:val="18"/>
                <w:szCs w:val="18"/>
                <w:lang w:eastAsia="ru-RU"/>
              </w:rPr>
              <w:t>2.</w:t>
            </w:r>
            <w:r w:rsidRPr="005E4FCB">
              <w:rPr>
                <w:rFonts w:ascii="Arial" w:eastAsia="Calibri" w:hAnsi="Arial" w:cs="Arial"/>
                <w:sz w:val="18"/>
                <w:szCs w:val="18"/>
                <w:lang w:val="ru-RU" w:eastAsia="ru-RU"/>
              </w:rPr>
              <w:t>5.</w:t>
            </w:r>
          </w:p>
        </w:tc>
        <w:tc>
          <w:tcPr>
            <w:tcW w:w="9180" w:type="dxa"/>
            <w:gridSpan w:val="2"/>
            <w:tcBorders>
              <w:top w:val="single" w:sz="6" w:space="0" w:color="auto"/>
              <w:left w:val="single" w:sz="6" w:space="0" w:color="auto"/>
              <w:bottom w:val="single" w:sz="6" w:space="0" w:color="auto"/>
              <w:right w:val="single" w:sz="6" w:space="0" w:color="auto"/>
            </w:tcBorders>
          </w:tcPr>
          <w:p w:rsidR="003A2B30" w:rsidRPr="005E4FCB" w:rsidRDefault="003A2B30" w:rsidP="003A2B30">
            <w:pPr>
              <w:spacing w:line="240" w:lineRule="auto"/>
              <w:rPr>
                <w:rFonts w:ascii="Arial" w:eastAsia="Calibri" w:hAnsi="Arial" w:cs="Arial"/>
                <w:sz w:val="18"/>
                <w:szCs w:val="18"/>
                <w:lang w:val="ru-RU" w:eastAsia="ru-RU"/>
              </w:rPr>
            </w:pPr>
            <w:r w:rsidRPr="005E4FCB">
              <w:rPr>
                <w:rFonts w:ascii="Arial" w:eastAsia="Calibri" w:hAnsi="Arial" w:cs="Arial"/>
                <w:sz w:val="18"/>
                <w:szCs w:val="18"/>
                <w:lang w:val="ru-RU" w:eastAsia="ru-RU"/>
              </w:rPr>
              <w:t>Сведения о квалификации иностранного финансового инструмента в качестве ценной бумаги</w:t>
            </w:r>
          </w:p>
          <w:p w:rsidR="003A2B30" w:rsidRPr="005E4FCB" w:rsidRDefault="003A2B30" w:rsidP="003A2B30">
            <w:pPr>
              <w:spacing w:line="240" w:lineRule="auto"/>
              <w:jc w:val="both"/>
              <w:rPr>
                <w:rFonts w:ascii="Arial" w:eastAsia="Calibri" w:hAnsi="Arial" w:cs="Arial"/>
                <w:sz w:val="18"/>
                <w:szCs w:val="18"/>
                <w:lang w:val="ru-RU" w:eastAsia="ru-RU"/>
              </w:rPr>
            </w:pPr>
          </w:p>
        </w:tc>
      </w:tr>
      <w:tr w:rsidR="003A2B30" w:rsidRPr="00D159CA" w:rsidTr="004E3C63">
        <w:tc>
          <w:tcPr>
            <w:tcW w:w="851" w:type="dxa"/>
            <w:tcBorders>
              <w:top w:val="single" w:sz="6" w:space="0" w:color="auto"/>
              <w:left w:val="single" w:sz="6" w:space="0" w:color="auto"/>
              <w:bottom w:val="single" w:sz="6" w:space="0" w:color="auto"/>
              <w:right w:val="single" w:sz="6" w:space="0" w:color="auto"/>
            </w:tcBorders>
          </w:tcPr>
          <w:p w:rsidR="003A2B30" w:rsidRPr="005E4FCB" w:rsidRDefault="003A2B30" w:rsidP="003A2B30">
            <w:pPr>
              <w:spacing w:line="240" w:lineRule="auto"/>
              <w:jc w:val="both"/>
              <w:rPr>
                <w:rFonts w:ascii="Arial" w:eastAsia="Calibri" w:hAnsi="Arial" w:cs="Arial"/>
                <w:sz w:val="18"/>
                <w:szCs w:val="18"/>
                <w:lang w:val="ru-RU" w:eastAsia="ru-RU"/>
              </w:rPr>
            </w:pPr>
            <w:r w:rsidRPr="005E4FCB">
              <w:rPr>
                <w:rFonts w:ascii="Arial" w:eastAsia="Calibri" w:hAnsi="Arial" w:cs="Arial"/>
                <w:sz w:val="18"/>
                <w:szCs w:val="18"/>
                <w:lang w:val="ru-RU" w:eastAsia="ru-RU"/>
              </w:rPr>
              <w:t>2.5.1.</w:t>
            </w:r>
          </w:p>
        </w:tc>
        <w:tc>
          <w:tcPr>
            <w:tcW w:w="4786" w:type="dxa"/>
            <w:tcBorders>
              <w:top w:val="single" w:sz="6" w:space="0" w:color="auto"/>
              <w:left w:val="single" w:sz="6" w:space="0" w:color="auto"/>
              <w:bottom w:val="single" w:sz="6" w:space="0" w:color="auto"/>
              <w:right w:val="single" w:sz="6" w:space="0" w:color="auto"/>
            </w:tcBorders>
          </w:tcPr>
          <w:p w:rsidR="003A2B30" w:rsidRPr="005E4FCB" w:rsidRDefault="003A2B30" w:rsidP="003A2B30">
            <w:pPr>
              <w:spacing w:line="240" w:lineRule="auto"/>
              <w:rPr>
                <w:rFonts w:ascii="Arial" w:eastAsia="Calibri" w:hAnsi="Arial" w:cs="Arial"/>
                <w:sz w:val="18"/>
                <w:szCs w:val="18"/>
                <w:lang w:val="ru-RU" w:eastAsia="ru-RU"/>
              </w:rPr>
            </w:pPr>
            <w:r w:rsidRPr="005E4FCB">
              <w:rPr>
                <w:rFonts w:ascii="Arial" w:eastAsia="Calibri" w:hAnsi="Arial" w:cs="Arial"/>
                <w:sz w:val="18"/>
                <w:szCs w:val="18"/>
                <w:lang w:val="ru-RU" w:eastAsia="ru-RU"/>
              </w:rPr>
              <w:t>Вид ценной бумаги</w:t>
            </w:r>
          </w:p>
        </w:tc>
        <w:tc>
          <w:tcPr>
            <w:tcW w:w="4394" w:type="dxa"/>
            <w:tcBorders>
              <w:top w:val="single" w:sz="6" w:space="0" w:color="auto"/>
              <w:left w:val="single" w:sz="6" w:space="0" w:color="auto"/>
              <w:bottom w:val="single" w:sz="6" w:space="0" w:color="auto"/>
              <w:right w:val="single" w:sz="6" w:space="0" w:color="auto"/>
            </w:tcBorders>
          </w:tcPr>
          <w:p w:rsidR="003A2B30" w:rsidRPr="005E4FCB" w:rsidRDefault="003A2B30" w:rsidP="003A2B30">
            <w:pPr>
              <w:spacing w:line="240" w:lineRule="auto"/>
              <w:jc w:val="both"/>
              <w:rPr>
                <w:rFonts w:ascii="Arial" w:eastAsia="Calibri" w:hAnsi="Arial" w:cs="Arial"/>
                <w:sz w:val="18"/>
                <w:szCs w:val="18"/>
                <w:lang w:val="ru-RU" w:eastAsia="ru-RU"/>
              </w:rPr>
            </w:pPr>
          </w:p>
        </w:tc>
      </w:tr>
      <w:tr w:rsidR="003A2B30" w:rsidRPr="005E4FCB" w:rsidTr="004E3C63">
        <w:tc>
          <w:tcPr>
            <w:tcW w:w="851" w:type="dxa"/>
            <w:tcBorders>
              <w:top w:val="single" w:sz="6" w:space="0" w:color="auto"/>
              <w:left w:val="single" w:sz="6" w:space="0" w:color="auto"/>
              <w:bottom w:val="single" w:sz="6" w:space="0" w:color="auto"/>
              <w:right w:val="single" w:sz="6" w:space="0" w:color="auto"/>
            </w:tcBorders>
          </w:tcPr>
          <w:p w:rsidR="003A2B30" w:rsidRPr="005E4FCB" w:rsidRDefault="003A2B30" w:rsidP="003A2B30">
            <w:pPr>
              <w:spacing w:line="240" w:lineRule="auto"/>
              <w:jc w:val="both"/>
              <w:rPr>
                <w:rFonts w:ascii="Arial" w:eastAsia="Calibri" w:hAnsi="Arial" w:cs="Arial"/>
                <w:sz w:val="18"/>
                <w:szCs w:val="18"/>
                <w:lang w:val="ru-RU" w:eastAsia="ru-RU"/>
              </w:rPr>
            </w:pPr>
            <w:r w:rsidRPr="005E4FCB">
              <w:rPr>
                <w:rFonts w:ascii="Arial" w:eastAsia="Calibri" w:hAnsi="Arial" w:cs="Arial"/>
                <w:sz w:val="18"/>
                <w:szCs w:val="18"/>
                <w:lang w:val="ru-RU" w:eastAsia="ru-RU"/>
              </w:rPr>
              <w:t>2.5.2.</w:t>
            </w:r>
          </w:p>
        </w:tc>
        <w:tc>
          <w:tcPr>
            <w:tcW w:w="4786" w:type="dxa"/>
            <w:tcBorders>
              <w:top w:val="single" w:sz="6" w:space="0" w:color="auto"/>
              <w:left w:val="single" w:sz="6" w:space="0" w:color="auto"/>
              <w:bottom w:val="single" w:sz="6" w:space="0" w:color="auto"/>
              <w:right w:val="single" w:sz="6" w:space="0" w:color="auto"/>
            </w:tcBorders>
          </w:tcPr>
          <w:p w:rsidR="003A2B30" w:rsidRPr="005E4FCB" w:rsidRDefault="003A2B30" w:rsidP="003A2B30">
            <w:pPr>
              <w:spacing w:line="240" w:lineRule="auto"/>
              <w:rPr>
                <w:rFonts w:ascii="Arial" w:eastAsia="Calibri" w:hAnsi="Arial" w:cs="Arial"/>
                <w:sz w:val="18"/>
                <w:szCs w:val="18"/>
                <w:lang w:val="ru-RU" w:eastAsia="ru-RU"/>
              </w:rPr>
            </w:pPr>
            <w:r w:rsidRPr="005E4FCB">
              <w:rPr>
                <w:rFonts w:ascii="Arial" w:eastAsia="Calibri" w:hAnsi="Arial" w:cs="Arial"/>
                <w:sz w:val="18"/>
                <w:szCs w:val="18"/>
                <w:lang w:val="ru-RU" w:eastAsia="ru-RU"/>
              </w:rPr>
              <w:t>Основания для квалификации иностранного финансового инструмента в качестве ценной бумаги</w:t>
            </w:r>
          </w:p>
        </w:tc>
        <w:tc>
          <w:tcPr>
            <w:tcW w:w="4394" w:type="dxa"/>
            <w:tcBorders>
              <w:top w:val="single" w:sz="6" w:space="0" w:color="auto"/>
              <w:left w:val="single" w:sz="6" w:space="0" w:color="auto"/>
              <w:bottom w:val="single" w:sz="6" w:space="0" w:color="auto"/>
              <w:right w:val="single" w:sz="6" w:space="0" w:color="auto"/>
            </w:tcBorders>
          </w:tcPr>
          <w:p w:rsidR="003A2B30" w:rsidRPr="005E4FCB" w:rsidRDefault="003A2B30" w:rsidP="003A2B30">
            <w:pPr>
              <w:spacing w:line="240" w:lineRule="auto"/>
              <w:jc w:val="both"/>
              <w:rPr>
                <w:rFonts w:ascii="Arial" w:eastAsia="Calibri" w:hAnsi="Arial" w:cs="Arial"/>
                <w:sz w:val="18"/>
                <w:szCs w:val="18"/>
                <w:lang w:val="ru-RU" w:eastAsia="ru-RU"/>
              </w:rPr>
            </w:pPr>
          </w:p>
        </w:tc>
      </w:tr>
      <w:tr w:rsidR="003A2B30" w:rsidRPr="002479BB" w:rsidTr="004E3C63">
        <w:tc>
          <w:tcPr>
            <w:tcW w:w="851" w:type="dxa"/>
            <w:tcBorders>
              <w:top w:val="single" w:sz="6" w:space="0" w:color="auto"/>
              <w:left w:val="single" w:sz="6" w:space="0" w:color="auto"/>
              <w:bottom w:val="single" w:sz="6" w:space="0" w:color="auto"/>
              <w:right w:val="single" w:sz="6" w:space="0" w:color="auto"/>
            </w:tcBorders>
          </w:tcPr>
          <w:p w:rsidR="003A2B30" w:rsidRPr="005E4FCB" w:rsidRDefault="003A2B30" w:rsidP="00CF31C1">
            <w:pPr>
              <w:spacing w:line="240" w:lineRule="auto"/>
              <w:jc w:val="both"/>
              <w:rPr>
                <w:rFonts w:ascii="Arial" w:eastAsia="Calibri" w:hAnsi="Arial" w:cs="Arial"/>
                <w:sz w:val="18"/>
                <w:szCs w:val="18"/>
                <w:lang w:val="ru-RU" w:eastAsia="ru-RU"/>
              </w:rPr>
            </w:pPr>
            <w:r w:rsidRPr="005E4FCB">
              <w:rPr>
                <w:rFonts w:ascii="Arial" w:eastAsia="Calibri" w:hAnsi="Arial" w:cs="Arial"/>
                <w:sz w:val="18"/>
                <w:szCs w:val="18"/>
                <w:lang w:val="ru-RU" w:eastAsia="ru-RU"/>
              </w:rPr>
              <w:t>2.</w:t>
            </w:r>
            <w:r w:rsidR="00CF31C1" w:rsidRPr="005E4FCB">
              <w:rPr>
                <w:rFonts w:ascii="Arial" w:eastAsia="Calibri" w:hAnsi="Arial" w:cs="Arial"/>
                <w:sz w:val="18"/>
                <w:szCs w:val="18"/>
                <w:lang w:eastAsia="ru-RU"/>
              </w:rPr>
              <w:t>6</w:t>
            </w:r>
            <w:r w:rsidRPr="005E4FCB">
              <w:rPr>
                <w:rFonts w:ascii="Arial" w:eastAsia="Calibri" w:hAnsi="Arial" w:cs="Arial"/>
                <w:sz w:val="18"/>
                <w:szCs w:val="18"/>
                <w:lang w:val="ru-RU" w:eastAsia="ru-RU"/>
              </w:rPr>
              <w:t>.</w:t>
            </w:r>
          </w:p>
        </w:tc>
        <w:tc>
          <w:tcPr>
            <w:tcW w:w="9180" w:type="dxa"/>
            <w:gridSpan w:val="2"/>
            <w:tcBorders>
              <w:top w:val="single" w:sz="6" w:space="0" w:color="auto"/>
              <w:left w:val="single" w:sz="6" w:space="0" w:color="auto"/>
              <w:bottom w:val="single" w:sz="6" w:space="0" w:color="auto"/>
              <w:right w:val="single" w:sz="6" w:space="0" w:color="auto"/>
            </w:tcBorders>
          </w:tcPr>
          <w:p w:rsidR="003A2B30" w:rsidRPr="005E4FCB" w:rsidRDefault="003A2B30" w:rsidP="003A2B30">
            <w:pPr>
              <w:autoSpaceDE w:val="0"/>
              <w:autoSpaceDN w:val="0"/>
              <w:adjustRightInd w:val="0"/>
              <w:spacing w:line="240" w:lineRule="auto"/>
              <w:jc w:val="both"/>
              <w:rPr>
                <w:rFonts w:ascii="Arial" w:eastAsia="Calibri" w:hAnsi="Arial" w:cs="Arial"/>
                <w:sz w:val="18"/>
                <w:szCs w:val="18"/>
                <w:lang w:val="ru-RU" w:eastAsia="ru-RU"/>
              </w:rPr>
            </w:pPr>
            <w:r w:rsidRPr="005E4FCB">
              <w:rPr>
                <w:rFonts w:ascii="Arial" w:eastAsia="Calibri" w:hAnsi="Arial" w:cs="Arial"/>
                <w:sz w:val="18"/>
                <w:szCs w:val="18"/>
                <w:lang w:val="ru-RU" w:eastAsia="ru-RU"/>
              </w:rPr>
              <w:t xml:space="preserve">Сведения о иностранной фондовой бирже, на которой ценная бумага прошла процедуру листинга </w:t>
            </w:r>
          </w:p>
          <w:p w:rsidR="003A2B30" w:rsidRPr="005E4FCB" w:rsidRDefault="003A2B30" w:rsidP="003A2B30">
            <w:pPr>
              <w:spacing w:line="240" w:lineRule="auto"/>
              <w:jc w:val="both"/>
              <w:rPr>
                <w:rFonts w:ascii="Arial" w:eastAsia="Calibri" w:hAnsi="Arial" w:cs="Arial"/>
                <w:sz w:val="18"/>
                <w:szCs w:val="18"/>
                <w:lang w:val="ru-RU" w:eastAsia="ru-RU"/>
              </w:rPr>
            </w:pPr>
          </w:p>
        </w:tc>
      </w:tr>
      <w:tr w:rsidR="003A2B30" w:rsidRPr="00D159CA" w:rsidTr="004E3C63">
        <w:tc>
          <w:tcPr>
            <w:tcW w:w="851" w:type="dxa"/>
            <w:tcBorders>
              <w:top w:val="single" w:sz="6" w:space="0" w:color="auto"/>
              <w:left w:val="single" w:sz="6" w:space="0" w:color="auto"/>
              <w:bottom w:val="single" w:sz="6" w:space="0" w:color="auto"/>
              <w:right w:val="single" w:sz="6" w:space="0" w:color="auto"/>
            </w:tcBorders>
          </w:tcPr>
          <w:p w:rsidR="003A2B30" w:rsidRPr="005E4FCB" w:rsidRDefault="003A2B30" w:rsidP="003A2B30">
            <w:pPr>
              <w:spacing w:line="240" w:lineRule="auto"/>
              <w:jc w:val="both"/>
              <w:rPr>
                <w:rFonts w:ascii="Arial" w:eastAsia="Calibri" w:hAnsi="Arial" w:cs="Arial"/>
                <w:sz w:val="18"/>
                <w:szCs w:val="18"/>
                <w:lang w:val="ru-RU" w:eastAsia="ru-RU"/>
              </w:rPr>
            </w:pPr>
            <w:r w:rsidRPr="005E4FCB">
              <w:rPr>
                <w:rFonts w:ascii="Arial" w:eastAsia="Calibri" w:hAnsi="Arial" w:cs="Arial"/>
                <w:sz w:val="18"/>
                <w:szCs w:val="18"/>
                <w:lang w:val="ru-RU" w:eastAsia="ru-RU"/>
              </w:rPr>
              <w:t>2.</w:t>
            </w:r>
            <w:r w:rsidR="00CF31C1" w:rsidRPr="005E4FCB">
              <w:rPr>
                <w:rFonts w:ascii="Arial" w:eastAsia="Calibri" w:hAnsi="Arial" w:cs="Arial"/>
                <w:sz w:val="18"/>
                <w:szCs w:val="18"/>
                <w:lang w:eastAsia="ru-RU"/>
              </w:rPr>
              <w:t>6</w:t>
            </w:r>
            <w:r w:rsidRPr="005E4FCB">
              <w:rPr>
                <w:rFonts w:ascii="Arial" w:eastAsia="Calibri" w:hAnsi="Arial" w:cs="Arial"/>
                <w:sz w:val="18"/>
                <w:szCs w:val="18"/>
                <w:lang w:val="ru-RU" w:eastAsia="ru-RU"/>
              </w:rPr>
              <w:t>.1.</w:t>
            </w:r>
          </w:p>
        </w:tc>
        <w:tc>
          <w:tcPr>
            <w:tcW w:w="4786" w:type="dxa"/>
            <w:tcBorders>
              <w:top w:val="single" w:sz="6" w:space="0" w:color="auto"/>
              <w:left w:val="single" w:sz="6" w:space="0" w:color="auto"/>
              <w:bottom w:val="single" w:sz="6" w:space="0" w:color="auto"/>
              <w:right w:val="single" w:sz="6" w:space="0" w:color="auto"/>
            </w:tcBorders>
          </w:tcPr>
          <w:p w:rsidR="003A2B30" w:rsidRPr="005E4FCB" w:rsidRDefault="003A2B30" w:rsidP="003A2B30">
            <w:pPr>
              <w:autoSpaceDE w:val="0"/>
              <w:autoSpaceDN w:val="0"/>
              <w:adjustRightInd w:val="0"/>
              <w:spacing w:line="240" w:lineRule="auto"/>
              <w:jc w:val="both"/>
              <w:rPr>
                <w:rFonts w:ascii="Arial" w:eastAsia="Calibri" w:hAnsi="Arial" w:cs="Arial"/>
                <w:sz w:val="18"/>
                <w:szCs w:val="18"/>
                <w:lang w:val="ru-RU" w:eastAsia="ru-RU"/>
              </w:rPr>
            </w:pPr>
            <w:r w:rsidRPr="005E4FCB">
              <w:rPr>
                <w:rFonts w:ascii="Arial" w:eastAsia="Calibri" w:hAnsi="Arial" w:cs="Arial"/>
                <w:sz w:val="18"/>
                <w:szCs w:val="18"/>
                <w:lang w:val="ru-RU" w:eastAsia="ru-RU"/>
              </w:rPr>
              <w:t>Наименование иностранной фондовой биржи</w:t>
            </w:r>
          </w:p>
        </w:tc>
        <w:tc>
          <w:tcPr>
            <w:tcW w:w="4394" w:type="dxa"/>
            <w:tcBorders>
              <w:top w:val="single" w:sz="6" w:space="0" w:color="auto"/>
              <w:left w:val="single" w:sz="6" w:space="0" w:color="auto"/>
              <w:bottom w:val="single" w:sz="6" w:space="0" w:color="auto"/>
              <w:right w:val="single" w:sz="6" w:space="0" w:color="auto"/>
            </w:tcBorders>
          </w:tcPr>
          <w:p w:rsidR="003A2B30" w:rsidRPr="005E4FCB" w:rsidRDefault="003A2B30" w:rsidP="003A2B30">
            <w:pPr>
              <w:spacing w:line="240" w:lineRule="auto"/>
              <w:jc w:val="both"/>
              <w:rPr>
                <w:rFonts w:ascii="Arial" w:eastAsia="Calibri" w:hAnsi="Arial" w:cs="Arial"/>
                <w:sz w:val="18"/>
                <w:szCs w:val="18"/>
                <w:lang w:val="ru-RU" w:eastAsia="ru-RU"/>
              </w:rPr>
            </w:pPr>
          </w:p>
        </w:tc>
      </w:tr>
      <w:tr w:rsidR="003A2B30" w:rsidRPr="005E4FCB" w:rsidTr="004E3C63">
        <w:tc>
          <w:tcPr>
            <w:tcW w:w="851" w:type="dxa"/>
            <w:tcBorders>
              <w:top w:val="single" w:sz="6" w:space="0" w:color="auto"/>
              <w:left w:val="single" w:sz="6" w:space="0" w:color="auto"/>
              <w:bottom w:val="single" w:sz="6" w:space="0" w:color="auto"/>
              <w:right w:val="single" w:sz="6" w:space="0" w:color="auto"/>
            </w:tcBorders>
          </w:tcPr>
          <w:p w:rsidR="003A2B30" w:rsidRPr="005E4FCB" w:rsidRDefault="003A2B30" w:rsidP="003A2B30">
            <w:pPr>
              <w:spacing w:line="240" w:lineRule="auto"/>
              <w:jc w:val="both"/>
              <w:rPr>
                <w:rFonts w:ascii="Arial" w:eastAsia="Calibri" w:hAnsi="Arial" w:cs="Arial"/>
                <w:sz w:val="18"/>
                <w:szCs w:val="18"/>
                <w:lang w:val="ru-RU" w:eastAsia="ru-RU"/>
              </w:rPr>
            </w:pPr>
            <w:r w:rsidRPr="005E4FCB">
              <w:rPr>
                <w:rFonts w:ascii="Arial" w:eastAsia="Calibri" w:hAnsi="Arial" w:cs="Arial"/>
                <w:sz w:val="18"/>
                <w:szCs w:val="18"/>
                <w:lang w:val="ru-RU" w:eastAsia="ru-RU"/>
              </w:rPr>
              <w:t>2.</w:t>
            </w:r>
            <w:r w:rsidR="00CF31C1" w:rsidRPr="005E4FCB">
              <w:rPr>
                <w:rFonts w:ascii="Arial" w:eastAsia="Calibri" w:hAnsi="Arial" w:cs="Arial"/>
                <w:sz w:val="18"/>
                <w:szCs w:val="18"/>
                <w:lang w:eastAsia="ru-RU"/>
              </w:rPr>
              <w:t>6</w:t>
            </w:r>
            <w:r w:rsidRPr="005E4FCB">
              <w:rPr>
                <w:rFonts w:ascii="Arial" w:eastAsia="Calibri" w:hAnsi="Arial" w:cs="Arial"/>
                <w:sz w:val="18"/>
                <w:szCs w:val="18"/>
                <w:lang w:val="ru-RU" w:eastAsia="ru-RU"/>
              </w:rPr>
              <w:t>.2.</w:t>
            </w:r>
          </w:p>
        </w:tc>
        <w:tc>
          <w:tcPr>
            <w:tcW w:w="4786" w:type="dxa"/>
            <w:tcBorders>
              <w:top w:val="single" w:sz="6" w:space="0" w:color="auto"/>
              <w:left w:val="single" w:sz="6" w:space="0" w:color="auto"/>
              <w:bottom w:val="single" w:sz="6" w:space="0" w:color="auto"/>
              <w:right w:val="single" w:sz="6" w:space="0" w:color="auto"/>
            </w:tcBorders>
          </w:tcPr>
          <w:p w:rsidR="003A2B30" w:rsidRPr="005E4FCB" w:rsidRDefault="003A2B30" w:rsidP="003A2B30">
            <w:pPr>
              <w:autoSpaceDE w:val="0"/>
              <w:autoSpaceDN w:val="0"/>
              <w:adjustRightInd w:val="0"/>
              <w:spacing w:line="240" w:lineRule="auto"/>
              <w:jc w:val="both"/>
              <w:rPr>
                <w:rFonts w:ascii="Arial" w:eastAsia="Calibri" w:hAnsi="Arial" w:cs="Arial"/>
                <w:sz w:val="18"/>
                <w:szCs w:val="18"/>
                <w:lang w:val="ru-RU" w:eastAsia="ru-RU"/>
              </w:rPr>
            </w:pPr>
            <w:r w:rsidRPr="005E4FCB">
              <w:rPr>
                <w:rFonts w:ascii="Arial" w:eastAsia="Calibri" w:hAnsi="Arial" w:cs="Arial"/>
                <w:sz w:val="18"/>
                <w:szCs w:val="18"/>
                <w:lang w:val="ru-RU" w:eastAsia="ru-RU"/>
              </w:rPr>
              <w:t>Государство, являющееся местом учреждения иностранной фондовой биржи</w:t>
            </w:r>
          </w:p>
        </w:tc>
        <w:tc>
          <w:tcPr>
            <w:tcW w:w="4394" w:type="dxa"/>
            <w:tcBorders>
              <w:top w:val="single" w:sz="6" w:space="0" w:color="auto"/>
              <w:left w:val="single" w:sz="6" w:space="0" w:color="auto"/>
              <w:bottom w:val="single" w:sz="6" w:space="0" w:color="auto"/>
              <w:right w:val="single" w:sz="6" w:space="0" w:color="auto"/>
            </w:tcBorders>
          </w:tcPr>
          <w:p w:rsidR="003A2B30" w:rsidRPr="005E4FCB" w:rsidRDefault="003A2B30" w:rsidP="003A2B30">
            <w:pPr>
              <w:spacing w:line="240" w:lineRule="auto"/>
              <w:jc w:val="both"/>
              <w:rPr>
                <w:rFonts w:ascii="Arial" w:eastAsia="Calibri" w:hAnsi="Arial" w:cs="Arial"/>
                <w:sz w:val="18"/>
                <w:szCs w:val="18"/>
                <w:lang w:val="ru-RU" w:eastAsia="ru-RU"/>
              </w:rPr>
            </w:pPr>
          </w:p>
        </w:tc>
      </w:tr>
      <w:tr w:rsidR="003A2B30" w:rsidRPr="005E4FCB" w:rsidTr="004E3C63">
        <w:tc>
          <w:tcPr>
            <w:tcW w:w="851" w:type="dxa"/>
            <w:tcBorders>
              <w:top w:val="single" w:sz="6" w:space="0" w:color="auto"/>
              <w:left w:val="single" w:sz="6" w:space="0" w:color="auto"/>
              <w:bottom w:val="single" w:sz="6" w:space="0" w:color="auto"/>
              <w:right w:val="single" w:sz="6" w:space="0" w:color="auto"/>
            </w:tcBorders>
          </w:tcPr>
          <w:p w:rsidR="003A2B30" w:rsidRPr="005E4FCB" w:rsidRDefault="003A2B30" w:rsidP="003A2B30">
            <w:pPr>
              <w:spacing w:line="240" w:lineRule="auto"/>
              <w:jc w:val="both"/>
              <w:rPr>
                <w:rFonts w:ascii="Arial" w:eastAsia="Calibri" w:hAnsi="Arial" w:cs="Arial"/>
                <w:sz w:val="18"/>
                <w:szCs w:val="18"/>
                <w:lang w:val="ru-RU" w:eastAsia="ru-RU"/>
              </w:rPr>
            </w:pPr>
            <w:r w:rsidRPr="005E4FCB">
              <w:rPr>
                <w:rFonts w:ascii="Arial" w:eastAsia="Calibri" w:hAnsi="Arial" w:cs="Arial"/>
                <w:sz w:val="18"/>
                <w:szCs w:val="18"/>
                <w:lang w:val="ru-RU" w:eastAsia="ru-RU"/>
              </w:rPr>
              <w:t>2.</w:t>
            </w:r>
            <w:r w:rsidR="00CF31C1" w:rsidRPr="005E4FCB">
              <w:rPr>
                <w:rFonts w:ascii="Arial" w:eastAsia="Calibri" w:hAnsi="Arial" w:cs="Arial"/>
                <w:sz w:val="18"/>
                <w:szCs w:val="18"/>
                <w:lang w:eastAsia="ru-RU"/>
              </w:rPr>
              <w:t>6</w:t>
            </w:r>
            <w:r w:rsidRPr="005E4FCB">
              <w:rPr>
                <w:rFonts w:ascii="Arial" w:eastAsia="Calibri" w:hAnsi="Arial" w:cs="Arial"/>
                <w:sz w:val="18"/>
                <w:szCs w:val="18"/>
                <w:lang w:val="ru-RU" w:eastAsia="ru-RU"/>
              </w:rPr>
              <w:t>.3.</w:t>
            </w:r>
          </w:p>
        </w:tc>
        <w:tc>
          <w:tcPr>
            <w:tcW w:w="4786" w:type="dxa"/>
            <w:tcBorders>
              <w:top w:val="single" w:sz="6" w:space="0" w:color="auto"/>
              <w:left w:val="single" w:sz="6" w:space="0" w:color="auto"/>
              <w:bottom w:val="single" w:sz="6" w:space="0" w:color="auto"/>
              <w:right w:val="single" w:sz="6" w:space="0" w:color="auto"/>
            </w:tcBorders>
          </w:tcPr>
          <w:p w:rsidR="003A2B30" w:rsidRPr="005E4FCB" w:rsidRDefault="003A2B30" w:rsidP="003A2B30">
            <w:pPr>
              <w:autoSpaceDE w:val="0"/>
              <w:autoSpaceDN w:val="0"/>
              <w:adjustRightInd w:val="0"/>
              <w:spacing w:line="240" w:lineRule="auto"/>
              <w:jc w:val="both"/>
              <w:rPr>
                <w:rFonts w:ascii="Arial" w:eastAsia="Calibri" w:hAnsi="Arial" w:cs="Arial"/>
                <w:sz w:val="18"/>
                <w:szCs w:val="18"/>
                <w:lang w:val="ru-RU" w:eastAsia="ru-RU"/>
              </w:rPr>
            </w:pPr>
            <w:r w:rsidRPr="005E4FCB">
              <w:rPr>
                <w:rFonts w:ascii="Arial" w:eastAsia="Calibri" w:hAnsi="Arial" w:cs="Arial"/>
                <w:sz w:val="18"/>
                <w:szCs w:val="18"/>
                <w:lang w:val="ru-RU" w:eastAsia="ru-RU"/>
              </w:rPr>
              <w:t xml:space="preserve">Адрес официального адреса сайта иностранной фондовой биржи в сети Интернет, содержащего информацию о прохождении процедуры листинга иностранной ценной бумаги на фондовой бирже </w:t>
            </w:r>
          </w:p>
        </w:tc>
        <w:tc>
          <w:tcPr>
            <w:tcW w:w="4394" w:type="dxa"/>
            <w:tcBorders>
              <w:top w:val="single" w:sz="6" w:space="0" w:color="auto"/>
              <w:left w:val="single" w:sz="6" w:space="0" w:color="auto"/>
              <w:bottom w:val="single" w:sz="6" w:space="0" w:color="auto"/>
              <w:right w:val="single" w:sz="6" w:space="0" w:color="auto"/>
            </w:tcBorders>
          </w:tcPr>
          <w:p w:rsidR="003A2B30" w:rsidRPr="005E4FCB" w:rsidRDefault="003A2B30" w:rsidP="003A2B30">
            <w:pPr>
              <w:spacing w:line="240" w:lineRule="auto"/>
              <w:jc w:val="both"/>
              <w:rPr>
                <w:rFonts w:ascii="Arial" w:eastAsia="Calibri" w:hAnsi="Arial" w:cs="Arial"/>
                <w:sz w:val="18"/>
                <w:szCs w:val="18"/>
                <w:lang w:val="ru-RU" w:eastAsia="ru-RU"/>
              </w:rPr>
            </w:pPr>
          </w:p>
        </w:tc>
      </w:tr>
    </w:tbl>
    <w:p w:rsidR="003A2B30" w:rsidRPr="005E4FCB" w:rsidRDefault="003A2B30" w:rsidP="003A2B30">
      <w:pPr>
        <w:spacing w:line="240" w:lineRule="auto"/>
        <w:jc w:val="both"/>
        <w:rPr>
          <w:rFonts w:ascii="Arial" w:eastAsia="Calibri" w:hAnsi="Arial" w:cs="Arial"/>
          <w:b/>
          <w:bCs/>
          <w:sz w:val="20"/>
          <w:szCs w:val="20"/>
          <w:lang w:val="ru-RU" w:eastAsia="ru-RU"/>
        </w:rPr>
      </w:pPr>
    </w:p>
    <w:p w:rsidR="003A2B30" w:rsidRPr="005E4FCB" w:rsidRDefault="00CF31C1" w:rsidP="003A2B30">
      <w:pPr>
        <w:spacing w:line="240" w:lineRule="auto"/>
        <w:jc w:val="both"/>
        <w:rPr>
          <w:rFonts w:ascii="Arial" w:eastAsia="Calibri" w:hAnsi="Arial" w:cs="Arial"/>
          <w:sz w:val="20"/>
          <w:szCs w:val="20"/>
          <w:lang w:val="ru-RU" w:eastAsia="ru-RU"/>
        </w:rPr>
      </w:pPr>
      <w:r w:rsidRPr="005E4FCB">
        <w:rPr>
          <w:rFonts w:ascii="Arial" w:eastAsia="Calibri" w:hAnsi="Arial" w:cs="Arial"/>
          <w:sz w:val="20"/>
          <w:szCs w:val="20"/>
          <w:lang w:val="ru-RU" w:eastAsia="ru-RU"/>
        </w:rPr>
        <w:t>Эмитент</w:t>
      </w:r>
      <w:r w:rsidR="003A2B30" w:rsidRPr="005E4FCB">
        <w:rPr>
          <w:rFonts w:ascii="Arial" w:eastAsia="Calibri" w:hAnsi="Arial" w:cs="Arial"/>
          <w:sz w:val="20"/>
          <w:szCs w:val="20"/>
          <w:lang w:val="ru-RU" w:eastAsia="ru-RU"/>
        </w:rPr>
        <w:t xml:space="preserve"> настоящим подтверждает полноту и достоверность информации, указанной в настоящей Анкете.  </w:t>
      </w:r>
    </w:p>
    <w:p w:rsidR="00CF31C1" w:rsidRPr="005E4FCB" w:rsidRDefault="003A2B30" w:rsidP="00F914F4">
      <w:pPr>
        <w:spacing w:line="240" w:lineRule="auto"/>
        <w:jc w:val="both"/>
        <w:rPr>
          <w:rFonts w:ascii="Arial" w:hAnsi="Arial" w:cs="Arial"/>
          <w:b/>
          <w:bCs/>
          <w:sz w:val="20"/>
          <w:szCs w:val="20"/>
          <w:lang w:val="ru-RU"/>
        </w:rPr>
      </w:pPr>
      <w:r w:rsidRPr="005E4FCB">
        <w:rPr>
          <w:rFonts w:ascii="Arial" w:eastAsia="Calibri" w:hAnsi="Arial" w:cs="Arial"/>
          <w:sz w:val="20"/>
          <w:szCs w:val="20"/>
          <w:lang w:val="ru-RU" w:eastAsia="ru-RU"/>
        </w:rPr>
        <w:tab/>
      </w:r>
      <w:r w:rsidR="00CF31C1" w:rsidRPr="005E4FCB">
        <w:rPr>
          <w:rFonts w:ascii="Arial" w:hAnsi="Arial" w:cs="Arial"/>
          <w:sz w:val="20"/>
          <w:szCs w:val="20"/>
          <w:lang w:val="ru-RU"/>
        </w:rPr>
        <w:tab/>
      </w:r>
    </w:p>
    <w:p w:rsidR="00CF31C1" w:rsidRPr="005E4FCB" w:rsidRDefault="00CF31C1" w:rsidP="00CF31C1">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(Ф.И.О.)     </w:t>
      </w:r>
    </w:p>
    <w:p w:rsidR="00CF31C1" w:rsidRPr="005E4FCB" w:rsidRDefault="00CF31C1" w:rsidP="00CF31C1">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rsidR="00CF31C1" w:rsidRPr="005E4FCB" w:rsidRDefault="00CF31C1" w:rsidP="00CF31C1">
      <w:pPr>
        <w:tabs>
          <w:tab w:val="left" w:pos="2910"/>
        </w:tabs>
        <w:rPr>
          <w:rFonts w:ascii="Arial" w:hAnsi="Arial" w:cs="Arial"/>
          <w:sz w:val="20"/>
          <w:szCs w:val="20"/>
          <w:lang w:val="ru-RU"/>
        </w:rPr>
      </w:pPr>
      <w:r w:rsidRPr="005E4FCB">
        <w:rPr>
          <w:rFonts w:ascii="Arial" w:hAnsi="Arial" w:cs="Arial"/>
          <w:sz w:val="20"/>
          <w:szCs w:val="20"/>
          <w:lang w:val="ru-RU"/>
        </w:rPr>
        <w:t>иное уполномоченное лицо)                                       м.п.</w:t>
      </w:r>
    </w:p>
    <w:p w:rsidR="00CF31C1" w:rsidRPr="005E4FCB" w:rsidRDefault="00CF31C1" w:rsidP="00CF31C1">
      <w:pPr>
        <w:jc w:val="both"/>
        <w:rPr>
          <w:rFonts w:ascii="Arial" w:hAnsi="Arial" w:cs="Arial"/>
          <w:sz w:val="20"/>
          <w:szCs w:val="20"/>
          <w:lang w:val="ru-RU"/>
        </w:rPr>
      </w:pPr>
    </w:p>
    <w:p w:rsidR="00F914F4" w:rsidRPr="009D754F" w:rsidRDefault="00CF31C1" w:rsidP="00FD79C8">
      <w:pPr>
        <w:jc w:val="both"/>
        <w:rPr>
          <w:rFonts w:ascii="Arial" w:hAnsi="Arial" w:cs="Arial"/>
          <w:sz w:val="20"/>
          <w:szCs w:val="20"/>
          <w:lang w:val="ru-RU"/>
        </w:rPr>
      </w:pPr>
      <w:r w:rsidRPr="0052576C">
        <w:rPr>
          <w:rFonts w:ascii="Arial" w:hAnsi="Arial" w:cs="Arial"/>
          <w:sz w:val="20"/>
          <w:szCs w:val="20"/>
          <w:lang w:val="ru-RU"/>
        </w:rPr>
        <w:t>(Анкета должна быть прошита и скреплена печатью)</w:t>
      </w:r>
    </w:p>
    <w:p w:rsidR="00F914F4" w:rsidRPr="0026041A" w:rsidRDefault="00F914F4" w:rsidP="00FD79C8">
      <w:pPr>
        <w:jc w:val="both"/>
        <w:rPr>
          <w:rFonts w:ascii="Arial" w:hAnsi="Arial" w:cs="Arial"/>
          <w:sz w:val="20"/>
          <w:szCs w:val="20"/>
          <w:lang w:val="ru-RU"/>
        </w:rPr>
        <w:sectPr w:rsidR="00F914F4" w:rsidRPr="0026041A" w:rsidSect="001A24A5">
          <w:pgSz w:w="11906" w:h="16838"/>
          <w:pgMar w:top="568" w:right="850" w:bottom="851" w:left="851" w:header="708" w:footer="708" w:gutter="0"/>
          <w:cols w:space="708"/>
          <w:titlePg/>
          <w:docGrid w:linePitch="360"/>
        </w:sectPr>
      </w:pPr>
    </w:p>
    <w:p w:rsidR="001A24A5" w:rsidRPr="005E4FCB" w:rsidRDefault="001A24A5" w:rsidP="008941AA">
      <w:pPr>
        <w:pStyle w:val="2"/>
        <w:numPr>
          <w:ilvl w:val="1"/>
          <w:numId w:val="33"/>
        </w:numPr>
        <w:tabs>
          <w:tab w:val="clear" w:pos="1021"/>
        </w:tabs>
        <w:ind w:left="709" w:hanging="567"/>
        <w:rPr>
          <w:rFonts w:ascii="Arial" w:hAnsi="Arial" w:cs="Arial"/>
          <w:b w:val="0"/>
          <w:sz w:val="20"/>
          <w:u w:val="none"/>
        </w:rPr>
      </w:pPr>
      <w:bookmarkStart w:id="51" w:name="_Toc132640288"/>
      <w:r w:rsidRPr="005E4FCB">
        <w:rPr>
          <w:rFonts w:ascii="Arial" w:hAnsi="Arial" w:cs="Arial"/>
          <w:b w:val="0"/>
          <w:sz w:val="20"/>
          <w:u w:val="none"/>
        </w:rPr>
        <w:lastRenderedPageBreak/>
        <w:t xml:space="preserve">Анкета ценной бумаги </w:t>
      </w:r>
      <w:r w:rsidRPr="005E4FCB">
        <w:rPr>
          <w:rFonts w:ascii="Arial" w:hAnsi="Arial" w:cs="Arial"/>
          <w:b w:val="0"/>
          <w:i/>
          <w:sz w:val="20"/>
          <w:u w:val="none"/>
        </w:rPr>
        <w:t>(для ценных бумаг иностранных эмитентов</w:t>
      </w:r>
      <w:r w:rsidRPr="005E4FCB">
        <w:rPr>
          <w:rFonts w:ascii="Arial" w:hAnsi="Arial" w:cs="Arial"/>
          <w:b w:val="0"/>
          <w:sz w:val="20"/>
          <w:u w:val="none"/>
        </w:rPr>
        <w:t>) (для целей включения</w:t>
      </w:r>
      <w:r w:rsidR="009713AC" w:rsidRPr="005E4FCB">
        <w:rPr>
          <w:rFonts w:ascii="Arial" w:hAnsi="Arial" w:cs="Arial"/>
          <w:b w:val="0"/>
          <w:sz w:val="20"/>
          <w:u w:val="none"/>
        </w:rPr>
        <w:t xml:space="preserve"> ценных бумаг по инициативе</w:t>
      </w:r>
      <w:r w:rsidR="00D83CEC" w:rsidRPr="005E4FCB">
        <w:rPr>
          <w:rFonts w:ascii="Arial" w:hAnsi="Arial" w:cs="Arial"/>
          <w:b w:val="0"/>
          <w:sz w:val="20"/>
          <w:u w:val="none"/>
        </w:rPr>
        <w:t xml:space="preserve"> Участника торгов и иных лиц</w:t>
      </w:r>
      <w:r w:rsidRPr="005E4FCB">
        <w:rPr>
          <w:rFonts w:ascii="Arial" w:hAnsi="Arial" w:cs="Arial"/>
          <w:b w:val="0"/>
          <w:sz w:val="20"/>
          <w:u w:val="none"/>
        </w:rPr>
        <w:t>)</w:t>
      </w:r>
      <w:bookmarkEnd w:id="51"/>
    </w:p>
    <w:p w:rsidR="001A24A5" w:rsidRPr="005E4FCB" w:rsidRDefault="001A24A5" w:rsidP="001A24A5">
      <w:pPr>
        <w:jc w:val="center"/>
        <w:rPr>
          <w:rFonts w:ascii="Arial" w:hAnsi="Arial" w:cs="Arial"/>
          <w:b/>
          <w:sz w:val="20"/>
          <w:szCs w:val="20"/>
          <w:lang w:val="ru-RU"/>
        </w:rPr>
      </w:pPr>
    </w:p>
    <w:p w:rsidR="001A24A5" w:rsidRPr="005E4FCB" w:rsidRDefault="001A24A5" w:rsidP="001A24A5">
      <w:pPr>
        <w:rPr>
          <w:rFonts w:ascii="Arial" w:hAnsi="Arial" w:cs="Arial"/>
          <w:i/>
          <w:sz w:val="20"/>
          <w:szCs w:val="20"/>
          <w:lang w:val="ru-RU"/>
        </w:rPr>
      </w:pPr>
    </w:p>
    <w:p w:rsidR="001A24A5" w:rsidRPr="005E4FCB" w:rsidRDefault="001A24A5" w:rsidP="00D83CEC">
      <w:pPr>
        <w:jc w:val="center"/>
        <w:rPr>
          <w:rFonts w:ascii="Arial" w:hAnsi="Arial" w:cs="Arial"/>
          <w:b/>
          <w:sz w:val="20"/>
          <w:szCs w:val="20"/>
          <w:lang w:val="ru-RU"/>
        </w:rPr>
      </w:pPr>
      <w:bookmarkStart w:id="52" w:name="_Toc252194450"/>
      <w:bookmarkStart w:id="53" w:name="_Toc94633479"/>
      <w:bookmarkStart w:id="54" w:name="_Toc94633565"/>
      <w:r w:rsidRPr="005E4FCB">
        <w:rPr>
          <w:rFonts w:ascii="Arial" w:hAnsi="Arial" w:cs="Arial"/>
          <w:b/>
          <w:sz w:val="20"/>
          <w:szCs w:val="20"/>
          <w:lang w:val="ru-RU"/>
        </w:rPr>
        <w:t>Анкета ценной бумаг</w:t>
      </w:r>
      <w:bookmarkEnd w:id="52"/>
      <w:r w:rsidRPr="005E4FCB">
        <w:rPr>
          <w:rFonts w:ascii="Arial" w:hAnsi="Arial" w:cs="Arial"/>
          <w:b/>
          <w:sz w:val="20"/>
          <w:szCs w:val="20"/>
          <w:lang w:val="ru-RU"/>
        </w:rPr>
        <w:t>и</w:t>
      </w:r>
      <w:bookmarkEnd w:id="53"/>
      <w:bookmarkEnd w:id="54"/>
    </w:p>
    <w:p w:rsidR="001A24A5" w:rsidRPr="005E4FCB" w:rsidRDefault="001A24A5" w:rsidP="00D83CEC">
      <w:pPr>
        <w:jc w:val="center"/>
        <w:rPr>
          <w:rFonts w:ascii="Arial" w:hAnsi="Arial" w:cs="Arial"/>
          <w:b/>
          <w:sz w:val="20"/>
          <w:szCs w:val="20"/>
          <w:lang w:val="ru-RU"/>
        </w:rPr>
      </w:pPr>
      <w:bookmarkStart w:id="55" w:name="_Toc94633480"/>
      <w:bookmarkStart w:id="56" w:name="_Toc94633566"/>
      <w:r w:rsidRPr="005E4FCB">
        <w:rPr>
          <w:rFonts w:ascii="Arial" w:hAnsi="Arial" w:cs="Arial"/>
          <w:b/>
          <w:sz w:val="20"/>
          <w:szCs w:val="20"/>
          <w:lang w:val="ru-RU"/>
        </w:rPr>
        <w:t>(для ценных бумаг иностранных эмитентов)</w:t>
      </w:r>
      <w:bookmarkEnd w:id="55"/>
      <w:bookmarkEnd w:id="56"/>
    </w:p>
    <w:p w:rsidR="001A24A5" w:rsidRPr="005E4FCB" w:rsidRDefault="001A24A5" w:rsidP="001A24A5">
      <w:pPr>
        <w:jc w:val="both"/>
        <w:rPr>
          <w:rFonts w:ascii="Arial" w:hAnsi="Arial" w:cs="Arial"/>
          <w:sz w:val="20"/>
          <w:szCs w:val="20"/>
          <w:lang w:val="ru-RU"/>
        </w:rPr>
      </w:pPr>
    </w:p>
    <w:p w:rsidR="001A24A5" w:rsidRPr="005E4FCB" w:rsidRDefault="001A24A5" w:rsidP="001A24A5">
      <w:pPr>
        <w:jc w:val="both"/>
        <w:rPr>
          <w:rFonts w:ascii="Arial" w:hAnsi="Arial" w:cs="Arial"/>
          <w:sz w:val="20"/>
          <w:szCs w:val="20"/>
        </w:rPr>
      </w:pPr>
      <w:r w:rsidRPr="005E4FCB">
        <w:rPr>
          <w:rFonts w:ascii="Arial" w:hAnsi="Arial" w:cs="Arial"/>
          <w:sz w:val="20"/>
          <w:szCs w:val="20"/>
        </w:rPr>
        <w:t>«____» _____________ 20___ г.</w:t>
      </w:r>
    </w:p>
    <w:p w:rsidR="001A24A5" w:rsidRPr="005E4FCB" w:rsidRDefault="001A24A5" w:rsidP="001A24A5">
      <w:pPr>
        <w:jc w:val="both"/>
        <w:rPr>
          <w:rFonts w:ascii="Arial" w:hAnsi="Arial" w:cs="Arial"/>
          <w:sz w:val="20"/>
          <w:szCs w:val="20"/>
          <w:lang w:val="ru-RU"/>
        </w:rPr>
      </w:pPr>
    </w:p>
    <w:p w:rsidR="001A24A5" w:rsidRPr="005E4FCB" w:rsidRDefault="001A24A5" w:rsidP="003D6CCF">
      <w:pPr>
        <w:pStyle w:val="a3"/>
        <w:numPr>
          <w:ilvl w:val="0"/>
          <w:numId w:val="38"/>
        </w:numPr>
        <w:spacing w:line="240" w:lineRule="auto"/>
        <w:rPr>
          <w:rFonts w:ascii="Arial" w:hAnsi="Arial" w:cs="Arial"/>
          <w:b/>
          <w:bCs/>
          <w:sz w:val="20"/>
          <w:szCs w:val="20"/>
        </w:rPr>
      </w:pPr>
      <w:r w:rsidRPr="005E4FCB">
        <w:rPr>
          <w:rFonts w:ascii="Arial" w:hAnsi="Arial" w:cs="Arial"/>
          <w:b/>
          <w:bCs/>
          <w:sz w:val="20"/>
          <w:szCs w:val="20"/>
        </w:rPr>
        <w:t xml:space="preserve">Общая информация о Заявителе </w:t>
      </w: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51"/>
        <w:gridCol w:w="4785"/>
        <w:gridCol w:w="4394"/>
      </w:tblGrid>
      <w:tr w:rsidR="001A24A5" w:rsidRPr="005E4FCB" w:rsidTr="004E3C63">
        <w:tc>
          <w:tcPr>
            <w:tcW w:w="851"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1.1.</w:t>
            </w:r>
          </w:p>
        </w:tc>
        <w:tc>
          <w:tcPr>
            <w:tcW w:w="4785"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pStyle w:val="a9"/>
              <w:rPr>
                <w:rFonts w:ascii="Arial" w:hAnsi="Arial" w:cs="Arial"/>
                <w:sz w:val="18"/>
                <w:szCs w:val="18"/>
                <w:lang w:val="ru-RU"/>
              </w:rPr>
            </w:pPr>
            <w:r w:rsidRPr="005E4FCB">
              <w:rPr>
                <w:rFonts w:ascii="Arial" w:hAnsi="Arial" w:cs="Arial"/>
                <w:sz w:val="18"/>
                <w:szCs w:val="18"/>
                <w:lang w:val="ru-RU"/>
              </w:rPr>
              <w:t xml:space="preserve">Полное наименование Заявителя в соответствии с учредительными документами Заявителя </w:t>
            </w:r>
          </w:p>
        </w:tc>
        <w:tc>
          <w:tcPr>
            <w:tcW w:w="4394"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i/>
                <w:iCs/>
                <w:sz w:val="18"/>
                <w:szCs w:val="18"/>
                <w:lang w:val="ru-RU"/>
              </w:rPr>
            </w:pPr>
          </w:p>
        </w:tc>
      </w:tr>
      <w:tr w:rsidR="001A24A5" w:rsidRPr="005E4FCB" w:rsidTr="004E3C63">
        <w:trPr>
          <w:trHeight w:val="842"/>
        </w:trPr>
        <w:tc>
          <w:tcPr>
            <w:tcW w:w="851"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1.2.</w:t>
            </w:r>
          </w:p>
        </w:tc>
        <w:tc>
          <w:tcPr>
            <w:tcW w:w="4785"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pStyle w:val="a9"/>
              <w:rPr>
                <w:rFonts w:ascii="Arial" w:hAnsi="Arial" w:cs="Arial"/>
                <w:sz w:val="18"/>
                <w:szCs w:val="18"/>
                <w:lang w:val="ru-RU"/>
              </w:rPr>
            </w:pPr>
            <w:r w:rsidRPr="005E4FCB">
              <w:rPr>
                <w:rFonts w:ascii="Arial" w:hAnsi="Arial" w:cs="Arial"/>
                <w:sz w:val="18"/>
                <w:szCs w:val="18"/>
                <w:lang w:val="ru-RU"/>
              </w:rPr>
              <w:t xml:space="preserve">Сокращенное наименование Заявителя в соответствии с учредительными документами Заявителя </w:t>
            </w:r>
          </w:p>
        </w:tc>
        <w:tc>
          <w:tcPr>
            <w:tcW w:w="4394"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i/>
                <w:iCs/>
                <w:sz w:val="18"/>
                <w:szCs w:val="18"/>
                <w:lang w:val="ru-RU"/>
              </w:rPr>
            </w:pPr>
          </w:p>
        </w:tc>
      </w:tr>
      <w:tr w:rsidR="001A24A5" w:rsidRPr="005E4FCB" w:rsidTr="004E3C63">
        <w:tc>
          <w:tcPr>
            <w:tcW w:w="851"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1.3.</w:t>
            </w:r>
          </w:p>
        </w:tc>
        <w:tc>
          <w:tcPr>
            <w:tcW w:w="9179" w:type="dxa"/>
            <w:gridSpan w:val="2"/>
            <w:tcBorders>
              <w:top w:val="single" w:sz="6" w:space="0" w:color="auto"/>
              <w:left w:val="single" w:sz="6" w:space="0" w:color="auto"/>
              <w:bottom w:val="single" w:sz="6" w:space="0" w:color="auto"/>
              <w:right w:val="single" w:sz="6" w:space="0" w:color="auto"/>
            </w:tcBorders>
          </w:tcPr>
          <w:p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 xml:space="preserve">Сведения о государственной регистрации Заявителя  </w:t>
            </w:r>
          </w:p>
        </w:tc>
      </w:tr>
      <w:tr w:rsidR="001A24A5" w:rsidRPr="00D159CA" w:rsidTr="004E3C63">
        <w:tc>
          <w:tcPr>
            <w:tcW w:w="851"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1.3.1.</w:t>
            </w:r>
          </w:p>
        </w:tc>
        <w:tc>
          <w:tcPr>
            <w:tcW w:w="4785"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rPr>
                <w:rFonts w:ascii="Arial" w:hAnsi="Arial" w:cs="Arial"/>
                <w:sz w:val="18"/>
                <w:szCs w:val="18"/>
              </w:rPr>
            </w:pPr>
            <w:r w:rsidRPr="005E4FCB">
              <w:rPr>
                <w:rFonts w:ascii="Arial" w:hAnsi="Arial" w:cs="Arial"/>
                <w:sz w:val="18"/>
                <w:szCs w:val="18"/>
              </w:rPr>
              <w:t>Дата регистрации</w:t>
            </w:r>
          </w:p>
        </w:tc>
        <w:tc>
          <w:tcPr>
            <w:tcW w:w="4394"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i/>
                <w:iCs/>
                <w:sz w:val="18"/>
                <w:szCs w:val="18"/>
              </w:rPr>
            </w:pPr>
          </w:p>
        </w:tc>
      </w:tr>
      <w:tr w:rsidR="001A24A5" w:rsidRPr="005E4FCB" w:rsidTr="004E3C63">
        <w:tc>
          <w:tcPr>
            <w:tcW w:w="851"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1.3.2.</w:t>
            </w:r>
          </w:p>
        </w:tc>
        <w:tc>
          <w:tcPr>
            <w:tcW w:w="4785" w:type="dxa"/>
            <w:tcBorders>
              <w:top w:val="single" w:sz="6" w:space="0" w:color="auto"/>
              <w:left w:val="single" w:sz="6" w:space="0" w:color="auto"/>
              <w:bottom w:val="single" w:sz="6" w:space="0" w:color="auto"/>
              <w:right w:val="single" w:sz="6" w:space="0" w:color="auto"/>
            </w:tcBorders>
          </w:tcPr>
          <w:p w:rsidR="001A24A5" w:rsidRPr="005E4FCB" w:rsidRDefault="001A24A5" w:rsidP="00D636A8">
            <w:pPr>
              <w:pStyle w:val="a9"/>
              <w:rPr>
                <w:rFonts w:ascii="Arial" w:hAnsi="Arial" w:cs="Arial"/>
                <w:sz w:val="18"/>
                <w:szCs w:val="18"/>
                <w:lang w:val="ru-RU"/>
              </w:rPr>
            </w:pPr>
            <w:r w:rsidRPr="005E4FCB">
              <w:rPr>
                <w:rFonts w:ascii="Arial" w:hAnsi="Arial" w:cs="Arial"/>
                <w:sz w:val="18"/>
                <w:szCs w:val="18"/>
                <w:lang w:val="ru-RU"/>
              </w:rPr>
              <w:t>Основной государственный регистрационный номер (государственный регистрационный номер)</w:t>
            </w:r>
          </w:p>
        </w:tc>
        <w:tc>
          <w:tcPr>
            <w:tcW w:w="4394"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i/>
                <w:iCs/>
                <w:sz w:val="18"/>
                <w:szCs w:val="18"/>
                <w:lang w:val="ru-RU"/>
              </w:rPr>
            </w:pPr>
          </w:p>
        </w:tc>
      </w:tr>
      <w:tr w:rsidR="001A24A5" w:rsidRPr="005E4FCB" w:rsidTr="004E3C63">
        <w:tc>
          <w:tcPr>
            <w:tcW w:w="851"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1.3.3.</w:t>
            </w:r>
          </w:p>
        </w:tc>
        <w:tc>
          <w:tcPr>
            <w:tcW w:w="4785" w:type="dxa"/>
            <w:tcBorders>
              <w:top w:val="single" w:sz="6" w:space="0" w:color="auto"/>
              <w:left w:val="single" w:sz="6" w:space="0" w:color="auto"/>
              <w:bottom w:val="single" w:sz="6" w:space="0" w:color="auto"/>
              <w:right w:val="single" w:sz="6" w:space="0" w:color="auto"/>
            </w:tcBorders>
          </w:tcPr>
          <w:p w:rsidR="001A24A5" w:rsidRPr="005E4FCB" w:rsidRDefault="001A24A5" w:rsidP="00D636A8">
            <w:pPr>
              <w:pStyle w:val="a9"/>
              <w:rPr>
                <w:rFonts w:ascii="Arial" w:hAnsi="Arial" w:cs="Arial"/>
                <w:sz w:val="18"/>
                <w:szCs w:val="18"/>
                <w:lang w:val="ru-RU"/>
              </w:rPr>
            </w:pPr>
            <w:r w:rsidRPr="005E4FCB">
              <w:rPr>
                <w:rFonts w:ascii="Arial" w:hAnsi="Arial" w:cs="Arial"/>
                <w:sz w:val="18"/>
                <w:szCs w:val="18"/>
                <w:lang w:val="ru-RU"/>
              </w:rPr>
              <w:t xml:space="preserve">Наименование органа, осуществившего государственную регистрацию </w:t>
            </w:r>
          </w:p>
        </w:tc>
        <w:tc>
          <w:tcPr>
            <w:tcW w:w="4394"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i/>
                <w:iCs/>
                <w:sz w:val="18"/>
                <w:szCs w:val="18"/>
                <w:lang w:val="ru-RU"/>
              </w:rPr>
            </w:pPr>
          </w:p>
        </w:tc>
      </w:tr>
      <w:tr w:rsidR="001A24A5" w:rsidRPr="005E4FCB" w:rsidTr="004E3C63">
        <w:tc>
          <w:tcPr>
            <w:tcW w:w="851"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1.4.</w:t>
            </w:r>
          </w:p>
        </w:tc>
        <w:tc>
          <w:tcPr>
            <w:tcW w:w="4785" w:type="dxa"/>
            <w:tcBorders>
              <w:top w:val="single" w:sz="6" w:space="0" w:color="auto"/>
              <w:left w:val="single" w:sz="6" w:space="0" w:color="auto"/>
              <w:bottom w:val="single" w:sz="6" w:space="0" w:color="auto"/>
              <w:right w:val="single" w:sz="6" w:space="0" w:color="auto"/>
            </w:tcBorders>
          </w:tcPr>
          <w:p w:rsidR="001A24A5" w:rsidRPr="005E4FCB" w:rsidRDefault="001A24A5" w:rsidP="00D636A8">
            <w:pPr>
              <w:pStyle w:val="a9"/>
              <w:rPr>
                <w:rFonts w:ascii="Arial" w:hAnsi="Arial" w:cs="Arial"/>
                <w:sz w:val="18"/>
                <w:szCs w:val="18"/>
                <w:lang w:val="ru-RU"/>
              </w:rPr>
            </w:pPr>
            <w:r w:rsidRPr="005E4FCB">
              <w:rPr>
                <w:rFonts w:ascii="Arial" w:hAnsi="Arial" w:cs="Arial"/>
                <w:sz w:val="18"/>
                <w:szCs w:val="18"/>
                <w:lang w:val="ru-RU"/>
              </w:rPr>
              <w:t>ИНН/КПП Заявителя (при наличии)</w:t>
            </w:r>
          </w:p>
        </w:tc>
        <w:tc>
          <w:tcPr>
            <w:tcW w:w="4394" w:type="dxa"/>
            <w:tcBorders>
              <w:top w:val="single" w:sz="6" w:space="0" w:color="auto"/>
              <w:left w:val="single" w:sz="6" w:space="0" w:color="auto"/>
              <w:bottom w:val="single" w:sz="6" w:space="0" w:color="auto"/>
              <w:right w:val="single" w:sz="6" w:space="0" w:color="auto"/>
            </w:tcBorders>
          </w:tcPr>
          <w:p w:rsidR="001A24A5" w:rsidRPr="005E4FCB" w:rsidRDefault="001A24A5" w:rsidP="00D636A8">
            <w:pPr>
              <w:pStyle w:val="a9"/>
              <w:rPr>
                <w:rFonts w:ascii="Arial" w:hAnsi="Arial" w:cs="Arial"/>
                <w:sz w:val="18"/>
                <w:szCs w:val="18"/>
                <w:lang w:val="ru-RU"/>
              </w:rPr>
            </w:pPr>
          </w:p>
        </w:tc>
      </w:tr>
      <w:tr w:rsidR="001A24A5" w:rsidRPr="00D159CA" w:rsidTr="004E3C63">
        <w:tc>
          <w:tcPr>
            <w:tcW w:w="851"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1.5.</w:t>
            </w:r>
          </w:p>
        </w:tc>
        <w:tc>
          <w:tcPr>
            <w:tcW w:w="4785" w:type="dxa"/>
            <w:tcBorders>
              <w:top w:val="single" w:sz="6" w:space="0" w:color="auto"/>
              <w:left w:val="single" w:sz="6" w:space="0" w:color="auto"/>
              <w:bottom w:val="single" w:sz="6" w:space="0" w:color="auto"/>
              <w:right w:val="single" w:sz="6" w:space="0" w:color="auto"/>
            </w:tcBorders>
          </w:tcPr>
          <w:p w:rsidR="001A24A5" w:rsidRPr="005E4FCB" w:rsidRDefault="001A24A5" w:rsidP="00D636A8">
            <w:pPr>
              <w:pStyle w:val="a9"/>
              <w:rPr>
                <w:rFonts w:ascii="Arial" w:hAnsi="Arial" w:cs="Arial"/>
                <w:sz w:val="18"/>
                <w:szCs w:val="18"/>
                <w:lang w:val="ru-RU"/>
              </w:rPr>
            </w:pPr>
            <w:r w:rsidRPr="005E4FCB">
              <w:rPr>
                <w:rFonts w:ascii="Arial" w:hAnsi="Arial" w:cs="Arial"/>
                <w:sz w:val="18"/>
                <w:szCs w:val="18"/>
                <w:lang w:val="ru-RU"/>
              </w:rPr>
              <w:t>Место нахождения Заявителя</w:t>
            </w:r>
          </w:p>
        </w:tc>
        <w:tc>
          <w:tcPr>
            <w:tcW w:w="4394" w:type="dxa"/>
            <w:tcBorders>
              <w:top w:val="single" w:sz="6" w:space="0" w:color="auto"/>
              <w:left w:val="single" w:sz="6" w:space="0" w:color="auto"/>
              <w:bottom w:val="single" w:sz="6" w:space="0" w:color="auto"/>
              <w:right w:val="single" w:sz="6" w:space="0" w:color="auto"/>
            </w:tcBorders>
          </w:tcPr>
          <w:p w:rsidR="001A24A5" w:rsidRPr="005E4FCB" w:rsidRDefault="001A24A5" w:rsidP="00D636A8">
            <w:pPr>
              <w:pStyle w:val="a9"/>
              <w:rPr>
                <w:rFonts w:ascii="Arial" w:hAnsi="Arial" w:cs="Arial"/>
                <w:sz w:val="18"/>
                <w:szCs w:val="18"/>
                <w:lang w:val="ru-RU"/>
              </w:rPr>
            </w:pPr>
          </w:p>
        </w:tc>
      </w:tr>
      <w:tr w:rsidR="001A24A5" w:rsidRPr="005E4FCB" w:rsidTr="004E3C63">
        <w:tc>
          <w:tcPr>
            <w:tcW w:w="851"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1.6.</w:t>
            </w:r>
          </w:p>
        </w:tc>
        <w:tc>
          <w:tcPr>
            <w:tcW w:w="4785" w:type="dxa"/>
            <w:tcBorders>
              <w:top w:val="single" w:sz="6" w:space="0" w:color="auto"/>
              <w:left w:val="single" w:sz="6" w:space="0" w:color="auto"/>
              <w:bottom w:val="single" w:sz="6" w:space="0" w:color="auto"/>
              <w:right w:val="single" w:sz="6" w:space="0" w:color="auto"/>
            </w:tcBorders>
          </w:tcPr>
          <w:p w:rsidR="001A24A5" w:rsidRPr="005E4FCB" w:rsidRDefault="001A24A5" w:rsidP="00D636A8">
            <w:pPr>
              <w:pStyle w:val="a9"/>
              <w:rPr>
                <w:rFonts w:ascii="Arial" w:hAnsi="Arial" w:cs="Arial"/>
                <w:sz w:val="18"/>
                <w:szCs w:val="18"/>
                <w:lang w:val="ru-RU"/>
              </w:rPr>
            </w:pPr>
            <w:r w:rsidRPr="005E4FCB">
              <w:rPr>
                <w:rFonts w:ascii="Arial" w:hAnsi="Arial" w:cs="Arial"/>
                <w:sz w:val="18"/>
                <w:szCs w:val="18"/>
                <w:lang w:val="ru-RU"/>
              </w:rPr>
              <w:t>Адрес официального сайта Заявителя в сети Интернет</w:t>
            </w:r>
          </w:p>
        </w:tc>
        <w:tc>
          <w:tcPr>
            <w:tcW w:w="4394" w:type="dxa"/>
            <w:tcBorders>
              <w:top w:val="single" w:sz="6" w:space="0" w:color="auto"/>
              <w:left w:val="single" w:sz="6" w:space="0" w:color="auto"/>
              <w:bottom w:val="single" w:sz="6" w:space="0" w:color="auto"/>
              <w:right w:val="single" w:sz="6" w:space="0" w:color="auto"/>
            </w:tcBorders>
          </w:tcPr>
          <w:p w:rsidR="001A24A5" w:rsidRPr="005E4FCB" w:rsidRDefault="001A24A5" w:rsidP="00D636A8">
            <w:pPr>
              <w:pStyle w:val="a9"/>
              <w:rPr>
                <w:rFonts w:ascii="Arial" w:hAnsi="Arial" w:cs="Arial"/>
                <w:sz w:val="18"/>
                <w:szCs w:val="18"/>
                <w:lang w:val="ru-RU"/>
              </w:rPr>
            </w:pPr>
          </w:p>
        </w:tc>
      </w:tr>
      <w:tr w:rsidR="001A24A5" w:rsidRPr="005E4FCB" w:rsidTr="004E3C63">
        <w:tc>
          <w:tcPr>
            <w:tcW w:w="851"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1.7.</w:t>
            </w:r>
          </w:p>
        </w:tc>
        <w:tc>
          <w:tcPr>
            <w:tcW w:w="4785" w:type="dxa"/>
            <w:tcBorders>
              <w:top w:val="single" w:sz="6" w:space="0" w:color="auto"/>
              <w:left w:val="single" w:sz="6" w:space="0" w:color="auto"/>
              <w:bottom w:val="single" w:sz="6" w:space="0" w:color="auto"/>
              <w:right w:val="single" w:sz="6" w:space="0" w:color="auto"/>
            </w:tcBorders>
          </w:tcPr>
          <w:p w:rsidR="001A24A5" w:rsidRPr="005E4FCB" w:rsidRDefault="001A24A5" w:rsidP="00D636A8">
            <w:pPr>
              <w:pStyle w:val="a9"/>
              <w:rPr>
                <w:rFonts w:ascii="Arial" w:hAnsi="Arial" w:cs="Arial"/>
                <w:sz w:val="18"/>
                <w:szCs w:val="18"/>
                <w:lang w:val="ru-RU"/>
              </w:rPr>
            </w:pPr>
            <w:r w:rsidRPr="005E4FCB">
              <w:rPr>
                <w:rFonts w:ascii="Arial" w:hAnsi="Arial" w:cs="Arial"/>
                <w:sz w:val="18"/>
                <w:szCs w:val="18"/>
                <w:lang w:val="ru-RU"/>
              </w:rPr>
              <w:t>Код Участника торгов Биржи (в случае, если Заявителем является Участник торгов Биржи)</w:t>
            </w:r>
          </w:p>
        </w:tc>
        <w:tc>
          <w:tcPr>
            <w:tcW w:w="4394" w:type="dxa"/>
            <w:tcBorders>
              <w:top w:val="single" w:sz="6" w:space="0" w:color="auto"/>
              <w:left w:val="single" w:sz="6" w:space="0" w:color="auto"/>
              <w:bottom w:val="single" w:sz="6" w:space="0" w:color="auto"/>
              <w:right w:val="single" w:sz="6" w:space="0" w:color="auto"/>
            </w:tcBorders>
          </w:tcPr>
          <w:p w:rsidR="001A24A5" w:rsidRPr="005E4FCB" w:rsidRDefault="001A24A5" w:rsidP="00D636A8">
            <w:pPr>
              <w:pStyle w:val="a9"/>
              <w:rPr>
                <w:rFonts w:ascii="Arial" w:hAnsi="Arial" w:cs="Arial"/>
                <w:sz w:val="18"/>
                <w:szCs w:val="18"/>
                <w:lang w:val="ru-RU"/>
              </w:rPr>
            </w:pPr>
          </w:p>
        </w:tc>
      </w:tr>
      <w:tr w:rsidR="001A24A5" w:rsidRPr="005E4FCB" w:rsidTr="004E3C63">
        <w:tc>
          <w:tcPr>
            <w:tcW w:w="851"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1.8.</w:t>
            </w:r>
          </w:p>
        </w:tc>
        <w:tc>
          <w:tcPr>
            <w:tcW w:w="4785" w:type="dxa"/>
            <w:tcBorders>
              <w:top w:val="single" w:sz="6" w:space="0" w:color="auto"/>
              <w:left w:val="single" w:sz="6" w:space="0" w:color="auto"/>
              <w:bottom w:val="single" w:sz="6" w:space="0" w:color="auto"/>
              <w:right w:val="single" w:sz="6" w:space="0" w:color="auto"/>
            </w:tcBorders>
          </w:tcPr>
          <w:p w:rsidR="001A24A5" w:rsidRPr="005E4FCB" w:rsidRDefault="001A24A5" w:rsidP="00D636A8">
            <w:pPr>
              <w:pStyle w:val="a9"/>
              <w:rPr>
                <w:rFonts w:ascii="Arial" w:hAnsi="Arial" w:cs="Arial"/>
                <w:sz w:val="18"/>
                <w:szCs w:val="18"/>
                <w:lang w:val="ru-RU"/>
              </w:rPr>
            </w:pPr>
            <w:r w:rsidRPr="005E4FCB">
              <w:rPr>
                <w:rFonts w:ascii="Arial" w:hAnsi="Arial" w:cs="Arial"/>
                <w:sz w:val="18"/>
                <w:szCs w:val="18"/>
                <w:lang w:val="ru-RU"/>
              </w:rPr>
              <w:t>Размер собственных средств (капитала) Заявителя</w:t>
            </w:r>
          </w:p>
        </w:tc>
        <w:tc>
          <w:tcPr>
            <w:tcW w:w="4394" w:type="dxa"/>
            <w:tcBorders>
              <w:top w:val="single" w:sz="6" w:space="0" w:color="auto"/>
              <w:left w:val="single" w:sz="6" w:space="0" w:color="auto"/>
              <w:bottom w:val="single" w:sz="6" w:space="0" w:color="auto"/>
              <w:right w:val="single" w:sz="6" w:space="0" w:color="auto"/>
            </w:tcBorders>
          </w:tcPr>
          <w:p w:rsidR="001A24A5" w:rsidRPr="005E4FCB" w:rsidDel="007452CD" w:rsidRDefault="001A24A5" w:rsidP="00D636A8">
            <w:pPr>
              <w:pStyle w:val="a9"/>
              <w:rPr>
                <w:rFonts w:ascii="Arial" w:hAnsi="Arial" w:cs="Arial"/>
                <w:sz w:val="18"/>
                <w:szCs w:val="18"/>
                <w:lang w:val="ru-RU"/>
              </w:rPr>
            </w:pPr>
          </w:p>
        </w:tc>
      </w:tr>
      <w:tr w:rsidR="001A24A5" w:rsidRPr="005E4FCB" w:rsidTr="004E3C63">
        <w:tc>
          <w:tcPr>
            <w:tcW w:w="851"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1.9.</w:t>
            </w:r>
          </w:p>
        </w:tc>
        <w:tc>
          <w:tcPr>
            <w:tcW w:w="9179" w:type="dxa"/>
            <w:gridSpan w:val="2"/>
            <w:tcBorders>
              <w:top w:val="single" w:sz="6" w:space="0" w:color="auto"/>
              <w:left w:val="single" w:sz="6" w:space="0" w:color="auto"/>
              <w:bottom w:val="single" w:sz="6" w:space="0" w:color="auto"/>
              <w:right w:val="single" w:sz="6" w:space="0" w:color="auto"/>
            </w:tcBorders>
          </w:tcPr>
          <w:p w:rsidR="001A24A5" w:rsidRPr="005E4FCB" w:rsidDel="007452CD" w:rsidRDefault="001A24A5" w:rsidP="00D636A8">
            <w:pPr>
              <w:pStyle w:val="a9"/>
              <w:rPr>
                <w:rFonts w:ascii="Arial" w:hAnsi="Arial" w:cs="Arial"/>
                <w:sz w:val="18"/>
                <w:szCs w:val="18"/>
                <w:lang w:val="ru-RU"/>
              </w:rPr>
            </w:pPr>
            <w:r w:rsidRPr="005E4FCB">
              <w:rPr>
                <w:rFonts w:ascii="Arial" w:hAnsi="Arial" w:cs="Arial"/>
                <w:sz w:val="18"/>
                <w:szCs w:val="18"/>
                <w:lang w:val="ru-RU"/>
              </w:rPr>
              <w:t>Сведения о лицензии Заявителя на осуществление брокерской деятельности (в случае, если Заявителем является Участник торгов Биржи)</w:t>
            </w:r>
          </w:p>
        </w:tc>
      </w:tr>
      <w:tr w:rsidR="001A24A5" w:rsidRPr="00D159CA" w:rsidTr="004E3C63">
        <w:tc>
          <w:tcPr>
            <w:tcW w:w="851"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1.9.1.</w:t>
            </w:r>
          </w:p>
        </w:tc>
        <w:tc>
          <w:tcPr>
            <w:tcW w:w="4785"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autoSpaceDE w:val="0"/>
              <w:autoSpaceDN w:val="0"/>
              <w:adjustRightInd w:val="0"/>
              <w:jc w:val="both"/>
              <w:rPr>
                <w:rFonts w:ascii="Arial" w:hAnsi="Arial" w:cs="Arial"/>
                <w:sz w:val="18"/>
                <w:szCs w:val="18"/>
              </w:rPr>
            </w:pPr>
            <w:r w:rsidRPr="005E4FCB">
              <w:rPr>
                <w:rFonts w:ascii="Arial" w:hAnsi="Arial" w:cs="Arial"/>
                <w:sz w:val="18"/>
                <w:szCs w:val="18"/>
              </w:rPr>
              <w:t>Вид лицензии</w:t>
            </w:r>
          </w:p>
        </w:tc>
        <w:tc>
          <w:tcPr>
            <w:tcW w:w="4394" w:type="dxa"/>
            <w:tcBorders>
              <w:top w:val="single" w:sz="6" w:space="0" w:color="auto"/>
              <w:left w:val="single" w:sz="6" w:space="0" w:color="auto"/>
              <w:bottom w:val="single" w:sz="6" w:space="0" w:color="auto"/>
              <w:right w:val="single" w:sz="6" w:space="0" w:color="auto"/>
            </w:tcBorders>
          </w:tcPr>
          <w:p w:rsidR="001A24A5" w:rsidRPr="005E4FCB" w:rsidDel="007452CD" w:rsidRDefault="001A24A5" w:rsidP="001D21BE">
            <w:pPr>
              <w:jc w:val="both"/>
              <w:rPr>
                <w:rFonts w:ascii="Arial" w:hAnsi="Arial" w:cs="Arial"/>
                <w:i/>
                <w:sz w:val="18"/>
                <w:szCs w:val="18"/>
              </w:rPr>
            </w:pPr>
          </w:p>
        </w:tc>
      </w:tr>
      <w:tr w:rsidR="001A24A5" w:rsidRPr="00D159CA" w:rsidTr="004E3C63">
        <w:tc>
          <w:tcPr>
            <w:tcW w:w="851"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1.9.2.</w:t>
            </w:r>
          </w:p>
        </w:tc>
        <w:tc>
          <w:tcPr>
            <w:tcW w:w="4785"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autoSpaceDE w:val="0"/>
              <w:autoSpaceDN w:val="0"/>
              <w:adjustRightInd w:val="0"/>
              <w:jc w:val="both"/>
              <w:rPr>
                <w:rFonts w:ascii="Arial" w:hAnsi="Arial" w:cs="Arial"/>
                <w:sz w:val="18"/>
                <w:szCs w:val="18"/>
              </w:rPr>
            </w:pPr>
            <w:r w:rsidRPr="005E4FCB">
              <w:rPr>
                <w:rFonts w:ascii="Arial" w:hAnsi="Arial" w:cs="Arial"/>
                <w:sz w:val="18"/>
                <w:szCs w:val="18"/>
              </w:rPr>
              <w:t>Номер лицензии</w:t>
            </w:r>
          </w:p>
        </w:tc>
        <w:tc>
          <w:tcPr>
            <w:tcW w:w="4394" w:type="dxa"/>
            <w:tcBorders>
              <w:top w:val="single" w:sz="6" w:space="0" w:color="auto"/>
              <w:left w:val="single" w:sz="6" w:space="0" w:color="auto"/>
              <w:bottom w:val="single" w:sz="6" w:space="0" w:color="auto"/>
              <w:right w:val="single" w:sz="6" w:space="0" w:color="auto"/>
            </w:tcBorders>
          </w:tcPr>
          <w:p w:rsidR="001A24A5" w:rsidRPr="005E4FCB" w:rsidDel="007452CD" w:rsidRDefault="001A24A5" w:rsidP="001D21BE">
            <w:pPr>
              <w:jc w:val="both"/>
              <w:rPr>
                <w:rFonts w:ascii="Arial" w:hAnsi="Arial" w:cs="Arial"/>
                <w:i/>
                <w:sz w:val="18"/>
                <w:szCs w:val="18"/>
              </w:rPr>
            </w:pPr>
          </w:p>
        </w:tc>
      </w:tr>
      <w:tr w:rsidR="001A24A5" w:rsidRPr="00D159CA" w:rsidTr="004E3C63">
        <w:tc>
          <w:tcPr>
            <w:tcW w:w="851"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1.9.3.</w:t>
            </w:r>
          </w:p>
        </w:tc>
        <w:tc>
          <w:tcPr>
            <w:tcW w:w="4785"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autoSpaceDE w:val="0"/>
              <w:autoSpaceDN w:val="0"/>
              <w:adjustRightInd w:val="0"/>
              <w:jc w:val="both"/>
              <w:rPr>
                <w:rFonts w:ascii="Arial" w:hAnsi="Arial" w:cs="Arial"/>
                <w:sz w:val="18"/>
                <w:szCs w:val="18"/>
              </w:rPr>
            </w:pPr>
            <w:r w:rsidRPr="005E4FCB">
              <w:rPr>
                <w:rFonts w:ascii="Arial" w:hAnsi="Arial" w:cs="Arial"/>
                <w:sz w:val="18"/>
                <w:szCs w:val="18"/>
              </w:rPr>
              <w:t>Орган, выдавший лицензию</w:t>
            </w:r>
          </w:p>
        </w:tc>
        <w:tc>
          <w:tcPr>
            <w:tcW w:w="4394" w:type="dxa"/>
            <w:tcBorders>
              <w:top w:val="single" w:sz="6" w:space="0" w:color="auto"/>
              <w:left w:val="single" w:sz="6" w:space="0" w:color="auto"/>
              <w:bottom w:val="single" w:sz="6" w:space="0" w:color="auto"/>
              <w:right w:val="single" w:sz="6" w:space="0" w:color="auto"/>
            </w:tcBorders>
          </w:tcPr>
          <w:p w:rsidR="001A24A5" w:rsidRPr="005E4FCB" w:rsidDel="007452CD" w:rsidRDefault="001A24A5" w:rsidP="001D21BE">
            <w:pPr>
              <w:jc w:val="both"/>
              <w:rPr>
                <w:rFonts w:ascii="Arial" w:hAnsi="Arial" w:cs="Arial"/>
                <w:i/>
                <w:sz w:val="18"/>
                <w:szCs w:val="18"/>
              </w:rPr>
            </w:pPr>
          </w:p>
        </w:tc>
      </w:tr>
      <w:tr w:rsidR="001A24A5" w:rsidRPr="00D159CA" w:rsidTr="004E3C63">
        <w:tc>
          <w:tcPr>
            <w:tcW w:w="851"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1.9.4.</w:t>
            </w:r>
          </w:p>
        </w:tc>
        <w:tc>
          <w:tcPr>
            <w:tcW w:w="4785"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autoSpaceDE w:val="0"/>
              <w:autoSpaceDN w:val="0"/>
              <w:adjustRightInd w:val="0"/>
              <w:jc w:val="both"/>
              <w:rPr>
                <w:rFonts w:ascii="Arial" w:hAnsi="Arial" w:cs="Arial"/>
                <w:sz w:val="18"/>
                <w:szCs w:val="18"/>
              </w:rPr>
            </w:pPr>
            <w:r w:rsidRPr="005E4FCB">
              <w:rPr>
                <w:rFonts w:ascii="Arial" w:hAnsi="Arial" w:cs="Arial"/>
                <w:sz w:val="18"/>
                <w:szCs w:val="18"/>
              </w:rPr>
              <w:t>Срок действия лицензии</w:t>
            </w:r>
          </w:p>
        </w:tc>
        <w:tc>
          <w:tcPr>
            <w:tcW w:w="4394" w:type="dxa"/>
            <w:tcBorders>
              <w:top w:val="single" w:sz="6" w:space="0" w:color="auto"/>
              <w:left w:val="single" w:sz="6" w:space="0" w:color="auto"/>
              <w:bottom w:val="single" w:sz="6" w:space="0" w:color="auto"/>
              <w:right w:val="single" w:sz="6" w:space="0" w:color="auto"/>
            </w:tcBorders>
          </w:tcPr>
          <w:p w:rsidR="001A24A5" w:rsidRPr="005E4FCB" w:rsidDel="007452CD" w:rsidRDefault="001A24A5" w:rsidP="001D21BE">
            <w:pPr>
              <w:jc w:val="both"/>
              <w:rPr>
                <w:rFonts w:ascii="Arial" w:hAnsi="Arial" w:cs="Arial"/>
                <w:i/>
                <w:sz w:val="18"/>
                <w:szCs w:val="18"/>
              </w:rPr>
            </w:pPr>
          </w:p>
        </w:tc>
      </w:tr>
      <w:tr w:rsidR="001A24A5" w:rsidRPr="005E4FCB" w:rsidTr="004E3C63">
        <w:tc>
          <w:tcPr>
            <w:tcW w:w="851"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lang w:val="ru-RU"/>
              </w:rPr>
            </w:pPr>
            <w:r w:rsidRPr="005E4FCB">
              <w:rPr>
                <w:rFonts w:ascii="Arial" w:hAnsi="Arial" w:cs="Arial"/>
                <w:sz w:val="18"/>
                <w:szCs w:val="18"/>
              </w:rPr>
              <w:t>1.10</w:t>
            </w:r>
            <w:r w:rsidR="003D6CCF" w:rsidRPr="005E4FCB">
              <w:rPr>
                <w:rFonts w:ascii="Arial" w:hAnsi="Arial" w:cs="Arial"/>
                <w:sz w:val="18"/>
                <w:szCs w:val="18"/>
                <w:lang w:val="ru-RU"/>
              </w:rPr>
              <w:t>.</w:t>
            </w:r>
          </w:p>
        </w:tc>
        <w:tc>
          <w:tcPr>
            <w:tcW w:w="4785" w:type="dxa"/>
            <w:tcBorders>
              <w:top w:val="single" w:sz="6" w:space="0" w:color="auto"/>
              <w:left w:val="single" w:sz="6" w:space="0" w:color="auto"/>
              <w:bottom w:val="single" w:sz="6" w:space="0" w:color="auto"/>
              <w:right w:val="single" w:sz="6" w:space="0" w:color="auto"/>
            </w:tcBorders>
          </w:tcPr>
          <w:p w:rsidR="001A24A5" w:rsidRPr="005E4FCB" w:rsidRDefault="001A24A5" w:rsidP="00D636A8">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 xml:space="preserve">Дата начала осуществления Заявителем брокерской деятельности </w:t>
            </w:r>
            <w:r w:rsidRPr="005E4FCB">
              <w:rPr>
                <w:rFonts w:ascii="Arial" w:hAnsi="Arial" w:cs="Arial"/>
                <w:i/>
                <w:sz w:val="18"/>
                <w:szCs w:val="18"/>
                <w:lang w:val="ru-RU"/>
              </w:rPr>
              <w:t>(в случае, если Заявителем является Участник торгов Биржи)</w:t>
            </w:r>
          </w:p>
        </w:tc>
        <w:tc>
          <w:tcPr>
            <w:tcW w:w="4394" w:type="dxa"/>
            <w:tcBorders>
              <w:top w:val="single" w:sz="6" w:space="0" w:color="auto"/>
              <w:left w:val="single" w:sz="6" w:space="0" w:color="auto"/>
              <w:bottom w:val="single" w:sz="6" w:space="0" w:color="auto"/>
              <w:right w:val="single" w:sz="6" w:space="0" w:color="auto"/>
            </w:tcBorders>
          </w:tcPr>
          <w:p w:rsidR="001A24A5" w:rsidRPr="005E4FCB" w:rsidDel="007452CD" w:rsidRDefault="001A24A5" w:rsidP="001D21BE">
            <w:pPr>
              <w:jc w:val="both"/>
              <w:rPr>
                <w:rFonts w:ascii="Arial" w:hAnsi="Arial" w:cs="Arial"/>
                <w:i/>
                <w:sz w:val="18"/>
                <w:szCs w:val="18"/>
                <w:lang w:val="ru-RU"/>
              </w:rPr>
            </w:pPr>
          </w:p>
        </w:tc>
      </w:tr>
      <w:tr w:rsidR="003D6CCF" w:rsidRPr="005E4FCB" w:rsidTr="004E3C63">
        <w:tc>
          <w:tcPr>
            <w:tcW w:w="851" w:type="dxa"/>
            <w:tcBorders>
              <w:top w:val="single" w:sz="6" w:space="0" w:color="auto"/>
              <w:left w:val="single" w:sz="6" w:space="0" w:color="auto"/>
              <w:bottom w:val="single" w:sz="6" w:space="0" w:color="auto"/>
              <w:right w:val="single" w:sz="6" w:space="0" w:color="auto"/>
            </w:tcBorders>
          </w:tcPr>
          <w:p w:rsidR="003D6CCF" w:rsidRPr="005E4FCB" w:rsidRDefault="003D6CCF" w:rsidP="001D21BE">
            <w:pPr>
              <w:jc w:val="both"/>
              <w:rPr>
                <w:rFonts w:ascii="Arial" w:hAnsi="Arial" w:cs="Arial"/>
                <w:sz w:val="18"/>
                <w:szCs w:val="18"/>
                <w:lang w:val="ru-RU"/>
              </w:rPr>
            </w:pPr>
            <w:r w:rsidRPr="005E4FCB">
              <w:rPr>
                <w:rFonts w:ascii="Arial" w:hAnsi="Arial" w:cs="Arial"/>
                <w:sz w:val="18"/>
                <w:szCs w:val="18"/>
                <w:lang w:val="ru-RU"/>
              </w:rPr>
              <w:t>1.11.</w:t>
            </w:r>
          </w:p>
        </w:tc>
        <w:tc>
          <w:tcPr>
            <w:tcW w:w="4785" w:type="dxa"/>
            <w:tcBorders>
              <w:top w:val="single" w:sz="6" w:space="0" w:color="auto"/>
              <w:left w:val="single" w:sz="6" w:space="0" w:color="auto"/>
              <w:bottom w:val="single" w:sz="6" w:space="0" w:color="auto"/>
              <w:right w:val="single" w:sz="6" w:space="0" w:color="auto"/>
            </w:tcBorders>
          </w:tcPr>
          <w:p w:rsidR="003D6CCF" w:rsidRPr="005E4FCB" w:rsidRDefault="003D6CCF" w:rsidP="00D636A8">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 xml:space="preserve">Государственные регистрационные номера выпусков (дополнительных выпусков) ценных бумаг, услуги по организации размещения и (или) по размещению которых  оказывались Заявителем в течение последних трех лет </w:t>
            </w:r>
            <w:r w:rsidRPr="005E4FCB">
              <w:rPr>
                <w:rFonts w:ascii="Arial" w:hAnsi="Arial" w:cs="Arial"/>
                <w:i/>
                <w:sz w:val="18"/>
                <w:szCs w:val="18"/>
                <w:lang w:val="ru-RU"/>
              </w:rPr>
              <w:t>(заполняется в случае, если Заявителем является Участник торгов Биржи, подписавший проспект ценных бумаг иностранного эмитента)</w:t>
            </w:r>
          </w:p>
        </w:tc>
        <w:tc>
          <w:tcPr>
            <w:tcW w:w="4394" w:type="dxa"/>
            <w:tcBorders>
              <w:top w:val="single" w:sz="6" w:space="0" w:color="auto"/>
              <w:left w:val="single" w:sz="6" w:space="0" w:color="auto"/>
              <w:bottom w:val="single" w:sz="6" w:space="0" w:color="auto"/>
              <w:right w:val="single" w:sz="6" w:space="0" w:color="auto"/>
            </w:tcBorders>
          </w:tcPr>
          <w:p w:rsidR="003D6CCF" w:rsidRPr="005E4FCB" w:rsidDel="007452CD" w:rsidRDefault="003D6CCF" w:rsidP="001D21BE">
            <w:pPr>
              <w:jc w:val="both"/>
              <w:rPr>
                <w:rFonts w:ascii="Arial" w:hAnsi="Arial" w:cs="Arial"/>
                <w:i/>
                <w:sz w:val="18"/>
                <w:szCs w:val="18"/>
                <w:lang w:val="ru-RU"/>
              </w:rPr>
            </w:pPr>
          </w:p>
        </w:tc>
      </w:tr>
    </w:tbl>
    <w:p w:rsidR="001A24A5" w:rsidRPr="005E4FCB" w:rsidRDefault="001A24A5" w:rsidP="001A24A5">
      <w:pPr>
        <w:spacing w:line="240" w:lineRule="auto"/>
        <w:ind w:left="1065"/>
        <w:jc w:val="both"/>
        <w:rPr>
          <w:rFonts w:ascii="Arial" w:hAnsi="Arial" w:cs="Arial"/>
          <w:b/>
          <w:bCs/>
          <w:sz w:val="20"/>
          <w:szCs w:val="20"/>
          <w:lang w:val="ru-RU"/>
        </w:rPr>
      </w:pPr>
    </w:p>
    <w:p w:rsidR="001A24A5" w:rsidRPr="005E4FCB" w:rsidRDefault="001A24A5" w:rsidP="003D6CCF">
      <w:pPr>
        <w:pStyle w:val="a3"/>
        <w:numPr>
          <w:ilvl w:val="0"/>
          <w:numId w:val="38"/>
        </w:numPr>
        <w:spacing w:line="240" w:lineRule="auto"/>
        <w:jc w:val="both"/>
        <w:rPr>
          <w:rFonts w:ascii="Arial" w:hAnsi="Arial" w:cs="Arial"/>
          <w:b/>
          <w:bCs/>
          <w:sz w:val="20"/>
          <w:szCs w:val="20"/>
        </w:rPr>
      </w:pPr>
      <w:r w:rsidRPr="005E4FCB">
        <w:rPr>
          <w:rFonts w:ascii="Arial" w:hAnsi="Arial" w:cs="Arial"/>
          <w:b/>
          <w:bCs/>
          <w:sz w:val="20"/>
          <w:szCs w:val="20"/>
        </w:rPr>
        <w:t>Общая информация о ценной бумаге</w:t>
      </w: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644"/>
        <w:gridCol w:w="4536"/>
      </w:tblGrid>
      <w:tr w:rsidR="001A24A5" w:rsidRPr="005E4FCB" w:rsidTr="004E3C63">
        <w:tc>
          <w:tcPr>
            <w:tcW w:w="851"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2.1.</w:t>
            </w:r>
          </w:p>
        </w:tc>
        <w:tc>
          <w:tcPr>
            <w:tcW w:w="4644"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Международный код (номер) идентификации ценных бумаг (</w:t>
            </w:r>
            <w:r w:rsidRPr="005E4FCB">
              <w:rPr>
                <w:rFonts w:ascii="Arial" w:hAnsi="Arial" w:cs="Arial"/>
                <w:sz w:val="18"/>
                <w:szCs w:val="18"/>
              </w:rPr>
              <w:t>ISIN</w:t>
            </w:r>
            <w:r w:rsidRPr="005E4FCB">
              <w:rPr>
                <w:rFonts w:ascii="Arial" w:hAnsi="Arial" w:cs="Arial"/>
                <w:sz w:val="18"/>
                <w:szCs w:val="18"/>
                <w:lang w:val="ru-RU"/>
              </w:rPr>
              <w:t>), присвоенный ценной бумаге</w:t>
            </w:r>
          </w:p>
        </w:tc>
        <w:tc>
          <w:tcPr>
            <w:tcW w:w="4536"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lang w:val="ru-RU"/>
              </w:rPr>
            </w:pPr>
          </w:p>
        </w:tc>
      </w:tr>
      <w:tr w:rsidR="001A24A5" w:rsidRPr="005E4FCB" w:rsidTr="004E3C63">
        <w:tc>
          <w:tcPr>
            <w:tcW w:w="851"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2.2.</w:t>
            </w:r>
          </w:p>
        </w:tc>
        <w:tc>
          <w:tcPr>
            <w:tcW w:w="4644"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Международный код классификации финансовых инструментов (</w:t>
            </w:r>
            <w:r w:rsidRPr="005E4FCB">
              <w:rPr>
                <w:rFonts w:ascii="Arial" w:hAnsi="Arial" w:cs="Arial"/>
                <w:sz w:val="18"/>
                <w:szCs w:val="18"/>
              </w:rPr>
              <w:t>CFI</w:t>
            </w:r>
            <w:r w:rsidRPr="005E4FCB">
              <w:rPr>
                <w:rFonts w:ascii="Arial" w:hAnsi="Arial" w:cs="Arial"/>
                <w:sz w:val="18"/>
                <w:szCs w:val="18"/>
                <w:lang w:val="ru-RU"/>
              </w:rPr>
              <w:t>), присвоенный ценной бумаге</w:t>
            </w:r>
          </w:p>
        </w:tc>
        <w:tc>
          <w:tcPr>
            <w:tcW w:w="4536"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lang w:val="ru-RU"/>
              </w:rPr>
            </w:pPr>
          </w:p>
        </w:tc>
      </w:tr>
      <w:tr w:rsidR="001A24A5" w:rsidRPr="00D159CA" w:rsidTr="004E3C63">
        <w:tc>
          <w:tcPr>
            <w:tcW w:w="851"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2.3.</w:t>
            </w:r>
          </w:p>
        </w:tc>
        <w:tc>
          <w:tcPr>
            <w:tcW w:w="4644"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rPr>
                <w:rFonts w:ascii="Arial" w:hAnsi="Arial" w:cs="Arial"/>
                <w:sz w:val="18"/>
                <w:szCs w:val="18"/>
              </w:rPr>
            </w:pPr>
            <w:r w:rsidRPr="005E4FCB">
              <w:rPr>
                <w:rFonts w:ascii="Arial" w:hAnsi="Arial" w:cs="Arial"/>
                <w:sz w:val="18"/>
                <w:szCs w:val="18"/>
              </w:rPr>
              <w:t>Серия</w:t>
            </w:r>
          </w:p>
        </w:tc>
        <w:tc>
          <w:tcPr>
            <w:tcW w:w="4536"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p>
        </w:tc>
      </w:tr>
      <w:tr w:rsidR="001A24A5" w:rsidRPr="00D159CA" w:rsidTr="004E3C63">
        <w:tc>
          <w:tcPr>
            <w:tcW w:w="851"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2.4.</w:t>
            </w:r>
          </w:p>
        </w:tc>
        <w:tc>
          <w:tcPr>
            <w:tcW w:w="4644"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rPr>
                <w:rFonts w:ascii="Arial" w:hAnsi="Arial" w:cs="Arial"/>
                <w:sz w:val="18"/>
                <w:szCs w:val="18"/>
              </w:rPr>
            </w:pPr>
            <w:r w:rsidRPr="005E4FCB">
              <w:rPr>
                <w:rFonts w:ascii="Arial" w:hAnsi="Arial" w:cs="Arial"/>
                <w:sz w:val="18"/>
                <w:szCs w:val="18"/>
              </w:rPr>
              <w:t>Транш</w:t>
            </w:r>
          </w:p>
        </w:tc>
        <w:tc>
          <w:tcPr>
            <w:tcW w:w="4536"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p>
        </w:tc>
      </w:tr>
      <w:tr w:rsidR="001A24A5" w:rsidRPr="005E4FCB" w:rsidTr="004E3C63">
        <w:tc>
          <w:tcPr>
            <w:tcW w:w="851"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2.5.</w:t>
            </w:r>
          </w:p>
        </w:tc>
        <w:tc>
          <w:tcPr>
            <w:tcW w:w="9180" w:type="dxa"/>
            <w:gridSpan w:val="2"/>
            <w:tcBorders>
              <w:top w:val="single" w:sz="6" w:space="0" w:color="auto"/>
              <w:left w:val="single" w:sz="6" w:space="0" w:color="auto"/>
              <w:bottom w:val="single" w:sz="6" w:space="0" w:color="auto"/>
              <w:right w:val="single" w:sz="6" w:space="0" w:color="auto"/>
            </w:tcBorders>
          </w:tcPr>
          <w:p w:rsidR="001A24A5" w:rsidRPr="005E4FCB" w:rsidRDefault="001A24A5" w:rsidP="001A24A5">
            <w:pPr>
              <w:rPr>
                <w:rFonts w:ascii="Arial" w:hAnsi="Arial" w:cs="Arial"/>
                <w:sz w:val="18"/>
                <w:szCs w:val="18"/>
                <w:lang w:val="ru-RU"/>
              </w:rPr>
            </w:pPr>
            <w:r w:rsidRPr="005E4FCB">
              <w:rPr>
                <w:rFonts w:ascii="Arial" w:hAnsi="Arial" w:cs="Arial"/>
                <w:sz w:val="18"/>
                <w:szCs w:val="18"/>
                <w:lang w:val="ru-RU"/>
              </w:rPr>
              <w:t>Сведения о квалификации иностранного финансового инструмента в качестве ценной бумаги</w:t>
            </w:r>
          </w:p>
        </w:tc>
      </w:tr>
      <w:tr w:rsidR="001A24A5" w:rsidRPr="00D159CA" w:rsidTr="004E3C63">
        <w:tc>
          <w:tcPr>
            <w:tcW w:w="851"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2.5.1.</w:t>
            </w:r>
          </w:p>
        </w:tc>
        <w:tc>
          <w:tcPr>
            <w:tcW w:w="4644"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rPr>
                <w:rFonts w:ascii="Arial" w:hAnsi="Arial" w:cs="Arial"/>
                <w:sz w:val="18"/>
                <w:szCs w:val="18"/>
              </w:rPr>
            </w:pPr>
            <w:r w:rsidRPr="005E4FCB">
              <w:rPr>
                <w:rFonts w:ascii="Arial" w:hAnsi="Arial" w:cs="Arial"/>
                <w:sz w:val="18"/>
                <w:szCs w:val="18"/>
              </w:rPr>
              <w:t>Вид ценной бумаги</w:t>
            </w:r>
          </w:p>
        </w:tc>
        <w:tc>
          <w:tcPr>
            <w:tcW w:w="4536"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p>
        </w:tc>
      </w:tr>
      <w:tr w:rsidR="001A24A5" w:rsidRPr="005E4FCB" w:rsidTr="004E3C63">
        <w:tc>
          <w:tcPr>
            <w:tcW w:w="851"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2.5.2.</w:t>
            </w:r>
          </w:p>
        </w:tc>
        <w:tc>
          <w:tcPr>
            <w:tcW w:w="4644"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Основания для квалификации иностранного финансового инструмента в качестве ценной бумаги</w:t>
            </w:r>
          </w:p>
        </w:tc>
        <w:tc>
          <w:tcPr>
            <w:tcW w:w="4536"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lang w:val="ru-RU"/>
              </w:rPr>
            </w:pPr>
          </w:p>
        </w:tc>
      </w:tr>
      <w:tr w:rsidR="001A24A5" w:rsidRPr="005E4FCB" w:rsidTr="004E3C63">
        <w:tc>
          <w:tcPr>
            <w:tcW w:w="851"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2.6.</w:t>
            </w:r>
          </w:p>
        </w:tc>
        <w:tc>
          <w:tcPr>
            <w:tcW w:w="9180" w:type="dxa"/>
            <w:gridSpan w:val="2"/>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lang w:val="ru-RU"/>
              </w:rPr>
            </w:pPr>
            <w:r w:rsidRPr="005E4FCB">
              <w:rPr>
                <w:rFonts w:ascii="Arial" w:hAnsi="Arial" w:cs="Arial"/>
                <w:sz w:val="18"/>
                <w:szCs w:val="18"/>
                <w:lang w:val="ru-RU"/>
              </w:rPr>
              <w:t xml:space="preserve">Сведения об эмитенте ценной бумаги </w:t>
            </w:r>
          </w:p>
        </w:tc>
      </w:tr>
      <w:tr w:rsidR="001A24A5" w:rsidRPr="005E4FCB" w:rsidTr="004E3C63">
        <w:tc>
          <w:tcPr>
            <w:tcW w:w="851"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2.6.1.</w:t>
            </w:r>
          </w:p>
        </w:tc>
        <w:tc>
          <w:tcPr>
            <w:tcW w:w="4644"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 xml:space="preserve">Наименование эмитента (в том числе </w:t>
            </w:r>
            <w:r w:rsidRPr="005E4FCB">
              <w:rPr>
                <w:rFonts w:ascii="Arial" w:hAnsi="Arial" w:cs="Arial"/>
                <w:sz w:val="18"/>
                <w:szCs w:val="18"/>
                <w:lang w:val="ru-RU"/>
              </w:rPr>
              <w:lastRenderedPageBreak/>
              <w:t>международной финансовой организации, иностранного государства, центрального банка иностранного государства, административно-территориальной единицы иностранного государства)</w:t>
            </w:r>
          </w:p>
        </w:tc>
        <w:tc>
          <w:tcPr>
            <w:tcW w:w="4536"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lang w:val="ru-RU"/>
              </w:rPr>
            </w:pPr>
          </w:p>
        </w:tc>
      </w:tr>
      <w:tr w:rsidR="001A24A5" w:rsidRPr="005E4FCB" w:rsidTr="004E3C63">
        <w:tc>
          <w:tcPr>
            <w:tcW w:w="851"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lastRenderedPageBreak/>
              <w:t>2.6.2.</w:t>
            </w:r>
          </w:p>
        </w:tc>
        <w:tc>
          <w:tcPr>
            <w:tcW w:w="4644"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rPr>
                <w:rFonts w:ascii="Arial" w:hAnsi="Arial" w:cs="Arial"/>
                <w:sz w:val="18"/>
                <w:szCs w:val="18"/>
                <w:lang w:val="ru-RU"/>
              </w:rPr>
            </w:pPr>
            <w:r w:rsidRPr="005E4FCB">
              <w:rPr>
                <w:rFonts w:ascii="Arial" w:hAnsi="Arial" w:cs="Arial"/>
                <w:sz w:val="18"/>
                <w:szCs w:val="18"/>
                <w:lang w:val="ru-RU"/>
              </w:rPr>
              <w:t>Государство, являющееся местом учреждения эмитента</w:t>
            </w:r>
          </w:p>
        </w:tc>
        <w:tc>
          <w:tcPr>
            <w:tcW w:w="4536"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lang w:val="ru-RU"/>
              </w:rPr>
            </w:pPr>
          </w:p>
        </w:tc>
      </w:tr>
      <w:tr w:rsidR="001A24A5" w:rsidRPr="005E4FCB" w:rsidTr="004E3C63">
        <w:tc>
          <w:tcPr>
            <w:tcW w:w="851"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2.7.</w:t>
            </w:r>
          </w:p>
        </w:tc>
        <w:tc>
          <w:tcPr>
            <w:tcW w:w="9180" w:type="dxa"/>
            <w:gridSpan w:val="2"/>
            <w:tcBorders>
              <w:top w:val="single" w:sz="6" w:space="0" w:color="auto"/>
              <w:left w:val="single" w:sz="6" w:space="0" w:color="auto"/>
              <w:bottom w:val="single" w:sz="6" w:space="0" w:color="auto"/>
              <w:right w:val="single" w:sz="6" w:space="0" w:color="auto"/>
            </w:tcBorders>
          </w:tcPr>
          <w:p w:rsidR="001A24A5" w:rsidRPr="005E4FCB" w:rsidRDefault="001A24A5" w:rsidP="001A24A5">
            <w:pPr>
              <w:autoSpaceDE w:val="0"/>
              <w:autoSpaceDN w:val="0"/>
              <w:adjustRightInd w:val="0"/>
              <w:jc w:val="both"/>
              <w:rPr>
                <w:rFonts w:ascii="Arial" w:hAnsi="Arial" w:cs="Arial"/>
                <w:sz w:val="18"/>
                <w:szCs w:val="18"/>
                <w:lang w:val="ru-RU"/>
              </w:rPr>
            </w:pPr>
            <w:r w:rsidRPr="005E4FCB">
              <w:rPr>
                <w:rFonts w:ascii="Arial" w:hAnsi="Arial" w:cs="Arial"/>
                <w:sz w:val="18"/>
                <w:szCs w:val="18"/>
                <w:lang w:val="ru-RU"/>
              </w:rPr>
              <w:t>Сведения о</w:t>
            </w:r>
            <w:r w:rsidR="004E20FC" w:rsidRPr="005E4FCB">
              <w:rPr>
                <w:rFonts w:ascii="Arial" w:hAnsi="Arial" w:cs="Arial"/>
                <w:sz w:val="18"/>
                <w:szCs w:val="18"/>
                <w:lang w:val="ru-RU"/>
              </w:rPr>
              <w:t>б</w:t>
            </w:r>
            <w:r w:rsidRPr="005E4FCB">
              <w:rPr>
                <w:rFonts w:ascii="Arial" w:hAnsi="Arial" w:cs="Arial"/>
                <w:sz w:val="18"/>
                <w:szCs w:val="18"/>
                <w:lang w:val="ru-RU"/>
              </w:rPr>
              <w:t xml:space="preserve"> иностранной фондовой бирже, на которой ценная бумага прошла процедуру листинга </w:t>
            </w:r>
          </w:p>
        </w:tc>
      </w:tr>
      <w:tr w:rsidR="001A24A5" w:rsidRPr="00D159CA" w:rsidTr="004E3C63">
        <w:tc>
          <w:tcPr>
            <w:tcW w:w="851"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2.7.1.</w:t>
            </w:r>
          </w:p>
        </w:tc>
        <w:tc>
          <w:tcPr>
            <w:tcW w:w="4644"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autoSpaceDE w:val="0"/>
              <w:autoSpaceDN w:val="0"/>
              <w:adjustRightInd w:val="0"/>
              <w:jc w:val="both"/>
              <w:rPr>
                <w:rFonts w:ascii="Arial" w:hAnsi="Arial" w:cs="Arial"/>
                <w:sz w:val="18"/>
                <w:szCs w:val="18"/>
              </w:rPr>
            </w:pPr>
            <w:r w:rsidRPr="005E4FCB">
              <w:rPr>
                <w:rFonts w:ascii="Arial" w:hAnsi="Arial" w:cs="Arial"/>
                <w:sz w:val="18"/>
                <w:szCs w:val="18"/>
              </w:rPr>
              <w:t>Наименование иностранной фондовой биржи</w:t>
            </w:r>
          </w:p>
        </w:tc>
        <w:tc>
          <w:tcPr>
            <w:tcW w:w="4536"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p>
        </w:tc>
      </w:tr>
      <w:tr w:rsidR="001A24A5" w:rsidRPr="005E4FCB" w:rsidTr="004E3C63">
        <w:tc>
          <w:tcPr>
            <w:tcW w:w="851"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2.7.2.</w:t>
            </w:r>
          </w:p>
        </w:tc>
        <w:tc>
          <w:tcPr>
            <w:tcW w:w="4644"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autoSpaceDE w:val="0"/>
              <w:autoSpaceDN w:val="0"/>
              <w:adjustRightInd w:val="0"/>
              <w:jc w:val="both"/>
              <w:rPr>
                <w:rFonts w:ascii="Arial" w:hAnsi="Arial" w:cs="Arial"/>
                <w:sz w:val="18"/>
                <w:szCs w:val="18"/>
                <w:lang w:val="ru-RU"/>
              </w:rPr>
            </w:pPr>
            <w:r w:rsidRPr="005E4FCB">
              <w:rPr>
                <w:rFonts w:ascii="Arial" w:hAnsi="Arial" w:cs="Arial"/>
                <w:sz w:val="18"/>
                <w:szCs w:val="18"/>
                <w:lang w:val="ru-RU"/>
              </w:rPr>
              <w:t>Государство, являющееся местом учреждения иностранной фондовой биржи</w:t>
            </w:r>
          </w:p>
        </w:tc>
        <w:tc>
          <w:tcPr>
            <w:tcW w:w="4536"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lang w:val="ru-RU"/>
              </w:rPr>
            </w:pPr>
          </w:p>
        </w:tc>
      </w:tr>
      <w:tr w:rsidR="001A24A5" w:rsidRPr="005E4FCB" w:rsidTr="004E3C63">
        <w:tc>
          <w:tcPr>
            <w:tcW w:w="851"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rPr>
            </w:pPr>
            <w:r w:rsidRPr="005E4FCB">
              <w:rPr>
                <w:rFonts w:ascii="Arial" w:hAnsi="Arial" w:cs="Arial"/>
                <w:sz w:val="18"/>
                <w:szCs w:val="18"/>
              </w:rPr>
              <w:t>2.7.3.</w:t>
            </w:r>
          </w:p>
        </w:tc>
        <w:tc>
          <w:tcPr>
            <w:tcW w:w="4644"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autoSpaceDE w:val="0"/>
              <w:autoSpaceDN w:val="0"/>
              <w:adjustRightInd w:val="0"/>
              <w:jc w:val="both"/>
              <w:rPr>
                <w:rFonts w:ascii="Arial" w:hAnsi="Arial" w:cs="Arial"/>
                <w:sz w:val="18"/>
                <w:szCs w:val="18"/>
                <w:lang w:val="ru-RU"/>
              </w:rPr>
            </w:pPr>
            <w:r w:rsidRPr="005E4FCB">
              <w:rPr>
                <w:rFonts w:ascii="Arial" w:hAnsi="Arial" w:cs="Arial"/>
                <w:sz w:val="18"/>
                <w:szCs w:val="18"/>
                <w:lang w:val="ru-RU"/>
              </w:rPr>
              <w:t xml:space="preserve">Адрес официального адреса сайта иностранной фондовой биржи в сети Интернет, содержащего информацию о прохождении процедуры листинга иностранной ценной бумаги на фондовой бирже </w:t>
            </w:r>
          </w:p>
        </w:tc>
        <w:tc>
          <w:tcPr>
            <w:tcW w:w="4536" w:type="dxa"/>
            <w:tcBorders>
              <w:top w:val="single" w:sz="6" w:space="0" w:color="auto"/>
              <w:left w:val="single" w:sz="6" w:space="0" w:color="auto"/>
              <w:bottom w:val="single" w:sz="6" w:space="0" w:color="auto"/>
              <w:right w:val="single" w:sz="6" w:space="0" w:color="auto"/>
            </w:tcBorders>
          </w:tcPr>
          <w:p w:rsidR="001A24A5" w:rsidRPr="005E4FCB" w:rsidRDefault="001A24A5" w:rsidP="001D21BE">
            <w:pPr>
              <w:jc w:val="both"/>
              <w:rPr>
                <w:rFonts w:ascii="Arial" w:hAnsi="Arial" w:cs="Arial"/>
                <w:sz w:val="18"/>
                <w:szCs w:val="18"/>
                <w:lang w:val="ru-RU"/>
              </w:rPr>
            </w:pPr>
          </w:p>
        </w:tc>
      </w:tr>
    </w:tbl>
    <w:p w:rsidR="001A24A5" w:rsidRPr="005E4FCB" w:rsidRDefault="001A24A5" w:rsidP="001A24A5">
      <w:pPr>
        <w:jc w:val="both"/>
        <w:rPr>
          <w:rFonts w:ascii="Arial" w:hAnsi="Arial" w:cs="Arial"/>
          <w:b/>
          <w:bCs/>
          <w:sz w:val="20"/>
          <w:szCs w:val="20"/>
          <w:lang w:val="ru-RU"/>
        </w:rPr>
      </w:pPr>
    </w:p>
    <w:p w:rsidR="001A24A5" w:rsidRPr="0052576C" w:rsidRDefault="001A24A5" w:rsidP="001A24A5">
      <w:pPr>
        <w:jc w:val="both"/>
        <w:rPr>
          <w:rFonts w:ascii="Arial" w:hAnsi="Arial" w:cs="Arial"/>
          <w:sz w:val="20"/>
          <w:szCs w:val="20"/>
          <w:lang w:val="ru-RU"/>
        </w:rPr>
      </w:pPr>
      <w:r w:rsidRPr="0052576C">
        <w:rPr>
          <w:rFonts w:ascii="Arial" w:hAnsi="Arial" w:cs="Arial"/>
          <w:sz w:val="20"/>
          <w:szCs w:val="20"/>
          <w:lang w:val="ru-RU"/>
        </w:rPr>
        <w:t xml:space="preserve">Заявитель настоящим подтверждает полноту и достоверность информации, указанной в настоящей Анкете.  </w:t>
      </w:r>
    </w:p>
    <w:p w:rsidR="001A24A5" w:rsidRPr="005E4FCB" w:rsidRDefault="001A24A5" w:rsidP="001A24A5">
      <w:pPr>
        <w:jc w:val="both"/>
        <w:rPr>
          <w:rFonts w:ascii="Arial" w:hAnsi="Arial" w:cs="Arial"/>
          <w:b/>
          <w:bCs/>
          <w:sz w:val="20"/>
          <w:szCs w:val="20"/>
          <w:lang w:val="ru-RU"/>
        </w:rPr>
      </w:pPr>
      <w:r w:rsidRPr="005E4FCB">
        <w:rPr>
          <w:rFonts w:ascii="Arial" w:hAnsi="Arial" w:cs="Arial"/>
          <w:sz w:val="20"/>
          <w:szCs w:val="20"/>
          <w:lang w:val="ru-RU"/>
        </w:rPr>
        <w:tab/>
      </w:r>
    </w:p>
    <w:p w:rsidR="001A24A5" w:rsidRPr="005E4FCB" w:rsidRDefault="001A24A5" w:rsidP="001A24A5">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001A7F5A" w:rsidRPr="005E4FCB">
        <w:rPr>
          <w:rFonts w:ascii="Arial" w:hAnsi="Arial" w:cs="Arial"/>
          <w:sz w:val="20"/>
          <w:szCs w:val="20"/>
          <w:lang w:val="ru-RU"/>
        </w:rPr>
        <w:t xml:space="preserve">              </w:t>
      </w:r>
      <w:r w:rsidRPr="005E4FCB">
        <w:rPr>
          <w:rFonts w:ascii="Arial" w:hAnsi="Arial" w:cs="Arial"/>
          <w:sz w:val="20"/>
          <w:szCs w:val="20"/>
          <w:lang w:val="ru-RU"/>
        </w:rPr>
        <w:t xml:space="preserve">     (Ф.И.О.)     </w:t>
      </w:r>
    </w:p>
    <w:p w:rsidR="001A24A5" w:rsidRPr="005E4FCB" w:rsidRDefault="001A24A5" w:rsidP="001A24A5">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rsidR="001A24A5" w:rsidRPr="005E4FCB" w:rsidRDefault="001A24A5" w:rsidP="001A24A5">
      <w:pPr>
        <w:tabs>
          <w:tab w:val="left" w:pos="2910"/>
        </w:tabs>
        <w:rPr>
          <w:rFonts w:ascii="Arial" w:hAnsi="Arial" w:cs="Arial"/>
          <w:sz w:val="20"/>
          <w:szCs w:val="20"/>
          <w:lang w:val="ru-RU"/>
        </w:rPr>
      </w:pPr>
      <w:r w:rsidRPr="005E4FCB">
        <w:rPr>
          <w:rFonts w:ascii="Arial" w:hAnsi="Arial" w:cs="Arial"/>
          <w:sz w:val="20"/>
          <w:szCs w:val="20"/>
          <w:lang w:val="ru-RU"/>
        </w:rPr>
        <w:t>иное уполномоченное лицо)                                       м.п.</w:t>
      </w:r>
    </w:p>
    <w:p w:rsidR="001A24A5" w:rsidRPr="005E4FCB" w:rsidRDefault="001A24A5" w:rsidP="008277E9">
      <w:pPr>
        <w:jc w:val="both"/>
        <w:rPr>
          <w:rFonts w:ascii="Arial" w:hAnsi="Arial" w:cs="Arial"/>
          <w:sz w:val="20"/>
          <w:szCs w:val="20"/>
          <w:lang w:val="ru-RU"/>
        </w:rPr>
      </w:pPr>
    </w:p>
    <w:p w:rsidR="00C91280" w:rsidRPr="005E4FCB" w:rsidRDefault="001A24A5" w:rsidP="004E3C63">
      <w:pPr>
        <w:jc w:val="both"/>
        <w:rPr>
          <w:rFonts w:ascii="Arial" w:hAnsi="Arial" w:cs="Arial"/>
          <w:sz w:val="20"/>
          <w:szCs w:val="20"/>
          <w:lang w:val="ru-RU"/>
        </w:rPr>
      </w:pPr>
      <w:bookmarkStart w:id="57" w:name="_Toc94633481"/>
      <w:bookmarkStart w:id="58" w:name="_Toc94633567"/>
      <w:r w:rsidRPr="0052576C">
        <w:rPr>
          <w:rFonts w:ascii="Arial" w:hAnsi="Arial" w:cs="Arial"/>
          <w:sz w:val="20"/>
          <w:szCs w:val="20"/>
          <w:lang w:val="ru-RU"/>
        </w:rPr>
        <w:t>(Анкета должна быть прошита и скреплена печатью)</w:t>
      </w:r>
      <w:bookmarkEnd w:id="57"/>
      <w:bookmarkEnd w:id="58"/>
      <w:r w:rsidR="00C91280" w:rsidRPr="005E4FCB">
        <w:rPr>
          <w:rFonts w:ascii="Arial" w:hAnsi="Arial" w:cs="Arial"/>
          <w:sz w:val="20"/>
          <w:szCs w:val="20"/>
          <w:lang w:val="ru-RU"/>
        </w:rPr>
        <w:br w:type="page"/>
      </w:r>
    </w:p>
    <w:p w:rsidR="00C91280" w:rsidRPr="005E4FCB" w:rsidRDefault="00C91280" w:rsidP="0026621D">
      <w:pPr>
        <w:pStyle w:val="2"/>
        <w:numPr>
          <w:ilvl w:val="1"/>
          <w:numId w:val="33"/>
        </w:numPr>
        <w:tabs>
          <w:tab w:val="clear" w:pos="1021"/>
        </w:tabs>
        <w:ind w:left="709" w:hanging="567"/>
        <w:rPr>
          <w:rFonts w:ascii="Arial" w:hAnsi="Arial" w:cs="Arial"/>
          <w:b w:val="0"/>
          <w:sz w:val="20"/>
          <w:u w:val="none"/>
        </w:rPr>
      </w:pPr>
      <w:bookmarkStart w:id="59" w:name="_Toc132640289"/>
      <w:r w:rsidRPr="005E4FCB">
        <w:rPr>
          <w:rFonts w:ascii="Arial" w:hAnsi="Arial" w:cs="Arial"/>
          <w:b w:val="0"/>
          <w:sz w:val="20"/>
          <w:u w:val="none"/>
        </w:rPr>
        <w:lastRenderedPageBreak/>
        <w:t>Анкета программы биржевых облигаций</w:t>
      </w:r>
      <w:bookmarkEnd w:id="59"/>
    </w:p>
    <w:p w:rsidR="00C91280" w:rsidRPr="005E4FCB" w:rsidRDefault="00C91280" w:rsidP="00C91280">
      <w:pPr>
        <w:jc w:val="center"/>
        <w:rPr>
          <w:rFonts w:ascii="Arial" w:hAnsi="Arial" w:cs="Arial"/>
          <w:b/>
          <w:sz w:val="20"/>
          <w:szCs w:val="20"/>
          <w:lang w:val="ru-RU"/>
        </w:rPr>
      </w:pPr>
    </w:p>
    <w:p w:rsidR="00C91280" w:rsidRPr="005E4FCB" w:rsidRDefault="00C91280" w:rsidP="00C91280">
      <w:pPr>
        <w:jc w:val="center"/>
        <w:rPr>
          <w:rFonts w:ascii="Arial" w:hAnsi="Arial" w:cs="Arial"/>
          <w:b/>
          <w:sz w:val="20"/>
          <w:szCs w:val="20"/>
          <w:lang w:val="ru-RU"/>
        </w:rPr>
      </w:pPr>
      <w:r w:rsidRPr="005E4FCB">
        <w:rPr>
          <w:rFonts w:ascii="Arial" w:hAnsi="Arial" w:cs="Arial"/>
          <w:b/>
          <w:sz w:val="20"/>
          <w:szCs w:val="20"/>
          <w:lang w:val="ru-RU"/>
        </w:rPr>
        <w:t>Анкета программы биржевых облигаций</w:t>
      </w:r>
    </w:p>
    <w:p w:rsidR="00C91280" w:rsidRPr="005E4FCB" w:rsidRDefault="00C91280" w:rsidP="00C91280">
      <w:pPr>
        <w:jc w:val="center"/>
        <w:rPr>
          <w:rFonts w:ascii="Arial" w:hAnsi="Arial" w:cs="Arial"/>
          <w:sz w:val="20"/>
          <w:szCs w:val="20"/>
          <w:lang w:val="ru-RU"/>
        </w:rPr>
      </w:pPr>
    </w:p>
    <w:p w:rsidR="00C91280" w:rsidRPr="005E4FCB" w:rsidRDefault="00C91280" w:rsidP="00C91280">
      <w:pPr>
        <w:jc w:val="both"/>
        <w:rPr>
          <w:rFonts w:ascii="Arial" w:hAnsi="Arial" w:cs="Arial"/>
          <w:sz w:val="20"/>
          <w:szCs w:val="20"/>
          <w:lang w:val="ru-RU"/>
        </w:rPr>
      </w:pPr>
    </w:p>
    <w:p w:rsidR="00C91280" w:rsidRPr="005E4FCB" w:rsidRDefault="00C91280" w:rsidP="00C91280">
      <w:pPr>
        <w:jc w:val="both"/>
        <w:rPr>
          <w:rFonts w:ascii="Arial" w:hAnsi="Arial" w:cs="Arial"/>
          <w:sz w:val="20"/>
          <w:szCs w:val="20"/>
          <w:lang w:val="ru-RU"/>
        </w:rPr>
      </w:pPr>
      <w:r w:rsidRPr="005E4FCB">
        <w:rPr>
          <w:rFonts w:ascii="Arial" w:hAnsi="Arial" w:cs="Arial"/>
          <w:sz w:val="20"/>
          <w:szCs w:val="20"/>
          <w:lang w:val="ru-RU"/>
        </w:rPr>
        <w:t>«____» _____________ 20___ г.</w:t>
      </w:r>
    </w:p>
    <w:p w:rsidR="00C91280" w:rsidRPr="005E4FCB" w:rsidRDefault="00C91280" w:rsidP="00C91280">
      <w:pPr>
        <w:jc w:val="center"/>
        <w:rPr>
          <w:rFonts w:ascii="Arial" w:hAnsi="Arial" w:cs="Arial"/>
          <w:sz w:val="20"/>
          <w:szCs w:val="20"/>
          <w:lang w:val="ru-RU"/>
        </w:rPr>
      </w:pPr>
    </w:p>
    <w:p w:rsidR="00C91280" w:rsidRPr="005E4FCB" w:rsidRDefault="00C91280" w:rsidP="00C91280">
      <w:pPr>
        <w:jc w:val="both"/>
        <w:rPr>
          <w:rFonts w:ascii="Arial" w:hAnsi="Arial" w:cs="Arial"/>
          <w:b/>
          <w:bCs/>
          <w:sz w:val="20"/>
          <w:szCs w:val="20"/>
          <w:lang w:val="ru-RU"/>
        </w:rPr>
      </w:pPr>
      <w:r w:rsidRPr="005E4FCB">
        <w:rPr>
          <w:rFonts w:ascii="Arial" w:hAnsi="Arial" w:cs="Arial"/>
          <w:b/>
          <w:bCs/>
          <w:sz w:val="20"/>
          <w:szCs w:val="20"/>
          <w:lang w:val="ru-RU"/>
        </w:rPr>
        <w:t>1.</w:t>
      </w:r>
      <w:r w:rsidRPr="005E4FCB">
        <w:rPr>
          <w:rFonts w:ascii="Arial" w:hAnsi="Arial" w:cs="Arial"/>
          <w:b/>
          <w:bCs/>
          <w:sz w:val="20"/>
          <w:szCs w:val="20"/>
          <w:lang w:val="ru-RU"/>
        </w:rPr>
        <w:tab/>
      </w:r>
      <w:r w:rsidR="0023561D" w:rsidRPr="005E4FCB">
        <w:rPr>
          <w:rFonts w:ascii="Arial" w:hAnsi="Arial" w:cs="Arial"/>
          <w:b/>
          <w:bCs/>
          <w:sz w:val="20"/>
          <w:szCs w:val="20"/>
          <w:lang w:val="ru-RU"/>
        </w:rPr>
        <w:t xml:space="preserve">Информация об эмитенте ценных бумаг </w:t>
      </w:r>
    </w:p>
    <w:tbl>
      <w:tblPr>
        <w:tblW w:w="10065" w:type="dxa"/>
        <w:tblInd w:w="-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9"/>
        <w:gridCol w:w="4678"/>
        <w:gridCol w:w="992"/>
        <w:gridCol w:w="3686"/>
      </w:tblGrid>
      <w:tr w:rsidR="00C91280" w:rsidRPr="005E4FCB" w:rsidTr="00024397">
        <w:tc>
          <w:tcPr>
            <w:tcW w:w="709" w:type="dxa"/>
            <w:tcBorders>
              <w:top w:val="single" w:sz="6" w:space="0" w:color="auto"/>
              <w:left w:val="single" w:sz="6" w:space="0" w:color="auto"/>
              <w:bottom w:val="single" w:sz="6" w:space="0" w:color="auto"/>
              <w:right w:val="single" w:sz="6" w:space="0" w:color="auto"/>
            </w:tcBorders>
          </w:tcPr>
          <w:p w:rsidR="00C91280" w:rsidRPr="005E4FCB" w:rsidRDefault="00C91280" w:rsidP="0023561D">
            <w:pPr>
              <w:spacing w:line="240" w:lineRule="auto"/>
              <w:jc w:val="both"/>
              <w:rPr>
                <w:rFonts w:ascii="Arial" w:hAnsi="Arial" w:cs="Arial"/>
                <w:sz w:val="18"/>
                <w:szCs w:val="18"/>
              </w:rPr>
            </w:pPr>
            <w:r w:rsidRPr="005E4FCB">
              <w:rPr>
                <w:rFonts w:ascii="Arial" w:hAnsi="Arial" w:cs="Arial"/>
                <w:sz w:val="18"/>
                <w:szCs w:val="18"/>
              </w:rPr>
              <w:t>1.1.</w:t>
            </w:r>
          </w:p>
        </w:tc>
        <w:tc>
          <w:tcPr>
            <w:tcW w:w="4678" w:type="dxa"/>
            <w:tcBorders>
              <w:top w:val="single" w:sz="6" w:space="0" w:color="auto"/>
              <w:left w:val="single" w:sz="6" w:space="0" w:color="auto"/>
              <w:bottom w:val="single" w:sz="6" w:space="0" w:color="auto"/>
              <w:right w:val="single" w:sz="6" w:space="0" w:color="auto"/>
            </w:tcBorders>
          </w:tcPr>
          <w:p w:rsidR="00C91280" w:rsidRPr="005E4FCB" w:rsidRDefault="00C91280" w:rsidP="0023561D">
            <w:pPr>
              <w:pStyle w:val="a9"/>
              <w:rPr>
                <w:rFonts w:ascii="Arial" w:hAnsi="Arial" w:cs="Arial"/>
                <w:sz w:val="18"/>
                <w:szCs w:val="18"/>
                <w:lang w:val="ru-RU"/>
              </w:rPr>
            </w:pPr>
            <w:r w:rsidRPr="005E4FCB">
              <w:rPr>
                <w:rFonts w:ascii="Arial" w:hAnsi="Arial" w:cs="Arial"/>
                <w:sz w:val="18"/>
                <w:szCs w:val="18"/>
                <w:lang w:val="ru-RU"/>
              </w:rPr>
              <w:t>Полное наименование эмитента, указанное в уставе (на русском и английском языках)</w:t>
            </w:r>
          </w:p>
        </w:tc>
        <w:tc>
          <w:tcPr>
            <w:tcW w:w="4678" w:type="dxa"/>
            <w:gridSpan w:val="2"/>
            <w:tcBorders>
              <w:top w:val="single" w:sz="6" w:space="0" w:color="auto"/>
              <w:left w:val="single" w:sz="6" w:space="0" w:color="auto"/>
              <w:bottom w:val="single" w:sz="6" w:space="0" w:color="auto"/>
              <w:right w:val="single" w:sz="6" w:space="0" w:color="auto"/>
            </w:tcBorders>
          </w:tcPr>
          <w:p w:rsidR="00C91280" w:rsidRPr="005E4FCB" w:rsidRDefault="00C91280" w:rsidP="0023561D">
            <w:pPr>
              <w:spacing w:line="240" w:lineRule="auto"/>
              <w:jc w:val="both"/>
              <w:rPr>
                <w:rFonts w:ascii="Arial" w:hAnsi="Arial" w:cs="Arial"/>
                <w:i/>
                <w:iCs/>
                <w:sz w:val="18"/>
                <w:szCs w:val="18"/>
                <w:lang w:val="ru-RU"/>
              </w:rPr>
            </w:pPr>
          </w:p>
        </w:tc>
      </w:tr>
      <w:tr w:rsidR="00C91280" w:rsidRPr="005E4FCB" w:rsidTr="00024397">
        <w:tc>
          <w:tcPr>
            <w:tcW w:w="709" w:type="dxa"/>
            <w:tcBorders>
              <w:top w:val="single" w:sz="6" w:space="0" w:color="auto"/>
              <w:left w:val="single" w:sz="6" w:space="0" w:color="auto"/>
              <w:bottom w:val="single" w:sz="6" w:space="0" w:color="auto"/>
              <w:right w:val="single" w:sz="6" w:space="0" w:color="auto"/>
            </w:tcBorders>
          </w:tcPr>
          <w:p w:rsidR="00C91280" w:rsidRPr="005E4FCB" w:rsidRDefault="00C91280" w:rsidP="0023561D">
            <w:pPr>
              <w:spacing w:line="240" w:lineRule="auto"/>
              <w:jc w:val="both"/>
              <w:rPr>
                <w:rFonts w:ascii="Arial" w:hAnsi="Arial" w:cs="Arial"/>
                <w:sz w:val="18"/>
                <w:szCs w:val="18"/>
              </w:rPr>
            </w:pPr>
            <w:r w:rsidRPr="005E4FCB">
              <w:rPr>
                <w:rFonts w:ascii="Arial" w:hAnsi="Arial" w:cs="Arial"/>
                <w:sz w:val="18"/>
                <w:szCs w:val="18"/>
              </w:rPr>
              <w:t>1.2.</w:t>
            </w:r>
          </w:p>
        </w:tc>
        <w:tc>
          <w:tcPr>
            <w:tcW w:w="4678" w:type="dxa"/>
            <w:tcBorders>
              <w:top w:val="single" w:sz="6" w:space="0" w:color="auto"/>
              <w:left w:val="single" w:sz="6" w:space="0" w:color="auto"/>
              <w:bottom w:val="single" w:sz="6" w:space="0" w:color="auto"/>
              <w:right w:val="single" w:sz="6" w:space="0" w:color="auto"/>
            </w:tcBorders>
          </w:tcPr>
          <w:p w:rsidR="00C91280" w:rsidRPr="005E4FCB" w:rsidRDefault="00C91280" w:rsidP="0023561D">
            <w:pPr>
              <w:pStyle w:val="a9"/>
              <w:rPr>
                <w:rFonts w:ascii="Arial" w:hAnsi="Arial" w:cs="Arial"/>
                <w:sz w:val="18"/>
                <w:szCs w:val="18"/>
                <w:lang w:val="ru-RU"/>
              </w:rPr>
            </w:pPr>
            <w:r w:rsidRPr="005E4FCB">
              <w:rPr>
                <w:rFonts w:ascii="Arial" w:hAnsi="Arial" w:cs="Arial"/>
                <w:sz w:val="18"/>
                <w:szCs w:val="18"/>
                <w:lang w:val="ru-RU"/>
              </w:rPr>
              <w:t>Сокращенное фирменное наименование эмитента, указанное в уставе (на русском и английском языках)</w:t>
            </w:r>
          </w:p>
        </w:tc>
        <w:tc>
          <w:tcPr>
            <w:tcW w:w="4678" w:type="dxa"/>
            <w:gridSpan w:val="2"/>
            <w:tcBorders>
              <w:top w:val="single" w:sz="6" w:space="0" w:color="auto"/>
              <w:left w:val="single" w:sz="6" w:space="0" w:color="auto"/>
              <w:bottom w:val="single" w:sz="6" w:space="0" w:color="auto"/>
              <w:right w:val="single" w:sz="6" w:space="0" w:color="auto"/>
            </w:tcBorders>
          </w:tcPr>
          <w:p w:rsidR="00C91280" w:rsidRPr="005E4FCB" w:rsidRDefault="00C91280" w:rsidP="0023561D">
            <w:pPr>
              <w:spacing w:line="240" w:lineRule="auto"/>
              <w:jc w:val="both"/>
              <w:rPr>
                <w:rFonts w:ascii="Arial" w:hAnsi="Arial" w:cs="Arial"/>
                <w:i/>
                <w:iCs/>
                <w:sz w:val="18"/>
                <w:szCs w:val="18"/>
                <w:lang w:val="ru-RU"/>
              </w:rPr>
            </w:pPr>
          </w:p>
        </w:tc>
      </w:tr>
      <w:tr w:rsidR="0023561D" w:rsidRPr="005E4FCB" w:rsidTr="00024397">
        <w:tblPrEx>
          <w:tblCellMar>
            <w:left w:w="108" w:type="dxa"/>
            <w:right w:w="108" w:type="dxa"/>
          </w:tblCellMar>
        </w:tblPrEx>
        <w:tc>
          <w:tcPr>
            <w:tcW w:w="709" w:type="dxa"/>
            <w:tcBorders>
              <w:top w:val="single" w:sz="6" w:space="0" w:color="auto"/>
              <w:left w:val="single" w:sz="6" w:space="0" w:color="auto"/>
              <w:bottom w:val="single" w:sz="6" w:space="0" w:color="auto"/>
              <w:right w:val="single" w:sz="6" w:space="0" w:color="auto"/>
            </w:tcBorders>
          </w:tcPr>
          <w:p w:rsidR="0023561D" w:rsidRPr="005E4FCB" w:rsidRDefault="0023561D" w:rsidP="0023561D">
            <w:pPr>
              <w:rPr>
                <w:rFonts w:ascii="Arial" w:hAnsi="Arial" w:cs="Arial"/>
                <w:sz w:val="18"/>
                <w:szCs w:val="18"/>
              </w:rPr>
            </w:pPr>
            <w:r w:rsidRPr="005E4FCB">
              <w:rPr>
                <w:rFonts w:ascii="Arial" w:hAnsi="Arial" w:cs="Arial"/>
                <w:sz w:val="18"/>
                <w:szCs w:val="18"/>
              </w:rPr>
              <w:t>1.</w:t>
            </w:r>
            <w:r w:rsidRPr="005E4FCB">
              <w:rPr>
                <w:rFonts w:ascii="Arial" w:hAnsi="Arial" w:cs="Arial"/>
                <w:sz w:val="18"/>
                <w:szCs w:val="18"/>
                <w:lang w:val="ru-RU"/>
              </w:rPr>
              <w:t>3</w:t>
            </w:r>
            <w:r w:rsidRPr="005E4FCB">
              <w:rPr>
                <w:rFonts w:ascii="Arial" w:hAnsi="Arial" w:cs="Arial"/>
                <w:sz w:val="18"/>
                <w:szCs w:val="18"/>
              </w:rPr>
              <w:t>.</w:t>
            </w:r>
          </w:p>
        </w:tc>
        <w:tc>
          <w:tcPr>
            <w:tcW w:w="4678" w:type="dxa"/>
            <w:tcBorders>
              <w:top w:val="single" w:sz="6" w:space="0" w:color="auto"/>
              <w:left w:val="single" w:sz="6" w:space="0" w:color="auto"/>
              <w:bottom w:val="single" w:sz="6" w:space="0" w:color="auto"/>
              <w:right w:val="single" w:sz="6" w:space="0" w:color="auto"/>
            </w:tcBorders>
          </w:tcPr>
          <w:p w:rsidR="0023561D" w:rsidRPr="005E4FCB" w:rsidRDefault="0023561D" w:rsidP="0023561D">
            <w:pPr>
              <w:spacing w:line="240" w:lineRule="auto"/>
              <w:rPr>
                <w:rFonts w:ascii="Arial" w:hAnsi="Arial" w:cs="Arial"/>
                <w:sz w:val="18"/>
                <w:szCs w:val="18"/>
                <w:lang w:val="ru-RU"/>
              </w:rPr>
            </w:pPr>
            <w:r w:rsidRPr="005E4FCB">
              <w:rPr>
                <w:rFonts w:ascii="Arial" w:hAnsi="Arial" w:cs="Arial"/>
                <w:sz w:val="18"/>
                <w:szCs w:val="18"/>
                <w:lang w:val="ru-RU"/>
              </w:rPr>
              <w:t>Свидетельство о государственной регистрации (о внесении записи в ЕГРЮЛ)</w:t>
            </w:r>
          </w:p>
        </w:tc>
        <w:tc>
          <w:tcPr>
            <w:tcW w:w="4678" w:type="dxa"/>
            <w:gridSpan w:val="2"/>
            <w:tcBorders>
              <w:top w:val="single" w:sz="6" w:space="0" w:color="auto"/>
              <w:left w:val="single" w:sz="6" w:space="0" w:color="auto"/>
              <w:bottom w:val="single" w:sz="6" w:space="0" w:color="auto"/>
              <w:right w:val="single" w:sz="6" w:space="0" w:color="auto"/>
            </w:tcBorders>
          </w:tcPr>
          <w:p w:rsidR="0023561D" w:rsidRPr="005E4FCB" w:rsidRDefault="0023561D" w:rsidP="0023561D">
            <w:pPr>
              <w:spacing w:line="240" w:lineRule="auto"/>
              <w:jc w:val="both"/>
              <w:rPr>
                <w:rFonts w:ascii="Arial" w:hAnsi="Arial" w:cs="Arial"/>
                <w:sz w:val="18"/>
                <w:szCs w:val="18"/>
                <w:lang w:val="ru-RU"/>
              </w:rPr>
            </w:pPr>
            <w:r w:rsidRPr="005E4FCB">
              <w:rPr>
                <w:rFonts w:ascii="Arial" w:hAnsi="Arial" w:cs="Arial"/>
                <w:i/>
                <w:iCs/>
                <w:sz w:val="18"/>
                <w:szCs w:val="18"/>
                <w:lang w:val="ru-RU"/>
              </w:rPr>
              <w:t>(номер и дата государственной регистрации/ОГРН, наименование регистрирующего органа)</w:t>
            </w:r>
          </w:p>
        </w:tc>
      </w:tr>
      <w:tr w:rsidR="00C2018C" w:rsidRPr="00D159CA" w:rsidTr="00024397">
        <w:tblPrEx>
          <w:tblCellMar>
            <w:left w:w="108" w:type="dxa"/>
            <w:right w:w="108" w:type="dxa"/>
          </w:tblCellMar>
        </w:tblPrEx>
        <w:tc>
          <w:tcPr>
            <w:tcW w:w="709" w:type="dxa"/>
            <w:tcBorders>
              <w:top w:val="single" w:sz="6" w:space="0" w:color="auto"/>
              <w:left w:val="single" w:sz="6" w:space="0" w:color="auto"/>
              <w:bottom w:val="single" w:sz="6" w:space="0" w:color="auto"/>
              <w:right w:val="single" w:sz="6" w:space="0" w:color="auto"/>
            </w:tcBorders>
          </w:tcPr>
          <w:p w:rsidR="00C2018C" w:rsidRPr="005E4FCB" w:rsidRDefault="00C2018C" w:rsidP="009A6E33">
            <w:pPr>
              <w:rPr>
                <w:rFonts w:ascii="Arial" w:hAnsi="Arial" w:cs="Arial"/>
                <w:sz w:val="18"/>
                <w:szCs w:val="18"/>
              </w:rPr>
            </w:pPr>
            <w:r w:rsidRPr="005E4FCB">
              <w:rPr>
                <w:rFonts w:ascii="Arial" w:hAnsi="Arial" w:cs="Arial"/>
                <w:sz w:val="18"/>
                <w:szCs w:val="18"/>
              </w:rPr>
              <w:t>1.</w:t>
            </w:r>
            <w:r w:rsidRPr="005E4FCB">
              <w:rPr>
                <w:rFonts w:ascii="Arial" w:hAnsi="Arial" w:cs="Arial"/>
                <w:sz w:val="18"/>
                <w:szCs w:val="18"/>
                <w:lang w:val="ru-RU"/>
              </w:rPr>
              <w:t>4</w:t>
            </w:r>
            <w:r w:rsidRPr="005E4FCB">
              <w:rPr>
                <w:rFonts w:ascii="Arial" w:hAnsi="Arial" w:cs="Arial"/>
                <w:sz w:val="18"/>
                <w:szCs w:val="18"/>
              </w:rPr>
              <w:t>.</w:t>
            </w:r>
          </w:p>
        </w:tc>
        <w:tc>
          <w:tcPr>
            <w:tcW w:w="4678" w:type="dxa"/>
            <w:tcBorders>
              <w:top w:val="single" w:sz="6" w:space="0" w:color="auto"/>
              <w:left w:val="single" w:sz="6" w:space="0" w:color="auto"/>
              <w:bottom w:val="single" w:sz="6" w:space="0" w:color="auto"/>
              <w:right w:val="single" w:sz="6" w:space="0" w:color="auto"/>
            </w:tcBorders>
          </w:tcPr>
          <w:p w:rsidR="00C2018C" w:rsidRPr="005E4FCB" w:rsidRDefault="00C2018C" w:rsidP="0023561D">
            <w:pPr>
              <w:spacing w:line="240" w:lineRule="auto"/>
              <w:rPr>
                <w:rFonts w:ascii="Arial" w:hAnsi="Arial" w:cs="Arial"/>
                <w:sz w:val="18"/>
                <w:szCs w:val="18"/>
              </w:rPr>
            </w:pPr>
            <w:r w:rsidRPr="005E4FCB">
              <w:rPr>
                <w:rFonts w:ascii="Arial" w:hAnsi="Arial" w:cs="Arial"/>
                <w:sz w:val="18"/>
                <w:szCs w:val="18"/>
              </w:rPr>
              <w:t>ИНН/КПП</w:t>
            </w:r>
          </w:p>
        </w:tc>
        <w:tc>
          <w:tcPr>
            <w:tcW w:w="4678" w:type="dxa"/>
            <w:gridSpan w:val="2"/>
            <w:tcBorders>
              <w:top w:val="single" w:sz="6" w:space="0" w:color="auto"/>
              <w:left w:val="single" w:sz="6" w:space="0" w:color="auto"/>
              <w:bottom w:val="single" w:sz="6" w:space="0" w:color="auto"/>
              <w:right w:val="single" w:sz="6" w:space="0" w:color="auto"/>
            </w:tcBorders>
          </w:tcPr>
          <w:p w:rsidR="00C2018C" w:rsidRPr="005E4FCB" w:rsidRDefault="00C2018C" w:rsidP="0023561D">
            <w:pPr>
              <w:spacing w:line="240" w:lineRule="auto"/>
              <w:jc w:val="both"/>
              <w:rPr>
                <w:rFonts w:ascii="Arial" w:hAnsi="Arial" w:cs="Arial"/>
                <w:i/>
                <w:iCs/>
                <w:sz w:val="18"/>
                <w:szCs w:val="18"/>
              </w:rPr>
            </w:pPr>
          </w:p>
        </w:tc>
      </w:tr>
      <w:tr w:rsidR="00C2018C" w:rsidRPr="00D159CA" w:rsidTr="00024397">
        <w:tblPrEx>
          <w:tblCellMar>
            <w:left w:w="108" w:type="dxa"/>
            <w:right w:w="108" w:type="dxa"/>
          </w:tblCellMar>
        </w:tblPrEx>
        <w:tc>
          <w:tcPr>
            <w:tcW w:w="709" w:type="dxa"/>
            <w:tcBorders>
              <w:top w:val="single" w:sz="6" w:space="0" w:color="auto"/>
              <w:left w:val="single" w:sz="6" w:space="0" w:color="auto"/>
              <w:bottom w:val="single" w:sz="6" w:space="0" w:color="auto"/>
              <w:right w:val="single" w:sz="6" w:space="0" w:color="auto"/>
            </w:tcBorders>
          </w:tcPr>
          <w:p w:rsidR="00C2018C" w:rsidRPr="005E4FCB" w:rsidRDefault="00C2018C" w:rsidP="009A6E33">
            <w:pPr>
              <w:rPr>
                <w:rFonts w:ascii="Arial" w:hAnsi="Arial" w:cs="Arial"/>
                <w:sz w:val="18"/>
                <w:szCs w:val="18"/>
              </w:rPr>
            </w:pPr>
            <w:r w:rsidRPr="005E4FCB">
              <w:rPr>
                <w:rFonts w:ascii="Arial" w:hAnsi="Arial" w:cs="Arial"/>
                <w:sz w:val="18"/>
                <w:szCs w:val="18"/>
                <w:lang w:val="ru-RU"/>
              </w:rPr>
              <w:t>1</w:t>
            </w:r>
            <w:r w:rsidRPr="005E4FCB">
              <w:rPr>
                <w:rFonts w:ascii="Arial" w:hAnsi="Arial" w:cs="Arial"/>
                <w:sz w:val="18"/>
                <w:szCs w:val="18"/>
              </w:rPr>
              <w:t>.5.</w:t>
            </w:r>
          </w:p>
        </w:tc>
        <w:tc>
          <w:tcPr>
            <w:tcW w:w="4678" w:type="dxa"/>
            <w:tcBorders>
              <w:top w:val="single" w:sz="6" w:space="0" w:color="auto"/>
              <w:left w:val="single" w:sz="6" w:space="0" w:color="auto"/>
              <w:bottom w:val="single" w:sz="6" w:space="0" w:color="auto"/>
              <w:right w:val="single" w:sz="6" w:space="0" w:color="auto"/>
            </w:tcBorders>
          </w:tcPr>
          <w:p w:rsidR="00C2018C" w:rsidRPr="005E4FCB" w:rsidRDefault="00C2018C" w:rsidP="0023561D">
            <w:pPr>
              <w:spacing w:line="240" w:lineRule="auto"/>
              <w:rPr>
                <w:rFonts w:ascii="Arial" w:hAnsi="Arial" w:cs="Arial"/>
                <w:sz w:val="18"/>
                <w:szCs w:val="18"/>
              </w:rPr>
            </w:pPr>
            <w:r w:rsidRPr="005E4FCB">
              <w:rPr>
                <w:rFonts w:ascii="Arial" w:hAnsi="Arial" w:cs="Arial"/>
                <w:sz w:val="18"/>
                <w:szCs w:val="18"/>
              </w:rPr>
              <w:t>Код ОКВЭД</w:t>
            </w:r>
          </w:p>
        </w:tc>
        <w:tc>
          <w:tcPr>
            <w:tcW w:w="4678" w:type="dxa"/>
            <w:gridSpan w:val="2"/>
            <w:tcBorders>
              <w:top w:val="single" w:sz="6" w:space="0" w:color="auto"/>
              <w:left w:val="single" w:sz="6" w:space="0" w:color="auto"/>
              <w:bottom w:val="single" w:sz="6" w:space="0" w:color="auto"/>
              <w:right w:val="single" w:sz="6" w:space="0" w:color="auto"/>
            </w:tcBorders>
          </w:tcPr>
          <w:p w:rsidR="00C2018C" w:rsidRPr="005E4FCB" w:rsidRDefault="00C2018C" w:rsidP="0023561D">
            <w:pPr>
              <w:spacing w:line="240" w:lineRule="auto"/>
              <w:jc w:val="both"/>
              <w:rPr>
                <w:rFonts w:ascii="Arial" w:hAnsi="Arial" w:cs="Arial"/>
                <w:i/>
                <w:iCs/>
                <w:sz w:val="18"/>
                <w:szCs w:val="18"/>
              </w:rPr>
            </w:pPr>
          </w:p>
        </w:tc>
      </w:tr>
      <w:tr w:rsidR="00C2018C" w:rsidRPr="00D159CA" w:rsidTr="00024397">
        <w:tblPrEx>
          <w:tblCellMar>
            <w:left w:w="108" w:type="dxa"/>
            <w:right w:w="108" w:type="dxa"/>
          </w:tblCellMar>
        </w:tblPrEx>
        <w:tc>
          <w:tcPr>
            <w:tcW w:w="709" w:type="dxa"/>
            <w:tcBorders>
              <w:top w:val="single" w:sz="6" w:space="0" w:color="auto"/>
              <w:left w:val="single" w:sz="6" w:space="0" w:color="auto"/>
              <w:bottom w:val="single" w:sz="6" w:space="0" w:color="auto"/>
              <w:right w:val="single" w:sz="6" w:space="0" w:color="auto"/>
            </w:tcBorders>
          </w:tcPr>
          <w:p w:rsidR="00C2018C" w:rsidRPr="005E4FCB" w:rsidRDefault="00C2018C" w:rsidP="009A6E33">
            <w:pPr>
              <w:rPr>
                <w:rFonts w:ascii="Arial" w:hAnsi="Arial" w:cs="Arial"/>
                <w:sz w:val="18"/>
                <w:szCs w:val="18"/>
              </w:rPr>
            </w:pPr>
            <w:r w:rsidRPr="005E4FCB">
              <w:rPr>
                <w:rFonts w:ascii="Arial" w:hAnsi="Arial" w:cs="Arial"/>
                <w:sz w:val="18"/>
                <w:szCs w:val="18"/>
                <w:lang w:val="ru-RU"/>
              </w:rPr>
              <w:t>1</w:t>
            </w:r>
            <w:r w:rsidRPr="005E4FCB">
              <w:rPr>
                <w:rFonts w:ascii="Arial" w:hAnsi="Arial" w:cs="Arial"/>
                <w:sz w:val="18"/>
                <w:szCs w:val="18"/>
              </w:rPr>
              <w:t>.6.</w:t>
            </w:r>
          </w:p>
        </w:tc>
        <w:tc>
          <w:tcPr>
            <w:tcW w:w="4678" w:type="dxa"/>
            <w:tcBorders>
              <w:top w:val="single" w:sz="6" w:space="0" w:color="auto"/>
              <w:left w:val="single" w:sz="6" w:space="0" w:color="auto"/>
              <w:bottom w:val="single" w:sz="6" w:space="0" w:color="auto"/>
              <w:right w:val="single" w:sz="6" w:space="0" w:color="auto"/>
            </w:tcBorders>
          </w:tcPr>
          <w:p w:rsidR="00C2018C" w:rsidRPr="005E4FCB" w:rsidRDefault="00C2018C" w:rsidP="0023561D">
            <w:pPr>
              <w:spacing w:line="240" w:lineRule="auto"/>
              <w:rPr>
                <w:rFonts w:ascii="Arial" w:hAnsi="Arial" w:cs="Arial"/>
                <w:sz w:val="18"/>
                <w:szCs w:val="18"/>
              </w:rPr>
            </w:pPr>
            <w:r w:rsidRPr="005E4FCB">
              <w:rPr>
                <w:rFonts w:ascii="Arial" w:hAnsi="Arial" w:cs="Arial"/>
                <w:sz w:val="18"/>
                <w:szCs w:val="18"/>
              </w:rPr>
              <w:t xml:space="preserve">Код Эмитента </w:t>
            </w:r>
          </w:p>
        </w:tc>
        <w:tc>
          <w:tcPr>
            <w:tcW w:w="4678" w:type="dxa"/>
            <w:gridSpan w:val="2"/>
            <w:tcBorders>
              <w:top w:val="single" w:sz="6" w:space="0" w:color="auto"/>
              <w:left w:val="single" w:sz="6" w:space="0" w:color="auto"/>
              <w:bottom w:val="single" w:sz="6" w:space="0" w:color="auto"/>
              <w:right w:val="single" w:sz="6" w:space="0" w:color="auto"/>
            </w:tcBorders>
          </w:tcPr>
          <w:p w:rsidR="00C2018C" w:rsidRPr="005E4FCB" w:rsidRDefault="00C2018C" w:rsidP="0023561D">
            <w:pPr>
              <w:spacing w:line="240" w:lineRule="auto"/>
              <w:jc w:val="both"/>
              <w:rPr>
                <w:rFonts w:ascii="Arial" w:hAnsi="Arial" w:cs="Arial"/>
                <w:i/>
                <w:iCs/>
                <w:sz w:val="18"/>
                <w:szCs w:val="18"/>
              </w:rPr>
            </w:pPr>
          </w:p>
        </w:tc>
      </w:tr>
      <w:tr w:rsidR="00C2018C" w:rsidRPr="00D159CA" w:rsidTr="00024397">
        <w:tblPrEx>
          <w:tblCellMar>
            <w:left w:w="108" w:type="dxa"/>
            <w:right w:w="108" w:type="dxa"/>
          </w:tblCellMar>
        </w:tblPrEx>
        <w:tc>
          <w:tcPr>
            <w:tcW w:w="709" w:type="dxa"/>
            <w:tcBorders>
              <w:top w:val="single" w:sz="6" w:space="0" w:color="auto"/>
              <w:left w:val="single" w:sz="6" w:space="0" w:color="auto"/>
              <w:bottom w:val="single" w:sz="6" w:space="0" w:color="auto"/>
              <w:right w:val="single" w:sz="6" w:space="0" w:color="auto"/>
            </w:tcBorders>
          </w:tcPr>
          <w:p w:rsidR="00C2018C" w:rsidRPr="005E4FCB" w:rsidRDefault="00C2018C" w:rsidP="009A6E33">
            <w:pPr>
              <w:rPr>
                <w:rFonts w:ascii="Arial" w:hAnsi="Arial" w:cs="Arial"/>
                <w:sz w:val="18"/>
                <w:szCs w:val="18"/>
              </w:rPr>
            </w:pPr>
            <w:r w:rsidRPr="005E4FCB">
              <w:rPr>
                <w:rFonts w:ascii="Arial" w:hAnsi="Arial" w:cs="Arial"/>
                <w:sz w:val="18"/>
                <w:szCs w:val="18"/>
                <w:lang w:val="ru-RU"/>
              </w:rPr>
              <w:t>1</w:t>
            </w:r>
            <w:r w:rsidRPr="005E4FCB">
              <w:rPr>
                <w:rFonts w:ascii="Arial" w:hAnsi="Arial" w:cs="Arial"/>
                <w:sz w:val="18"/>
                <w:szCs w:val="18"/>
              </w:rPr>
              <w:t>.7.</w:t>
            </w:r>
          </w:p>
        </w:tc>
        <w:tc>
          <w:tcPr>
            <w:tcW w:w="4678" w:type="dxa"/>
            <w:tcBorders>
              <w:top w:val="single" w:sz="6" w:space="0" w:color="auto"/>
              <w:left w:val="single" w:sz="6" w:space="0" w:color="auto"/>
              <w:bottom w:val="single" w:sz="6" w:space="0" w:color="auto"/>
              <w:right w:val="single" w:sz="6" w:space="0" w:color="auto"/>
            </w:tcBorders>
          </w:tcPr>
          <w:p w:rsidR="00C2018C" w:rsidRPr="005E4FCB" w:rsidRDefault="00C2018C" w:rsidP="0023561D">
            <w:pPr>
              <w:spacing w:line="240" w:lineRule="auto"/>
              <w:rPr>
                <w:rFonts w:ascii="Arial" w:hAnsi="Arial" w:cs="Arial"/>
                <w:sz w:val="18"/>
                <w:szCs w:val="18"/>
              </w:rPr>
            </w:pPr>
            <w:r w:rsidRPr="005E4FCB">
              <w:rPr>
                <w:rFonts w:ascii="Arial" w:hAnsi="Arial" w:cs="Arial"/>
                <w:sz w:val="18"/>
                <w:szCs w:val="18"/>
              </w:rPr>
              <w:t>Уставный капитал оплачен полностью</w:t>
            </w:r>
          </w:p>
        </w:tc>
        <w:tc>
          <w:tcPr>
            <w:tcW w:w="4678" w:type="dxa"/>
            <w:gridSpan w:val="2"/>
            <w:tcBorders>
              <w:top w:val="single" w:sz="6" w:space="0" w:color="auto"/>
              <w:left w:val="single" w:sz="6" w:space="0" w:color="auto"/>
              <w:bottom w:val="single" w:sz="6" w:space="0" w:color="auto"/>
              <w:right w:val="single" w:sz="6" w:space="0" w:color="auto"/>
            </w:tcBorders>
          </w:tcPr>
          <w:p w:rsidR="00C2018C" w:rsidRPr="005E4FCB" w:rsidRDefault="00C2018C" w:rsidP="0023561D">
            <w:pPr>
              <w:spacing w:line="240" w:lineRule="auto"/>
              <w:jc w:val="both"/>
              <w:rPr>
                <w:rFonts w:ascii="Arial" w:hAnsi="Arial" w:cs="Arial"/>
                <w:i/>
                <w:iCs/>
                <w:sz w:val="18"/>
                <w:szCs w:val="18"/>
              </w:rPr>
            </w:pPr>
            <w:r w:rsidRPr="005E4FCB">
              <w:rPr>
                <w:rFonts w:ascii="Arial" w:hAnsi="Arial" w:cs="Arial"/>
                <w:sz w:val="18"/>
                <w:szCs w:val="18"/>
              </w:rPr>
              <w:t>Да/ Нет</w:t>
            </w:r>
          </w:p>
        </w:tc>
      </w:tr>
      <w:tr w:rsidR="00C2018C" w:rsidRPr="005E4FCB" w:rsidTr="00024397">
        <w:tblPrEx>
          <w:tblCellMar>
            <w:left w:w="108" w:type="dxa"/>
            <w:right w:w="108" w:type="dxa"/>
          </w:tblCellMar>
        </w:tblPrEx>
        <w:tc>
          <w:tcPr>
            <w:tcW w:w="709" w:type="dxa"/>
            <w:tcBorders>
              <w:top w:val="single" w:sz="6" w:space="0" w:color="auto"/>
              <w:left w:val="single" w:sz="6" w:space="0" w:color="auto"/>
              <w:bottom w:val="single" w:sz="6" w:space="0" w:color="auto"/>
              <w:right w:val="single" w:sz="6" w:space="0" w:color="auto"/>
            </w:tcBorders>
          </w:tcPr>
          <w:p w:rsidR="00C2018C" w:rsidRPr="005E4FCB" w:rsidRDefault="00C2018C" w:rsidP="009A6E33">
            <w:pPr>
              <w:rPr>
                <w:rFonts w:ascii="Arial" w:hAnsi="Arial" w:cs="Arial"/>
                <w:sz w:val="18"/>
                <w:szCs w:val="18"/>
              </w:rPr>
            </w:pPr>
            <w:r w:rsidRPr="005E4FCB">
              <w:rPr>
                <w:rFonts w:ascii="Arial" w:hAnsi="Arial" w:cs="Arial"/>
                <w:sz w:val="18"/>
                <w:szCs w:val="18"/>
                <w:lang w:val="ru-RU"/>
              </w:rPr>
              <w:t>1</w:t>
            </w:r>
            <w:r w:rsidRPr="005E4FCB">
              <w:rPr>
                <w:rFonts w:ascii="Arial" w:hAnsi="Arial" w:cs="Arial"/>
                <w:sz w:val="18"/>
                <w:szCs w:val="18"/>
              </w:rPr>
              <w:t>.8.</w:t>
            </w:r>
          </w:p>
        </w:tc>
        <w:tc>
          <w:tcPr>
            <w:tcW w:w="4678" w:type="dxa"/>
            <w:tcBorders>
              <w:top w:val="single" w:sz="6" w:space="0" w:color="auto"/>
              <w:left w:val="single" w:sz="6" w:space="0" w:color="auto"/>
              <w:bottom w:val="single" w:sz="6" w:space="0" w:color="auto"/>
              <w:right w:val="single" w:sz="6" w:space="0" w:color="auto"/>
            </w:tcBorders>
          </w:tcPr>
          <w:p w:rsidR="00C2018C" w:rsidRPr="005E4FCB" w:rsidRDefault="00C2018C" w:rsidP="0023561D">
            <w:pPr>
              <w:spacing w:line="240" w:lineRule="auto"/>
              <w:rPr>
                <w:rFonts w:ascii="Arial" w:hAnsi="Arial" w:cs="Arial"/>
                <w:sz w:val="18"/>
                <w:szCs w:val="18"/>
                <w:lang w:val="ru-RU"/>
              </w:rPr>
            </w:pPr>
            <w:r w:rsidRPr="005E4FCB">
              <w:rPr>
                <w:rFonts w:ascii="Arial" w:hAnsi="Arial" w:cs="Arial"/>
                <w:sz w:val="18"/>
                <w:szCs w:val="18"/>
                <w:lang w:val="ru-RU"/>
              </w:rPr>
              <w:t xml:space="preserve">Наименование должности, а также фамилия, имя и отчество (полностью) руководителя </w:t>
            </w:r>
          </w:p>
        </w:tc>
        <w:tc>
          <w:tcPr>
            <w:tcW w:w="4678" w:type="dxa"/>
            <w:gridSpan w:val="2"/>
            <w:tcBorders>
              <w:top w:val="single" w:sz="6" w:space="0" w:color="auto"/>
              <w:left w:val="single" w:sz="6" w:space="0" w:color="auto"/>
              <w:bottom w:val="single" w:sz="6" w:space="0" w:color="auto"/>
              <w:right w:val="single" w:sz="6" w:space="0" w:color="auto"/>
            </w:tcBorders>
          </w:tcPr>
          <w:p w:rsidR="00C2018C" w:rsidRPr="005E4FCB" w:rsidRDefault="00C2018C" w:rsidP="0023561D">
            <w:pPr>
              <w:spacing w:line="240" w:lineRule="auto"/>
              <w:jc w:val="both"/>
              <w:rPr>
                <w:rFonts w:ascii="Arial" w:hAnsi="Arial" w:cs="Arial"/>
                <w:i/>
                <w:iCs/>
                <w:sz w:val="18"/>
                <w:szCs w:val="18"/>
                <w:lang w:val="ru-RU"/>
              </w:rPr>
            </w:pPr>
            <w:r w:rsidRPr="005E4FCB">
              <w:rPr>
                <w:rFonts w:ascii="Arial" w:hAnsi="Arial" w:cs="Arial"/>
                <w:i/>
                <w:iCs/>
                <w:sz w:val="18"/>
                <w:szCs w:val="18"/>
                <w:lang w:val="ru-RU"/>
              </w:rPr>
              <w:t xml:space="preserve"> </w:t>
            </w:r>
          </w:p>
        </w:tc>
      </w:tr>
      <w:tr w:rsidR="00C2018C" w:rsidRPr="00D159CA" w:rsidTr="00024397">
        <w:tblPrEx>
          <w:tblCellMar>
            <w:left w:w="108" w:type="dxa"/>
            <w:right w:w="108" w:type="dxa"/>
          </w:tblCellMar>
        </w:tblPrEx>
        <w:tc>
          <w:tcPr>
            <w:tcW w:w="709" w:type="dxa"/>
            <w:tcBorders>
              <w:top w:val="single" w:sz="6" w:space="0" w:color="auto"/>
              <w:left w:val="single" w:sz="6" w:space="0" w:color="auto"/>
              <w:bottom w:val="single" w:sz="6" w:space="0" w:color="auto"/>
              <w:right w:val="single" w:sz="6" w:space="0" w:color="auto"/>
            </w:tcBorders>
          </w:tcPr>
          <w:p w:rsidR="00C2018C" w:rsidRPr="005E4FCB" w:rsidRDefault="00C2018C" w:rsidP="009A6E33">
            <w:pPr>
              <w:rPr>
                <w:rFonts w:ascii="Arial" w:hAnsi="Arial" w:cs="Arial"/>
                <w:sz w:val="18"/>
                <w:szCs w:val="18"/>
              </w:rPr>
            </w:pPr>
            <w:r w:rsidRPr="005E4FCB">
              <w:rPr>
                <w:rFonts w:ascii="Arial" w:hAnsi="Arial" w:cs="Arial"/>
                <w:sz w:val="18"/>
                <w:szCs w:val="18"/>
                <w:lang w:val="ru-RU"/>
              </w:rPr>
              <w:t>1</w:t>
            </w:r>
            <w:r w:rsidRPr="005E4FCB">
              <w:rPr>
                <w:rFonts w:ascii="Arial" w:hAnsi="Arial" w:cs="Arial"/>
                <w:sz w:val="18"/>
                <w:szCs w:val="18"/>
              </w:rPr>
              <w:t>.9.</w:t>
            </w:r>
          </w:p>
        </w:tc>
        <w:tc>
          <w:tcPr>
            <w:tcW w:w="4678" w:type="dxa"/>
            <w:tcBorders>
              <w:top w:val="single" w:sz="6" w:space="0" w:color="auto"/>
              <w:left w:val="single" w:sz="6" w:space="0" w:color="auto"/>
              <w:bottom w:val="single" w:sz="6" w:space="0" w:color="auto"/>
              <w:right w:val="single" w:sz="6" w:space="0" w:color="auto"/>
            </w:tcBorders>
          </w:tcPr>
          <w:p w:rsidR="00C2018C" w:rsidRPr="005E4FCB" w:rsidRDefault="00C2018C" w:rsidP="0023561D">
            <w:pPr>
              <w:spacing w:line="240" w:lineRule="auto"/>
              <w:rPr>
                <w:rFonts w:ascii="Arial" w:hAnsi="Arial" w:cs="Arial"/>
                <w:sz w:val="18"/>
                <w:szCs w:val="18"/>
              </w:rPr>
            </w:pPr>
            <w:r w:rsidRPr="005E4FCB">
              <w:rPr>
                <w:rFonts w:ascii="Arial" w:hAnsi="Arial" w:cs="Arial"/>
                <w:sz w:val="18"/>
                <w:szCs w:val="18"/>
              </w:rPr>
              <w:t>Место нахождения эмитента</w:t>
            </w:r>
          </w:p>
        </w:tc>
        <w:tc>
          <w:tcPr>
            <w:tcW w:w="4678" w:type="dxa"/>
            <w:gridSpan w:val="2"/>
            <w:tcBorders>
              <w:top w:val="single" w:sz="6" w:space="0" w:color="auto"/>
              <w:left w:val="single" w:sz="6" w:space="0" w:color="auto"/>
              <w:bottom w:val="single" w:sz="6" w:space="0" w:color="auto"/>
              <w:right w:val="single" w:sz="6" w:space="0" w:color="auto"/>
            </w:tcBorders>
          </w:tcPr>
          <w:p w:rsidR="00C2018C" w:rsidRPr="005E4FCB" w:rsidRDefault="00C2018C" w:rsidP="0023561D">
            <w:pPr>
              <w:spacing w:line="240" w:lineRule="auto"/>
              <w:jc w:val="both"/>
              <w:rPr>
                <w:rFonts w:ascii="Arial" w:hAnsi="Arial" w:cs="Arial"/>
                <w:i/>
                <w:iCs/>
                <w:sz w:val="18"/>
                <w:szCs w:val="18"/>
              </w:rPr>
            </w:pPr>
          </w:p>
        </w:tc>
      </w:tr>
      <w:tr w:rsidR="00C2018C" w:rsidRPr="00D159CA" w:rsidTr="00024397">
        <w:tblPrEx>
          <w:tblCellMar>
            <w:left w:w="108" w:type="dxa"/>
            <w:right w:w="108" w:type="dxa"/>
          </w:tblCellMar>
        </w:tblPrEx>
        <w:tc>
          <w:tcPr>
            <w:tcW w:w="709" w:type="dxa"/>
            <w:tcBorders>
              <w:top w:val="single" w:sz="6" w:space="0" w:color="auto"/>
              <w:left w:val="single" w:sz="6" w:space="0" w:color="auto"/>
              <w:bottom w:val="single" w:sz="6" w:space="0" w:color="auto"/>
              <w:right w:val="single" w:sz="6" w:space="0" w:color="auto"/>
            </w:tcBorders>
          </w:tcPr>
          <w:p w:rsidR="00C2018C" w:rsidRPr="005E4FCB" w:rsidRDefault="00C2018C" w:rsidP="009A6E33">
            <w:pPr>
              <w:rPr>
                <w:rFonts w:ascii="Arial" w:hAnsi="Arial" w:cs="Arial"/>
                <w:sz w:val="18"/>
                <w:szCs w:val="18"/>
              </w:rPr>
            </w:pPr>
            <w:r w:rsidRPr="005E4FCB">
              <w:rPr>
                <w:rFonts w:ascii="Arial" w:hAnsi="Arial" w:cs="Arial"/>
                <w:sz w:val="18"/>
                <w:szCs w:val="18"/>
                <w:lang w:val="ru-RU"/>
              </w:rPr>
              <w:t>1</w:t>
            </w:r>
            <w:r w:rsidRPr="005E4FCB">
              <w:rPr>
                <w:rFonts w:ascii="Arial" w:hAnsi="Arial" w:cs="Arial"/>
                <w:sz w:val="18"/>
                <w:szCs w:val="18"/>
              </w:rPr>
              <w:t>.10.</w:t>
            </w:r>
          </w:p>
        </w:tc>
        <w:tc>
          <w:tcPr>
            <w:tcW w:w="4678" w:type="dxa"/>
            <w:tcBorders>
              <w:top w:val="single" w:sz="6" w:space="0" w:color="auto"/>
              <w:left w:val="single" w:sz="6" w:space="0" w:color="auto"/>
              <w:bottom w:val="single" w:sz="6" w:space="0" w:color="auto"/>
              <w:right w:val="single" w:sz="6" w:space="0" w:color="auto"/>
            </w:tcBorders>
          </w:tcPr>
          <w:p w:rsidR="00C2018C" w:rsidRPr="005E4FCB" w:rsidRDefault="00C2018C" w:rsidP="0023561D">
            <w:pPr>
              <w:spacing w:line="240" w:lineRule="auto"/>
              <w:rPr>
                <w:rFonts w:ascii="Arial" w:hAnsi="Arial" w:cs="Arial"/>
                <w:sz w:val="18"/>
                <w:szCs w:val="18"/>
              </w:rPr>
            </w:pPr>
            <w:r w:rsidRPr="005E4FCB">
              <w:rPr>
                <w:rFonts w:ascii="Arial" w:hAnsi="Arial" w:cs="Arial"/>
                <w:sz w:val="18"/>
                <w:szCs w:val="18"/>
              </w:rPr>
              <w:t>Адрес для направления корреспонденции</w:t>
            </w:r>
          </w:p>
        </w:tc>
        <w:tc>
          <w:tcPr>
            <w:tcW w:w="4678" w:type="dxa"/>
            <w:gridSpan w:val="2"/>
            <w:tcBorders>
              <w:top w:val="single" w:sz="6" w:space="0" w:color="auto"/>
              <w:left w:val="single" w:sz="6" w:space="0" w:color="auto"/>
              <w:bottom w:val="single" w:sz="6" w:space="0" w:color="auto"/>
              <w:right w:val="single" w:sz="6" w:space="0" w:color="auto"/>
            </w:tcBorders>
          </w:tcPr>
          <w:p w:rsidR="00C2018C" w:rsidRPr="005E4FCB" w:rsidRDefault="00C2018C" w:rsidP="0023561D">
            <w:pPr>
              <w:spacing w:line="240" w:lineRule="auto"/>
              <w:jc w:val="both"/>
              <w:rPr>
                <w:rFonts w:ascii="Arial" w:hAnsi="Arial" w:cs="Arial"/>
                <w:i/>
                <w:iCs/>
                <w:sz w:val="18"/>
                <w:szCs w:val="18"/>
              </w:rPr>
            </w:pPr>
          </w:p>
        </w:tc>
      </w:tr>
      <w:tr w:rsidR="00C2018C" w:rsidRPr="005E4FCB" w:rsidTr="00024397">
        <w:tblPrEx>
          <w:tblCellMar>
            <w:left w:w="108" w:type="dxa"/>
            <w:right w:w="108" w:type="dxa"/>
          </w:tblCellMar>
        </w:tblPrEx>
        <w:tc>
          <w:tcPr>
            <w:tcW w:w="709" w:type="dxa"/>
            <w:tcBorders>
              <w:top w:val="single" w:sz="6" w:space="0" w:color="auto"/>
              <w:left w:val="single" w:sz="6" w:space="0" w:color="auto"/>
              <w:bottom w:val="single" w:sz="6" w:space="0" w:color="auto"/>
              <w:right w:val="single" w:sz="6" w:space="0" w:color="auto"/>
            </w:tcBorders>
          </w:tcPr>
          <w:p w:rsidR="00C2018C" w:rsidRPr="005E4FCB" w:rsidRDefault="00C2018C" w:rsidP="009A6E33">
            <w:pPr>
              <w:rPr>
                <w:rFonts w:ascii="Arial" w:hAnsi="Arial" w:cs="Arial"/>
                <w:sz w:val="18"/>
                <w:szCs w:val="18"/>
              </w:rPr>
            </w:pPr>
            <w:r w:rsidRPr="005E4FCB">
              <w:rPr>
                <w:rFonts w:ascii="Arial" w:hAnsi="Arial" w:cs="Arial"/>
                <w:sz w:val="18"/>
                <w:szCs w:val="18"/>
                <w:lang w:val="ru-RU"/>
              </w:rPr>
              <w:t>1</w:t>
            </w:r>
            <w:r w:rsidRPr="005E4FCB">
              <w:rPr>
                <w:rFonts w:ascii="Arial" w:hAnsi="Arial" w:cs="Arial"/>
                <w:sz w:val="18"/>
                <w:szCs w:val="18"/>
              </w:rPr>
              <w:t>.11.</w:t>
            </w:r>
          </w:p>
        </w:tc>
        <w:tc>
          <w:tcPr>
            <w:tcW w:w="4678" w:type="dxa"/>
            <w:tcBorders>
              <w:top w:val="single" w:sz="6" w:space="0" w:color="auto"/>
              <w:left w:val="single" w:sz="6" w:space="0" w:color="auto"/>
              <w:bottom w:val="single" w:sz="6" w:space="0" w:color="auto"/>
              <w:right w:val="single" w:sz="6" w:space="0" w:color="auto"/>
            </w:tcBorders>
          </w:tcPr>
          <w:p w:rsidR="00C2018C" w:rsidRPr="005E4FCB" w:rsidRDefault="00C2018C" w:rsidP="0023561D">
            <w:pPr>
              <w:spacing w:line="240" w:lineRule="auto"/>
              <w:rPr>
                <w:rFonts w:ascii="Arial" w:hAnsi="Arial" w:cs="Arial"/>
                <w:sz w:val="18"/>
                <w:szCs w:val="18"/>
                <w:lang w:val="ru-RU"/>
              </w:rPr>
            </w:pPr>
            <w:r w:rsidRPr="005E4FCB">
              <w:rPr>
                <w:rFonts w:ascii="Arial" w:hAnsi="Arial" w:cs="Arial"/>
                <w:sz w:val="18"/>
                <w:szCs w:val="18"/>
                <w:lang w:val="ru-RU"/>
              </w:rPr>
              <w:t>Сведения о лицах, уполномоченных на взаимодействие с Биржей (руководитель и/или специалист)</w:t>
            </w:r>
          </w:p>
        </w:tc>
        <w:tc>
          <w:tcPr>
            <w:tcW w:w="4678" w:type="dxa"/>
            <w:gridSpan w:val="2"/>
            <w:tcBorders>
              <w:top w:val="single" w:sz="6" w:space="0" w:color="auto"/>
              <w:left w:val="single" w:sz="6" w:space="0" w:color="auto"/>
              <w:bottom w:val="single" w:sz="6" w:space="0" w:color="auto"/>
              <w:right w:val="single" w:sz="6" w:space="0" w:color="auto"/>
            </w:tcBorders>
          </w:tcPr>
          <w:p w:rsidR="00C2018C" w:rsidRPr="005E4FCB" w:rsidRDefault="00C2018C" w:rsidP="0023561D">
            <w:pPr>
              <w:spacing w:line="240" w:lineRule="auto"/>
              <w:jc w:val="both"/>
              <w:rPr>
                <w:rFonts w:ascii="Arial" w:hAnsi="Arial" w:cs="Arial"/>
                <w:sz w:val="18"/>
                <w:szCs w:val="18"/>
                <w:lang w:val="ru-RU"/>
              </w:rPr>
            </w:pPr>
            <w:r w:rsidRPr="005E4FCB">
              <w:rPr>
                <w:rFonts w:ascii="Arial" w:hAnsi="Arial" w:cs="Arial"/>
                <w:sz w:val="18"/>
                <w:szCs w:val="18"/>
                <w:lang w:val="ru-RU"/>
              </w:rPr>
              <w:t>Наименование должности:</w:t>
            </w:r>
          </w:p>
          <w:p w:rsidR="00C2018C" w:rsidRPr="005E4FCB" w:rsidRDefault="00C2018C" w:rsidP="0023561D">
            <w:pPr>
              <w:spacing w:line="240" w:lineRule="auto"/>
              <w:jc w:val="both"/>
              <w:rPr>
                <w:rFonts w:ascii="Arial" w:hAnsi="Arial" w:cs="Arial"/>
                <w:sz w:val="18"/>
                <w:szCs w:val="18"/>
                <w:lang w:val="ru-RU"/>
              </w:rPr>
            </w:pPr>
            <w:r w:rsidRPr="005E4FCB">
              <w:rPr>
                <w:rFonts w:ascii="Arial" w:hAnsi="Arial" w:cs="Arial"/>
                <w:sz w:val="18"/>
                <w:szCs w:val="18"/>
                <w:lang w:val="ru-RU"/>
              </w:rPr>
              <w:t>Фамилия, имя, отчество (полностью):</w:t>
            </w:r>
          </w:p>
          <w:p w:rsidR="00C2018C" w:rsidRPr="005E4FCB" w:rsidRDefault="00C2018C" w:rsidP="0023561D">
            <w:pPr>
              <w:spacing w:line="240" w:lineRule="auto"/>
              <w:jc w:val="both"/>
              <w:rPr>
                <w:rFonts w:ascii="Arial" w:hAnsi="Arial" w:cs="Arial"/>
                <w:i/>
                <w:iCs/>
                <w:sz w:val="18"/>
                <w:szCs w:val="18"/>
                <w:lang w:val="ru-RU"/>
              </w:rPr>
            </w:pPr>
            <w:r w:rsidRPr="005E4FCB">
              <w:rPr>
                <w:rFonts w:ascii="Arial" w:hAnsi="Arial" w:cs="Arial"/>
                <w:sz w:val="18"/>
                <w:szCs w:val="18"/>
                <w:lang w:val="ru-RU"/>
              </w:rPr>
              <w:t xml:space="preserve">Номер телефона </w:t>
            </w:r>
            <w:r w:rsidRPr="005E4FCB">
              <w:rPr>
                <w:rFonts w:ascii="Arial" w:hAnsi="Arial" w:cs="Arial"/>
                <w:i/>
                <w:iCs/>
                <w:sz w:val="18"/>
                <w:szCs w:val="18"/>
                <w:lang w:val="ru-RU"/>
              </w:rPr>
              <w:t>(с междугородним кодом)</w:t>
            </w:r>
            <w:r w:rsidRPr="005E4FCB">
              <w:rPr>
                <w:rFonts w:ascii="Arial" w:hAnsi="Arial" w:cs="Arial"/>
                <w:sz w:val="18"/>
                <w:szCs w:val="18"/>
                <w:lang w:val="ru-RU"/>
              </w:rPr>
              <w:t>:</w:t>
            </w:r>
          </w:p>
          <w:p w:rsidR="00C2018C" w:rsidRPr="005E4FCB" w:rsidRDefault="00C2018C" w:rsidP="0023561D">
            <w:pPr>
              <w:spacing w:line="240" w:lineRule="auto"/>
              <w:jc w:val="both"/>
              <w:rPr>
                <w:rFonts w:ascii="Arial" w:hAnsi="Arial" w:cs="Arial"/>
                <w:sz w:val="18"/>
                <w:szCs w:val="18"/>
                <w:lang w:val="ru-RU"/>
              </w:rPr>
            </w:pPr>
            <w:r w:rsidRPr="005E4FCB">
              <w:rPr>
                <w:rFonts w:ascii="Arial" w:hAnsi="Arial" w:cs="Arial"/>
                <w:sz w:val="18"/>
                <w:szCs w:val="18"/>
                <w:lang w:val="ru-RU"/>
              </w:rPr>
              <w:t>Адрес электронной почты:</w:t>
            </w:r>
          </w:p>
          <w:p w:rsidR="00C2018C" w:rsidRPr="005E4FCB" w:rsidRDefault="00C2018C" w:rsidP="0023561D">
            <w:pPr>
              <w:spacing w:line="240" w:lineRule="auto"/>
              <w:jc w:val="both"/>
              <w:rPr>
                <w:rFonts w:ascii="Arial" w:hAnsi="Arial" w:cs="Arial"/>
                <w:i/>
                <w:iCs/>
                <w:sz w:val="18"/>
                <w:szCs w:val="18"/>
                <w:lang w:val="ru-RU"/>
              </w:rPr>
            </w:pPr>
            <w:r w:rsidRPr="00D159CA">
              <w:rPr>
                <w:rFonts w:ascii="Arial" w:hAnsi="Arial" w:cs="Arial"/>
                <w:i/>
                <w:iCs/>
                <w:sz w:val="18"/>
                <w:szCs w:val="18"/>
                <w:lang w:val="ru-RU"/>
              </w:rPr>
              <w:t>(количество уполномоченных лиц не ограничено)</w:t>
            </w:r>
          </w:p>
        </w:tc>
      </w:tr>
      <w:tr w:rsidR="00C2018C" w:rsidRPr="005E4FCB" w:rsidTr="00024397">
        <w:tblPrEx>
          <w:tblCellMar>
            <w:left w:w="108" w:type="dxa"/>
            <w:right w:w="108" w:type="dxa"/>
          </w:tblCellMar>
        </w:tblPrEx>
        <w:tc>
          <w:tcPr>
            <w:tcW w:w="709" w:type="dxa"/>
            <w:tcBorders>
              <w:top w:val="single" w:sz="6" w:space="0" w:color="auto"/>
              <w:left w:val="single" w:sz="6" w:space="0" w:color="auto"/>
              <w:bottom w:val="single" w:sz="6" w:space="0" w:color="auto"/>
              <w:right w:val="single" w:sz="6" w:space="0" w:color="auto"/>
            </w:tcBorders>
          </w:tcPr>
          <w:p w:rsidR="00C2018C" w:rsidRPr="005E4FCB" w:rsidRDefault="00C2018C" w:rsidP="009A6E33">
            <w:pPr>
              <w:rPr>
                <w:rFonts w:ascii="Arial" w:hAnsi="Arial" w:cs="Arial"/>
                <w:sz w:val="18"/>
                <w:szCs w:val="18"/>
              </w:rPr>
            </w:pPr>
            <w:r w:rsidRPr="005E4FCB">
              <w:rPr>
                <w:rFonts w:ascii="Arial" w:hAnsi="Arial" w:cs="Arial"/>
                <w:sz w:val="18"/>
                <w:szCs w:val="18"/>
                <w:lang w:val="ru-RU"/>
              </w:rPr>
              <w:t>1</w:t>
            </w:r>
            <w:r w:rsidRPr="005E4FCB">
              <w:rPr>
                <w:rFonts w:ascii="Arial" w:hAnsi="Arial" w:cs="Arial"/>
                <w:sz w:val="18"/>
                <w:szCs w:val="18"/>
              </w:rPr>
              <w:t>.</w:t>
            </w:r>
            <w:r w:rsidRPr="005E4FCB">
              <w:rPr>
                <w:rFonts w:ascii="Arial" w:hAnsi="Arial" w:cs="Arial"/>
                <w:sz w:val="18"/>
                <w:szCs w:val="18"/>
                <w:lang w:val="ru-RU"/>
              </w:rPr>
              <w:t>12</w:t>
            </w:r>
            <w:r w:rsidRPr="005E4FCB">
              <w:rPr>
                <w:rFonts w:ascii="Arial" w:hAnsi="Arial" w:cs="Arial"/>
                <w:sz w:val="18"/>
                <w:szCs w:val="18"/>
              </w:rPr>
              <w:t>.</w:t>
            </w:r>
          </w:p>
        </w:tc>
        <w:tc>
          <w:tcPr>
            <w:tcW w:w="4678" w:type="dxa"/>
            <w:tcBorders>
              <w:top w:val="single" w:sz="6" w:space="0" w:color="auto"/>
              <w:left w:val="single" w:sz="6" w:space="0" w:color="auto"/>
              <w:bottom w:val="single" w:sz="6" w:space="0" w:color="auto"/>
              <w:right w:val="single" w:sz="6" w:space="0" w:color="auto"/>
            </w:tcBorders>
          </w:tcPr>
          <w:p w:rsidR="00C2018C" w:rsidRPr="005E4FCB" w:rsidRDefault="00C2018C" w:rsidP="0023561D">
            <w:pPr>
              <w:spacing w:line="240" w:lineRule="auto"/>
              <w:rPr>
                <w:rFonts w:ascii="Arial" w:hAnsi="Arial" w:cs="Arial"/>
                <w:sz w:val="18"/>
                <w:szCs w:val="18"/>
                <w:lang w:val="ru-RU"/>
              </w:rPr>
            </w:pPr>
            <w:r w:rsidRPr="005E4FCB">
              <w:rPr>
                <w:rFonts w:ascii="Arial" w:hAnsi="Arial" w:cs="Arial"/>
                <w:sz w:val="18"/>
                <w:szCs w:val="18"/>
                <w:lang w:val="ru-RU"/>
              </w:rPr>
              <w:t>Адрес страницы в сети Интернет, электронный адрес которой включает доменное имя, права на которое принадлежат указанному эмитенту</w:t>
            </w:r>
          </w:p>
        </w:tc>
        <w:tc>
          <w:tcPr>
            <w:tcW w:w="4678" w:type="dxa"/>
            <w:gridSpan w:val="2"/>
            <w:tcBorders>
              <w:top w:val="single" w:sz="6" w:space="0" w:color="auto"/>
              <w:left w:val="single" w:sz="6" w:space="0" w:color="auto"/>
              <w:bottom w:val="single" w:sz="6" w:space="0" w:color="auto"/>
              <w:right w:val="single" w:sz="6" w:space="0" w:color="auto"/>
            </w:tcBorders>
          </w:tcPr>
          <w:p w:rsidR="00C2018C" w:rsidRPr="005E4FCB" w:rsidRDefault="00C2018C" w:rsidP="0023561D">
            <w:pPr>
              <w:spacing w:line="240" w:lineRule="auto"/>
              <w:jc w:val="both"/>
              <w:rPr>
                <w:rFonts w:ascii="Arial" w:hAnsi="Arial" w:cs="Arial"/>
                <w:sz w:val="18"/>
                <w:szCs w:val="18"/>
                <w:lang w:val="ru-RU"/>
              </w:rPr>
            </w:pPr>
          </w:p>
        </w:tc>
      </w:tr>
      <w:tr w:rsidR="00C2018C" w:rsidRPr="005E4FCB" w:rsidTr="00024397">
        <w:tblPrEx>
          <w:tblCellMar>
            <w:left w:w="108" w:type="dxa"/>
            <w:right w:w="108" w:type="dxa"/>
          </w:tblCellMar>
        </w:tblPrEx>
        <w:tc>
          <w:tcPr>
            <w:tcW w:w="709" w:type="dxa"/>
            <w:tcBorders>
              <w:top w:val="single" w:sz="6" w:space="0" w:color="auto"/>
              <w:left w:val="single" w:sz="6" w:space="0" w:color="auto"/>
              <w:bottom w:val="single" w:sz="6" w:space="0" w:color="auto"/>
              <w:right w:val="single" w:sz="6" w:space="0" w:color="auto"/>
            </w:tcBorders>
          </w:tcPr>
          <w:p w:rsidR="00C2018C" w:rsidRPr="005E4FCB" w:rsidRDefault="00C2018C" w:rsidP="009A6E33">
            <w:pPr>
              <w:rPr>
                <w:rFonts w:ascii="Arial" w:hAnsi="Arial" w:cs="Arial"/>
                <w:sz w:val="18"/>
                <w:szCs w:val="18"/>
              </w:rPr>
            </w:pPr>
            <w:r w:rsidRPr="005E4FCB">
              <w:rPr>
                <w:rFonts w:ascii="Arial" w:hAnsi="Arial" w:cs="Arial"/>
                <w:sz w:val="18"/>
                <w:szCs w:val="18"/>
                <w:lang w:val="ru-RU"/>
              </w:rPr>
              <w:t>1</w:t>
            </w:r>
            <w:r w:rsidRPr="005E4FCB">
              <w:rPr>
                <w:rFonts w:ascii="Arial" w:hAnsi="Arial" w:cs="Arial"/>
                <w:sz w:val="18"/>
                <w:szCs w:val="18"/>
              </w:rPr>
              <w:t>.</w:t>
            </w:r>
            <w:r w:rsidRPr="005E4FCB">
              <w:rPr>
                <w:rFonts w:ascii="Arial" w:hAnsi="Arial" w:cs="Arial"/>
                <w:sz w:val="18"/>
                <w:szCs w:val="18"/>
                <w:lang w:val="ru-RU"/>
              </w:rPr>
              <w:t>13</w:t>
            </w:r>
            <w:r w:rsidRPr="005E4FCB">
              <w:rPr>
                <w:rFonts w:ascii="Arial" w:hAnsi="Arial" w:cs="Arial"/>
                <w:sz w:val="18"/>
                <w:szCs w:val="18"/>
              </w:rPr>
              <w:t>.</w:t>
            </w:r>
          </w:p>
        </w:tc>
        <w:tc>
          <w:tcPr>
            <w:tcW w:w="4678" w:type="dxa"/>
            <w:tcBorders>
              <w:top w:val="single" w:sz="6" w:space="0" w:color="auto"/>
              <w:left w:val="single" w:sz="6" w:space="0" w:color="auto"/>
              <w:bottom w:val="single" w:sz="6" w:space="0" w:color="auto"/>
              <w:right w:val="single" w:sz="6" w:space="0" w:color="auto"/>
            </w:tcBorders>
          </w:tcPr>
          <w:p w:rsidR="00C2018C" w:rsidRPr="005E4FCB" w:rsidRDefault="00C2018C" w:rsidP="0023561D">
            <w:pPr>
              <w:spacing w:line="240" w:lineRule="auto"/>
              <w:rPr>
                <w:rFonts w:ascii="Arial" w:hAnsi="Arial" w:cs="Arial"/>
                <w:sz w:val="18"/>
                <w:szCs w:val="18"/>
                <w:lang w:val="ru-RU"/>
              </w:rPr>
            </w:pPr>
            <w:r w:rsidRPr="005E4FCB">
              <w:rPr>
                <w:rFonts w:ascii="Arial" w:hAnsi="Arial" w:cs="Arial"/>
                <w:sz w:val="18"/>
                <w:szCs w:val="18"/>
                <w:lang w:val="ru-RU"/>
              </w:rPr>
              <w:t>Адрес страницы в сети Интернет, предоставленный аккредитованным информационным агентством</w:t>
            </w:r>
          </w:p>
        </w:tc>
        <w:tc>
          <w:tcPr>
            <w:tcW w:w="4678" w:type="dxa"/>
            <w:gridSpan w:val="2"/>
            <w:tcBorders>
              <w:top w:val="single" w:sz="6" w:space="0" w:color="auto"/>
              <w:left w:val="single" w:sz="6" w:space="0" w:color="auto"/>
              <w:bottom w:val="single" w:sz="6" w:space="0" w:color="auto"/>
              <w:right w:val="single" w:sz="6" w:space="0" w:color="auto"/>
            </w:tcBorders>
          </w:tcPr>
          <w:p w:rsidR="00C2018C" w:rsidRPr="005E4FCB" w:rsidRDefault="00C2018C" w:rsidP="0023561D">
            <w:pPr>
              <w:spacing w:line="240" w:lineRule="auto"/>
              <w:jc w:val="both"/>
              <w:rPr>
                <w:rFonts w:ascii="Arial" w:hAnsi="Arial" w:cs="Arial"/>
                <w:sz w:val="18"/>
                <w:szCs w:val="18"/>
                <w:lang w:val="ru-RU"/>
              </w:rPr>
            </w:pPr>
          </w:p>
        </w:tc>
      </w:tr>
      <w:tr w:rsidR="00C2018C" w:rsidRPr="00D159CA" w:rsidTr="00024397">
        <w:tblPrEx>
          <w:tblCellMar>
            <w:left w:w="108" w:type="dxa"/>
            <w:right w:w="108" w:type="dxa"/>
          </w:tblCellMar>
        </w:tblPrEx>
        <w:tc>
          <w:tcPr>
            <w:tcW w:w="709" w:type="dxa"/>
            <w:vMerge w:val="restart"/>
            <w:tcBorders>
              <w:top w:val="single" w:sz="6" w:space="0" w:color="auto"/>
              <w:left w:val="single" w:sz="6" w:space="0" w:color="auto"/>
              <w:right w:val="single" w:sz="6" w:space="0" w:color="auto"/>
            </w:tcBorders>
          </w:tcPr>
          <w:p w:rsidR="00C2018C" w:rsidRPr="005E4FCB" w:rsidRDefault="00C2018C" w:rsidP="009A6E33">
            <w:pPr>
              <w:rPr>
                <w:rFonts w:ascii="Arial" w:hAnsi="Arial" w:cs="Arial"/>
                <w:sz w:val="18"/>
                <w:szCs w:val="18"/>
              </w:rPr>
            </w:pPr>
            <w:r w:rsidRPr="005E4FCB">
              <w:rPr>
                <w:rFonts w:ascii="Arial" w:hAnsi="Arial" w:cs="Arial"/>
                <w:sz w:val="18"/>
                <w:szCs w:val="18"/>
                <w:lang w:val="ru-RU"/>
              </w:rPr>
              <w:t>1</w:t>
            </w:r>
            <w:r w:rsidRPr="005E4FCB">
              <w:rPr>
                <w:rFonts w:ascii="Arial" w:hAnsi="Arial" w:cs="Arial"/>
                <w:sz w:val="18"/>
                <w:szCs w:val="18"/>
              </w:rPr>
              <w:t>.</w:t>
            </w:r>
            <w:r w:rsidRPr="005E4FCB">
              <w:rPr>
                <w:rFonts w:ascii="Arial" w:hAnsi="Arial" w:cs="Arial"/>
                <w:sz w:val="18"/>
                <w:szCs w:val="18"/>
                <w:lang w:val="ru-RU"/>
              </w:rPr>
              <w:t>14</w:t>
            </w:r>
            <w:r w:rsidRPr="005E4FCB">
              <w:rPr>
                <w:rFonts w:ascii="Arial" w:hAnsi="Arial" w:cs="Arial"/>
                <w:sz w:val="18"/>
                <w:szCs w:val="18"/>
              </w:rPr>
              <w:t>.</w:t>
            </w:r>
          </w:p>
        </w:tc>
        <w:tc>
          <w:tcPr>
            <w:tcW w:w="9356" w:type="dxa"/>
            <w:gridSpan w:val="3"/>
            <w:tcBorders>
              <w:top w:val="single" w:sz="6" w:space="0" w:color="auto"/>
              <w:left w:val="single" w:sz="6" w:space="0" w:color="auto"/>
              <w:bottom w:val="single" w:sz="6" w:space="0" w:color="auto"/>
              <w:right w:val="single" w:sz="6" w:space="0" w:color="auto"/>
            </w:tcBorders>
          </w:tcPr>
          <w:p w:rsidR="00C2018C" w:rsidRPr="005E4FCB" w:rsidRDefault="00C2018C" w:rsidP="0023561D">
            <w:pPr>
              <w:spacing w:line="240" w:lineRule="auto"/>
              <w:jc w:val="both"/>
              <w:rPr>
                <w:rFonts w:ascii="Arial" w:hAnsi="Arial" w:cs="Arial"/>
                <w:sz w:val="18"/>
                <w:szCs w:val="18"/>
              </w:rPr>
            </w:pPr>
            <w:r w:rsidRPr="005E4FCB">
              <w:rPr>
                <w:rFonts w:ascii="Arial" w:hAnsi="Arial" w:cs="Arial"/>
                <w:sz w:val="18"/>
                <w:szCs w:val="18"/>
              </w:rPr>
              <w:t>Определить:</w:t>
            </w:r>
          </w:p>
        </w:tc>
      </w:tr>
      <w:tr w:rsidR="00C91280" w:rsidRPr="00D159CA" w:rsidTr="00024397">
        <w:tblPrEx>
          <w:tblCellMar>
            <w:left w:w="108" w:type="dxa"/>
            <w:right w:w="108" w:type="dxa"/>
          </w:tblCellMar>
        </w:tblPrEx>
        <w:tc>
          <w:tcPr>
            <w:tcW w:w="709" w:type="dxa"/>
            <w:vMerge/>
            <w:tcBorders>
              <w:left w:val="single" w:sz="6" w:space="0" w:color="auto"/>
              <w:right w:val="single" w:sz="6" w:space="0" w:color="auto"/>
            </w:tcBorders>
          </w:tcPr>
          <w:p w:rsidR="00C91280" w:rsidRPr="005E4FCB" w:rsidRDefault="00C91280" w:rsidP="0023561D">
            <w:pPr>
              <w:spacing w:line="240" w:lineRule="auto"/>
              <w:jc w:val="both"/>
              <w:rPr>
                <w:rFonts w:ascii="Arial" w:hAnsi="Arial" w:cs="Arial"/>
                <w:sz w:val="18"/>
                <w:szCs w:val="18"/>
              </w:rPr>
            </w:pPr>
          </w:p>
        </w:tc>
        <w:tc>
          <w:tcPr>
            <w:tcW w:w="5670" w:type="dxa"/>
            <w:gridSpan w:val="2"/>
            <w:tcBorders>
              <w:top w:val="single" w:sz="6" w:space="0" w:color="auto"/>
              <w:left w:val="single" w:sz="6" w:space="0" w:color="auto"/>
              <w:bottom w:val="single" w:sz="6" w:space="0" w:color="auto"/>
              <w:right w:val="single" w:sz="6" w:space="0" w:color="auto"/>
            </w:tcBorders>
          </w:tcPr>
          <w:p w:rsidR="00C91280" w:rsidRPr="005E4FCB" w:rsidRDefault="00C91280" w:rsidP="0023561D">
            <w:pPr>
              <w:spacing w:line="240" w:lineRule="auto"/>
              <w:rPr>
                <w:rFonts w:ascii="Arial" w:hAnsi="Arial" w:cs="Arial"/>
                <w:sz w:val="18"/>
                <w:szCs w:val="18"/>
                <w:lang w:val="ru-RU"/>
              </w:rPr>
            </w:pPr>
            <w:r w:rsidRPr="005E4FCB">
              <w:rPr>
                <w:rFonts w:ascii="Arial" w:hAnsi="Arial" w:cs="Arial"/>
                <w:sz w:val="18"/>
                <w:szCs w:val="18"/>
                <w:lang w:val="ru-RU"/>
              </w:rPr>
              <w:t>Эмитент является специализированным финансовым обществом</w:t>
            </w:r>
          </w:p>
        </w:tc>
        <w:tc>
          <w:tcPr>
            <w:tcW w:w="3686" w:type="dxa"/>
            <w:tcBorders>
              <w:top w:val="single" w:sz="6" w:space="0" w:color="auto"/>
              <w:left w:val="single" w:sz="6" w:space="0" w:color="auto"/>
              <w:bottom w:val="single" w:sz="6" w:space="0" w:color="auto"/>
              <w:right w:val="single" w:sz="6" w:space="0" w:color="auto"/>
            </w:tcBorders>
          </w:tcPr>
          <w:p w:rsidR="00C91280" w:rsidRPr="005E4FCB" w:rsidRDefault="00C91280" w:rsidP="0023561D">
            <w:pPr>
              <w:spacing w:line="240" w:lineRule="auto"/>
              <w:rPr>
                <w:rFonts w:ascii="Arial" w:hAnsi="Arial" w:cs="Arial"/>
                <w:sz w:val="18"/>
                <w:szCs w:val="18"/>
              </w:rPr>
            </w:pPr>
            <w:r w:rsidRPr="005E4FCB">
              <w:rPr>
                <w:rFonts w:ascii="Arial" w:hAnsi="Arial" w:cs="Arial"/>
                <w:sz w:val="18"/>
                <w:szCs w:val="18"/>
              </w:rPr>
              <w:t>Да/ Нет</w:t>
            </w:r>
          </w:p>
        </w:tc>
      </w:tr>
      <w:tr w:rsidR="00C91280" w:rsidRPr="00D159CA" w:rsidTr="00024397">
        <w:tblPrEx>
          <w:tblCellMar>
            <w:left w:w="108" w:type="dxa"/>
            <w:right w:w="108" w:type="dxa"/>
          </w:tblCellMar>
        </w:tblPrEx>
        <w:tc>
          <w:tcPr>
            <w:tcW w:w="709" w:type="dxa"/>
            <w:vMerge/>
            <w:tcBorders>
              <w:left w:val="single" w:sz="6" w:space="0" w:color="auto"/>
              <w:right w:val="single" w:sz="6" w:space="0" w:color="auto"/>
            </w:tcBorders>
          </w:tcPr>
          <w:p w:rsidR="00C91280" w:rsidRPr="005E4FCB" w:rsidRDefault="00C91280" w:rsidP="0023561D">
            <w:pPr>
              <w:spacing w:line="240" w:lineRule="auto"/>
              <w:jc w:val="both"/>
              <w:rPr>
                <w:rFonts w:ascii="Arial" w:hAnsi="Arial" w:cs="Arial"/>
                <w:sz w:val="18"/>
                <w:szCs w:val="18"/>
              </w:rPr>
            </w:pPr>
          </w:p>
        </w:tc>
        <w:tc>
          <w:tcPr>
            <w:tcW w:w="5670" w:type="dxa"/>
            <w:gridSpan w:val="2"/>
            <w:tcBorders>
              <w:top w:val="single" w:sz="6" w:space="0" w:color="auto"/>
              <w:left w:val="single" w:sz="6" w:space="0" w:color="auto"/>
              <w:bottom w:val="single" w:sz="6" w:space="0" w:color="auto"/>
              <w:right w:val="single" w:sz="6" w:space="0" w:color="auto"/>
            </w:tcBorders>
          </w:tcPr>
          <w:p w:rsidR="00C91280" w:rsidRPr="005E4FCB" w:rsidRDefault="00C91280" w:rsidP="0023561D">
            <w:pPr>
              <w:spacing w:line="240" w:lineRule="auto"/>
              <w:rPr>
                <w:rFonts w:ascii="Arial" w:hAnsi="Arial" w:cs="Arial"/>
                <w:sz w:val="18"/>
                <w:szCs w:val="18"/>
                <w:lang w:val="ru-RU"/>
              </w:rPr>
            </w:pPr>
            <w:r w:rsidRPr="005E4FCB">
              <w:rPr>
                <w:rFonts w:ascii="Arial" w:hAnsi="Arial" w:cs="Arial"/>
                <w:sz w:val="18"/>
                <w:szCs w:val="18"/>
                <w:lang w:val="ru-RU"/>
              </w:rPr>
              <w:t>Эмитент входит в государственный реестр микрофинансовых организаций</w:t>
            </w:r>
          </w:p>
        </w:tc>
        <w:tc>
          <w:tcPr>
            <w:tcW w:w="3686" w:type="dxa"/>
            <w:tcBorders>
              <w:top w:val="single" w:sz="6" w:space="0" w:color="auto"/>
              <w:left w:val="single" w:sz="6" w:space="0" w:color="auto"/>
              <w:bottom w:val="single" w:sz="6" w:space="0" w:color="auto"/>
              <w:right w:val="single" w:sz="6" w:space="0" w:color="auto"/>
            </w:tcBorders>
          </w:tcPr>
          <w:p w:rsidR="00C91280" w:rsidRPr="005E4FCB" w:rsidRDefault="00C91280" w:rsidP="0023561D">
            <w:pPr>
              <w:spacing w:line="240" w:lineRule="auto"/>
              <w:rPr>
                <w:rFonts w:ascii="Arial" w:hAnsi="Arial" w:cs="Arial"/>
                <w:sz w:val="18"/>
                <w:szCs w:val="18"/>
              </w:rPr>
            </w:pPr>
            <w:r w:rsidRPr="005E4FCB">
              <w:rPr>
                <w:rFonts w:ascii="Arial" w:hAnsi="Arial" w:cs="Arial"/>
                <w:sz w:val="18"/>
                <w:szCs w:val="18"/>
              </w:rPr>
              <w:t>Да/ Нет</w:t>
            </w:r>
          </w:p>
        </w:tc>
      </w:tr>
      <w:tr w:rsidR="00C91280" w:rsidRPr="00D159CA" w:rsidTr="00024397">
        <w:tblPrEx>
          <w:tblCellMar>
            <w:left w:w="108" w:type="dxa"/>
            <w:right w:w="108" w:type="dxa"/>
          </w:tblCellMar>
        </w:tblPrEx>
        <w:tc>
          <w:tcPr>
            <w:tcW w:w="709" w:type="dxa"/>
            <w:vMerge/>
            <w:tcBorders>
              <w:left w:val="single" w:sz="6" w:space="0" w:color="auto"/>
              <w:right w:val="single" w:sz="6" w:space="0" w:color="auto"/>
            </w:tcBorders>
          </w:tcPr>
          <w:p w:rsidR="00C91280" w:rsidRPr="005E4FCB" w:rsidRDefault="00C91280" w:rsidP="0023561D">
            <w:pPr>
              <w:spacing w:line="240" w:lineRule="auto"/>
              <w:jc w:val="both"/>
              <w:rPr>
                <w:rFonts w:ascii="Arial" w:hAnsi="Arial" w:cs="Arial"/>
                <w:sz w:val="18"/>
                <w:szCs w:val="18"/>
              </w:rPr>
            </w:pPr>
          </w:p>
        </w:tc>
        <w:tc>
          <w:tcPr>
            <w:tcW w:w="5670" w:type="dxa"/>
            <w:gridSpan w:val="2"/>
            <w:tcBorders>
              <w:top w:val="single" w:sz="6" w:space="0" w:color="auto"/>
              <w:left w:val="single" w:sz="6" w:space="0" w:color="auto"/>
              <w:bottom w:val="single" w:sz="6" w:space="0" w:color="auto"/>
              <w:right w:val="single" w:sz="6" w:space="0" w:color="auto"/>
            </w:tcBorders>
          </w:tcPr>
          <w:p w:rsidR="00C91280" w:rsidRPr="005E4FCB" w:rsidRDefault="00C91280" w:rsidP="0023561D">
            <w:pPr>
              <w:spacing w:line="240" w:lineRule="auto"/>
              <w:rPr>
                <w:rFonts w:ascii="Arial" w:hAnsi="Arial" w:cs="Arial"/>
                <w:sz w:val="18"/>
                <w:szCs w:val="18"/>
              </w:rPr>
            </w:pPr>
            <w:r w:rsidRPr="005E4FCB">
              <w:rPr>
                <w:rFonts w:ascii="Arial" w:hAnsi="Arial" w:cs="Arial"/>
                <w:sz w:val="18"/>
                <w:szCs w:val="18"/>
              </w:rPr>
              <w:t>Эмитент является государственной корпорацией</w:t>
            </w:r>
          </w:p>
        </w:tc>
        <w:tc>
          <w:tcPr>
            <w:tcW w:w="3686" w:type="dxa"/>
            <w:tcBorders>
              <w:top w:val="single" w:sz="6" w:space="0" w:color="auto"/>
              <w:left w:val="single" w:sz="6" w:space="0" w:color="auto"/>
              <w:bottom w:val="single" w:sz="6" w:space="0" w:color="auto"/>
              <w:right w:val="single" w:sz="6" w:space="0" w:color="auto"/>
            </w:tcBorders>
          </w:tcPr>
          <w:p w:rsidR="00C91280" w:rsidRPr="005E4FCB" w:rsidRDefault="00C91280" w:rsidP="0023561D">
            <w:pPr>
              <w:spacing w:line="240" w:lineRule="auto"/>
              <w:rPr>
                <w:rFonts w:ascii="Arial" w:hAnsi="Arial" w:cs="Arial"/>
                <w:sz w:val="18"/>
                <w:szCs w:val="18"/>
              </w:rPr>
            </w:pPr>
            <w:r w:rsidRPr="005E4FCB">
              <w:rPr>
                <w:rFonts w:ascii="Arial" w:hAnsi="Arial" w:cs="Arial"/>
                <w:sz w:val="18"/>
                <w:szCs w:val="18"/>
              </w:rPr>
              <w:t>Да/ Нет</w:t>
            </w:r>
          </w:p>
        </w:tc>
      </w:tr>
      <w:tr w:rsidR="00C91280" w:rsidRPr="00D159CA" w:rsidTr="00024397">
        <w:tblPrEx>
          <w:tblCellMar>
            <w:left w:w="108" w:type="dxa"/>
            <w:right w:w="108" w:type="dxa"/>
          </w:tblCellMar>
        </w:tblPrEx>
        <w:tc>
          <w:tcPr>
            <w:tcW w:w="709" w:type="dxa"/>
            <w:vMerge/>
            <w:tcBorders>
              <w:left w:val="single" w:sz="6" w:space="0" w:color="auto"/>
              <w:right w:val="single" w:sz="6" w:space="0" w:color="auto"/>
            </w:tcBorders>
          </w:tcPr>
          <w:p w:rsidR="00C91280" w:rsidRPr="005E4FCB" w:rsidRDefault="00C91280" w:rsidP="0023561D">
            <w:pPr>
              <w:spacing w:line="240" w:lineRule="auto"/>
              <w:jc w:val="both"/>
              <w:rPr>
                <w:rFonts w:ascii="Arial" w:hAnsi="Arial" w:cs="Arial"/>
                <w:sz w:val="18"/>
                <w:szCs w:val="18"/>
              </w:rPr>
            </w:pPr>
          </w:p>
        </w:tc>
        <w:tc>
          <w:tcPr>
            <w:tcW w:w="5670" w:type="dxa"/>
            <w:gridSpan w:val="2"/>
            <w:tcBorders>
              <w:top w:val="single" w:sz="6" w:space="0" w:color="auto"/>
              <w:left w:val="single" w:sz="6" w:space="0" w:color="auto"/>
              <w:bottom w:val="single" w:sz="6" w:space="0" w:color="auto"/>
              <w:right w:val="single" w:sz="6" w:space="0" w:color="auto"/>
            </w:tcBorders>
          </w:tcPr>
          <w:p w:rsidR="00C91280" w:rsidRPr="005E4FCB" w:rsidRDefault="00C91280" w:rsidP="0023561D">
            <w:pPr>
              <w:spacing w:line="240" w:lineRule="auto"/>
              <w:rPr>
                <w:rFonts w:ascii="Arial" w:hAnsi="Arial" w:cs="Arial"/>
                <w:sz w:val="18"/>
                <w:szCs w:val="18"/>
              </w:rPr>
            </w:pPr>
            <w:r w:rsidRPr="005E4FCB">
              <w:rPr>
                <w:rFonts w:ascii="Arial" w:hAnsi="Arial" w:cs="Arial"/>
                <w:sz w:val="18"/>
                <w:szCs w:val="18"/>
              </w:rPr>
              <w:t>Эмитент является  ипотечным агентом</w:t>
            </w:r>
          </w:p>
        </w:tc>
        <w:tc>
          <w:tcPr>
            <w:tcW w:w="3686" w:type="dxa"/>
            <w:tcBorders>
              <w:top w:val="single" w:sz="6" w:space="0" w:color="auto"/>
              <w:left w:val="single" w:sz="6" w:space="0" w:color="auto"/>
              <w:bottom w:val="single" w:sz="6" w:space="0" w:color="auto"/>
              <w:right w:val="single" w:sz="6" w:space="0" w:color="auto"/>
            </w:tcBorders>
          </w:tcPr>
          <w:p w:rsidR="00C91280" w:rsidRPr="005E4FCB" w:rsidRDefault="00C91280" w:rsidP="0023561D">
            <w:pPr>
              <w:spacing w:line="240" w:lineRule="auto"/>
              <w:rPr>
                <w:rFonts w:ascii="Arial" w:hAnsi="Arial" w:cs="Arial"/>
                <w:sz w:val="18"/>
                <w:szCs w:val="18"/>
              </w:rPr>
            </w:pPr>
            <w:r w:rsidRPr="005E4FCB">
              <w:rPr>
                <w:rFonts w:ascii="Arial" w:hAnsi="Arial" w:cs="Arial"/>
                <w:sz w:val="18"/>
                <w:szCs w:val="18"/>
              </w:rPr>
              <w:t>Да/ Нет</w:t>
            </w:r>
          </w:p>
        </w:tc>
      </w:tr>
    </w:tbl>
    <w:p w:rsidR="0023561D" w:rsidRPr="005E4FCB" w:rsidRDefault="0023561D" w:rsidP="00C91280">
      <w:pPr>
        <w:rPr>
          <w:rFonts w:ascii="Arial" w:hAnsi="Arial" w:cs="Arial"/>
          <w:b/>
          <w:sz w:val="20"/>
          <w:szCs w:val="20"/>
          <w:lang w:val="ru-RU"/>
        </w:rPr>
      </w:pPr>
    </w:p>
    <w:p w:rsidR="00C91280" w:rsidRPr="005E4FCB" w:rsidRDefault="0023561D" w:rsidP="00C91280">
      <w:pPr>
        <w:rPr>
          <w:rFonts w:ascii="Arial" w:hAnsi="Arial" w:cs="Arial"/>
          <w:b/>
          <w:sz w:val="20"/>
          <w:szCs w:val="20"/>
          <w:lang w:val="ru-RU"/>
        </w:rPr>
      </w:pPr>
      <w:r w:rsidRPr="005E4FCB">
        <w:rPr>
          <w:rFonts w:ascii="Arial" w:hAnsi="Arial" w:cs="Arial"/>
          <w:b/>
          <w:sz w:val="20"/>
          <w:szCs w:val="20"/>
          <w:lang w:val="ru-RU"/>
        </w:rPr>
        <w:t>2</w:t>
      </w:r>
      <w:r w:rsidR="00C91280" w:rsidRPr="005E4FCB">
        <w:rPr>
          <w:rFonts w:ascii="Arial" w:hAnsi="Arial" w:cs="Arial"/>
          <w:b/>
          <w:sz w:val="20"/>
          <w:szCs w:val="20"/>
          <w:lang w:val="ru-RU"/>
        </w:rPr>
        <w:t>. Основные параметры программы биржевых облигаций</w:t>
      </w:r>
    </w:p>
    <w:tbl>
      <w:tblPr>
        <w:tblStyle w:val="af5"/>
        <w:tblW w:w="10065" w:type="dxa"/>
        <w:tblInd w:w="-34" w:type="dxa"/>
        <w:tblLayout w:type="fixed"/>
        <w:tblLook w:val="04A0" w:firstRow="1" w:lastRow="0" w:firstColumn="1" w:lastColumn="0" w:noHBand="0" w:noVBand="1"/>
      </w:tblPr>
      <w:tblGrid>
        <w:gridCol w:w="851"/>
        <w:gridCol w:w="4536"/>
        <w:gridCol w:w="1843"/>
        <w:gridCol w:w="2835"/>
      </w:tblGrid>
      <w:tr w:rsidR="00C91280" w:rsidRPr="005E4FCB" w:rsidTr="00024397">
        <w:tc>
          <w:tcPr>
            <w:tcW w:w="851" w:type="dxa"/>
            <w:shd w:val="clear" w:color="auto" w:fill="auto"/>
          </w:tcPr>
          <w:p w:rsidR="00C91280" w:rsidRPr="005E4FCB" w:rsidRDefault="0023561D" w:rsidP="001D21BE">
            <w:pPr>
              <w:rPr>
                <w:rFonts w:ascii="Arial" w:hAnsi="Arial" w:cs="Arial"/>
                <w:sz w:val="18"/>
                <w:szCs w:val="18"/>
              </w:rPr>
            </w:pPr>
            <w:r w:rsidRPr="005E4FCB">
              <w:rPr>
                <w:rFonts w:ascii="Arial" w:hAnsi="Arial" w:cs="Arial"/>
                <w:sz w:val="18"/>
                <w:szCs w:val="18"/>
                <w:lang w:val="ru-RU"/>
              </w:rPr>
              <w:t>2</w:t>
            </w:r>
            <w:r w:rsidR="00C91280" w:rsidRPr="005E4FCB">
              <w:rPr>
                <w:rFonts w:ascii="Arial" w:hAnsi="Arial" w:cs="Arial"/>
                <w:sz w:val="18"/>
                <w:szCs w:val="18"/>
              </w:rPr>
              <w:t>.1.</w:t>
            </w:r>
          </w:p>
        </w:tc>
        <w:tc>
          <w:tcPr>
            <w:tcW w:w="4536" w:type="dxa"/>
          </w:tcPr>
          <w:p w:rsidR="00C91280" w:rsidRPr="005E4FCB" w:rsidRDefault="004C2958" w:rsidP="004C2958">
            <w:pPr>
              <w:rPr>
                <w:rFonts w:ascii="Arial" w:hAnsi="Arial" w:cs="Arial"/>
                <w:sz w:val="18"/>
                <w:szCs w:val="18"/>
                <w:lang w:val="ru-RU"/>
              </w:rPr>
            </w:pPr>
            <w:r w:rsidRPr="005E4FCB">
              <w:rPr>
                <w:rFonts w:ascii="Arial" w:hAnsi="Arial" w:cs="Arial"/>
                <w:sz w:val="18"/>
                <w:szCs w:val="18"/>
                <w:lang w:val="ru-RU"/>
              </w:rPr>
              <w:t>Полное наименование биржевых облигаций, размещаемых в рамках программы (вид, тип и иные идентификационные признаки)</w:t>
            </w:r>
          </w:p>
        </w:tc>
        <w:tc>
          <w:tcPr>
            <w:tcW w:w="4678" w:type="dxa"/>
            <w:gridSpan w:val="2"/>
          </w:tcPr>
          <w:p w:rsidR="00C91280" w:rsidRPr="005E4FCB" w:rsidRDefault="00C91280" w:rsidP="001D21BE">
            <w:pPr>
              <w:rPr>
                <w:rFonts w:ascii="Arial" w:hAnsi="Arial" w:cs="Arial"/>
                <w:sz w:val="18"/>
                <w:szCs w:val="18"/>
                <w:lang w:val="ru-RU"/>
              </w:rPr>
            </w:pPr>
          </w:p>
        </w:tc>
      </w:tr>
      <w:tr w:rsidR="004C2958" w:rsidRPr="005E4FCB" w:rsidTr="00024397">
        <w:tc>
          <w:tcPr>
            <w:tcW w:w="851" w:type="dxa"/>
            <w:shd w:val="clear" w:color="auto" w:fill="auto"/>
          </w:tcPr>
          <w:p w:rsidR="004C2958" w:rsidRPr="005E4FCB" w:rsidRDefault="004C2958" w:rsidP="009A6E33">
            <w:pPr>
              <w:rPr>
                <w:rFonts w:ascii="Arial" w:hAnsi="Arial" w:cs="Arial"/>
                <w:sz w:val="18"/>
                <w:szCs w:val="18"/>
              </w:rPr>
            </w:pPr>
            <w:r w:rsidRPr="005E4FCB">
              <w:rPr>
                <w:rFonts w:ascii="Arial" w:hAnsi="Arial" w:cs="Arial"/>
                <w:sz w:val="18"/>
                <w:szCs w:val="18"/>
                <w:lang w:val="ru-RU"/>
              </w:rPr>
              <w:t>2</w:t>
            </w:r>
            <w:r w:rsidRPr="005E4FCB">
              <w:rPr>
                <w:rFonts w:ascii="Arial" w:hAnsi="Arial" w:cs="Arial"/>
                <w:sz w:val="18"/>
                <w:szCs w:val="18"/>
              </w:rPr>
              <w:t>.2.</w:t>
            </w:r>
          </w:p>
        </w:tc>
        <w:tc>
          <w:tcPr>
            <w:tcW w:w="4536" w:type="dxa"/>
          </w:tcPr>
          <w:p w:rsidR="004C2958" w:rsidRPr="005E4FCB" w:rsidRDefault="004C2958" w:rsidP="001D21BE">
            <w:pPr>
              <w:rPr>
                <w:rFonts w:ascii="Arial" w:hAnsi="Arial" w:cs="Arial"/>
                <w:sz w:val="18"/>
                <w:szCs w:val="18"/>
                <w:lang w:val="ru-RU"/>
              </w:rPr>
            </w:pPr>
            <w:r w:rsidRPr="005E4FCB">
              <w:rPr>
                <w:rFonts w:ascii="Arial" w:hAnsi="Arial" w:cs="Arial"/>
                <w:sz w:val="18"/>
                <w:szCs w:val="18"/>
                <w:lang w:val="ru-RU"/>
              </w:rPr>
              <w:t>Серия программы биржевых облигаций (при наличии)</w:t>
            </w:r>
          </w:p>
        </w:tc>
        <w:tc>
          <w:tcPr>
            <w:tcW w:w="4678" w:type="dxa"/>
            <w:gridSpan w:val="2"/>
          </w:tcPr>
          <w:p w:rsidR="004C2958" w:rsidRPr="005E4FCB" w:rsidRDefault="004C2958" w:rsidP="001D21BE">
            <w:pPr>
              <w:rPr>
                <w:rFonts w:ascii="Arial" w:hAnsi="Arial" w:cs="Arial"/>
                <w:sz w:val="18"/>
                <w:szCs w:val="18"/>
                <w:lang w:val="ru-RU"/>
              </w:rPr>
            </w:pPr>
          </w:p>
        </w:tc>
      </w:tr>
      <w:tr w:rsidR="004C2958" w:rsidRPr="005E4FCB" w:rsidTr="00024397">
        <w:tc>
          <w:tcPr>
            <w:tcW w:w="851" w:type="dxa"/>
            <w:shd w:val="clear" w:color="auto" w:fill="auto"/>
          </w:tcPr>
          <w:p w:rsidR="004C2958" w:rsidRPr="005E4FCB" w:rsidRDefault="004C2958" w:rsidP="009A6E33">
            <w:pPr>
              <w:rPr>
                <w:rFonts w:ascii="Arial" w:hAnsi="Arial" w:cs="Arial"/>
                <w:sz w:val="18"/>
                <w:szCs w:val="18"/>
              </w:rPr>
            </w:pPr>
            <w:r w:rsidRPr="005E4FCB">
              <w:rPr>
                <w:rFonts w:ascii="Arial" w:hAnsi="Arial" w:cs="Arial"/>
                <w:sz w:val="18"/>
                <w:szCs w:val="18"/>
                <w:lang w:val="ru-RU"/>
              </w:rPr>
              <w:t>2</w:t>
            </w:r>
            <w:r w:rsidRPr="005E4FCB">
              <w:rPr>
                <w:rFonts w:ascii="Arial" w:hAnsi="Arial" w:cs="Arial"/>
                <w:sz w:val="18"/>
                <w:szCs w:val="18"/>
              </w:rPr>
              <w:t>.3.</w:t>
            </w:r>
          </w:p>
        </w:tc>
        <w:tc>
          <w:tcPr>
            <w:tcW w:w="4536" w:type="dxa"/>
          </w:tcPr>
          <w:p w:rsidR="004C2958" w:rsidRPr="005E4FCB" w:rsidRDefault="004C2958" w:rsidP="001D21BE">
            <w:pPr>
              <w:rPr>
                <w:rFonts w:ascii="Arial" w:hAnsi="Arial" w:cs="Arial"/>
                <w:sz w:val="18"/>
                <w:szCs w:val="18"/>
                <w:lang w:val="ru-RU"/>
              </w:rPr>
            </w:pPr>
            <w:r w:rsidRPr="005E4FCB">
              <w:rPr>
                <w:rFonts w:ascii="Arial" w:hAnsi="Arial" w:cs="Arial"/>
                <w:sz w:val="18"/>
                <w:szCs w:val="18"/>
                <w:lang w:val="ru-RU"/>
              </w:rPr>
              <w:t>Максимальная сумма номинальных стоимостей биржевых облигаций, которые могут быть размещены в рамках программы биржевых облигаций</w:t>
            </w:r>
          </w:p>
        </w:tc>
        <w:tc>
          <w:tcPr>
            <w:tcW w:w="4678" w:type="dxa"/>
            <w:gridSpan w:val="2"/>
          </w:tcPr>
          <w:p w:rsidR="004C2958" w:rsidRPr="005E4FCB" w:rsidRDefault="004C2958" w:rsidP="001D21BE">
            <w:pPr>
              <w:rPr>
                <w:rFonts w:ascii="Arial" w:hAnsi="Arial" w:cs="Arial"/>
                <w:sz w:val="18"/>
                <w:szCs w:val="18"/>
                <w:lang w:val="ru-RU"/>
              </w:rPr>
            </w:pPr>
          </w:p>
        </w:tc>
      </w:tr>
      <w:tr w:rsidR="004C2958" w:rsidRPr="005E4FCB" w:rsidTr="00024397">
        <w:tc>
          <w:tcPr>
            <w:tcW w:w="851" w:type="dxa"/>
            <w:shd w:val="clear" w:color="auto" w:fill="auto"/>
          </w:tcPr>
          <w:p w:rsidR="004C2958" w:rsidRPr="005E4FCB" w:rsidRDefault="004C2958" w:rsidP="009A6E33">
            <w:pPr>
              <w:rPr>
                <w:rFonts w:ascii="Arial" w:hAnsi="Arial" w:cs="Arial"/>
                <w:sz w:val="18"/>
                <w:szCs w:val="18"/>
              </w:rPr>
            </w:pPr>
            <w:r w:rsidRPr="005E4FCB">
              <w:rPr>
                <w:rFonts w:ascii="Arial" w:hAnsi="Arial" w:cs="Arial"/>
                <w:sz w:val="18"/>
                <w:szCs w:val="18"/>
                <w:lang w:val="ru-RU"/>
              </w:rPr>
              <w:t>2</w:t>
            </w:r>
            <w:r w:rsidRPr="005E4FCB">
              <w:rPr>
                <w:rFonts w:ascii="Arial" w:hAnsi="Arial" w:cs="Arial"/>
                <w:sz w:val="18"/>
                <w:szCs w:val="18"/>
              </w:rPr>
              <w:t>.4.</w:t>
            </w:r>
          </w:p>
        </w:tc>
        <w:tc>
          <w:tcPr>
            <w:tcW w:w="4536" w:type="dxa"/>
          </w:tcPr>
          <w:p w:rsidR="004C2958" w:rsidRPr="005E4FCB" w:rsidRDefault="004C2958" w:rsidP="001D21BE">
            <w:pPr>
              <w:rPr>
                <w:rFonts w:ascii="Arial" w:hAnsi="Arial" w:cs="Arial"/>
                <w:sz w:val="18"/>
                <w:szCs w:val="18"/>
                <w:lang w:val="ru-RU"/>
              </w:rPr>
            </w:pPr>
            <w:r w:rsidRPr="005E4FCB">
              <w:rPr>
                <w:rFonts w:ascii="Arial" w:hAnsi="Arial" w:cs="Arial"/>
                <w:sz w:val="18"/>
                <w:szCs w:val="18"/>
                <w:lang w:val="ru-RU"/>
              </w:rPr>
              <w:t>Валюта номинальной стоимости биржевых облигаций, которые могут быть размещены в рамках программы биржевых облигаций</w:t>
            </w:r>
          </w:p>
        </w:tc>
        <w:tc>
          <w:tcPr>
            <w:tcW w:w="4678" w:type="dxa"/>
            <w:gridSpan w:val="2"/>
          </w:tcPr>
          <w:p w:rsidR="004C2958" w:rsidRPr="005E4FCB" w:rsidRDefault="004C2958" w:rsidP="001D21BE">
            <w:pPr>
              <w:rPr>
                <w:rFonts w:ascii="Arial" w:hAnsi="Arial" w:cs="Arial"/>
                <w:sz w:val="18"/>
                <w:szCs w:val="18"/>
                <w:lang w:val="ru-RU"/>
              </w:rPr>
            </w:pPr>
          </w:p>
        </w:tc>
      </w:tr>
      <w:tr w:rsidR="004C2958" w:rsidRPr="005E4FCB" w:rsidTr="00024397">
        <w:tc>
          <w:tcPr>
            <w:tcW w:w="851" w:type="dxa"/>
            <w:shd w:val="clear" w:color="auto" w:fill="auto"/>
          </w:tcPr>
          <w:p w:rsidR="004C2958" w:rsidRPr="005E4FCB" w:rsidRDefault="004C2958" w:rsidP="009A6E33">
            <w:pPr>
              <w:rPr>
                <w:rFonts w:ascii="Arial" w:hAnsi="Arial" w:cs="Arial"/>
                <w:sz w:val="18"/>
                <w:szCs w:val="18"/>
              </w:rPr>
            </w:pPr>
            <w:r w:rsidRPr="005E4FCB">
              <w:rPr>
                <w:rFonts w:ascii="Arial" w:hAnsi="Arial" w:cs="Arial"/>
                <w:sz w:val="18"/>
                <w:szCs w:val="18"/>
                <w:lang w:val="ru-RU"/>
              </w:rPr>
              <w:t>2</w:t>
            </w:r>
            <w:r w:rsidRPr="005E4FCB">
              <w:rPr>
                <w:rFonts w:ascii="Arial" w:hAnsi="Arial" w:cs="Arial"/>
                <w:sz w:val="18"/>
                <w:szCs w:val="18"/>
              </w:rPr>
              <w:t>.5.</w:t>
            </w:r>
          </w:p>
        </w:tc>
        <w:tc>
          <w:tcPr>
            <w:tcW w:w="4536" w:type="dxa"/>
          </w:tcPr>
          <w:p w:rsidR="004C2958" w:rsidRPr="005E4FCB" w:rsidRDefault="004C2958" w:rsidP="001D21BE">
            <w:pPr>
              <w:rPr>
                <w:rFonts w:ascii="Arial" w:hAnsi="Arial" w:cs="Arial"/>
                <w:sz w:val="18"/>
                <w:szCs w:val="18"/>
                <w:lang w:val="ru-RU"/>
              </w:rPr>
            </w:pPr>
            <w:r w:rsidRPr="005E4FCB">
              <w:rPr>
                <w:rFonts w:ascii="Arial" w:hAnsi="Arial" w:cs="Arial"/>
                <w:sz w:val="18"/>
                <w:szCs w:val="18"/>
                <w:lang w:val="ru-RU"/>
              </w:rPr>
              <w:t>Максимальное количество биржевых облигаций, которые могут быть размещены в рамках программы биржевых облигаций (если применимо)</w:t>
            </w:r>
          </w:p>
        </w:tc>
        <w:tc>
          <w:tcPr>
            <w:tcW w:w="4678" w:type="dxa"/>
            <w:gridSpan w:val="2"/>
          </w:tcPr>
          <w:p w:rsidR="004C2958" w:rsidRPr="005E4FCB" w:rsidRDefault="004C2958" w:rsidP="001D21BE">
            <w:pPr>
              <w:rPr>
                <w:rFonts w:ascii="Arial" w:hAnsi="Arial" w:cs="Arial"/>
                <w:sz w:val="18"/>
                <w:szCs w:val="18"/>
                <w:lang w:val="ru-RU"/>
              </w:rPr>
            </w:pPr>
          </w:p>
        </w:tc>
      </w:tr>
      <w:tr w:rsidR="004C2958" w:rsidRPr="00D159CA" w:rsidTr="00024397">
        <w:tc>
          <w:tcPr>
            <w:tcW w:w="851" w:type="dxa"/>
            <w:shd w:val="clear" w:color="auto" w:fill="auto"/>
          </w:tcPr>
          <w:p w:rsidR="004C2958" w:rsidRPr="005E4FCB" w:rsidRDefault="004C2958" w:rsidP="009A6E33">
            <w:pPr>
              <w:rPr>
                <w:rFonts w:ascii="Arial" w:hAnsi="Arial" w:cs="Arial"/>
                <w:sz w:val="18"/>
                <w:szCs w:val="18"/>
              </w:rPr>
            </w:pPr>
            <w:r w:rsidRPr="005E4FCB">
              <w:rPr>
                <w:rFonts w:ascii="Arial" w:hAnsi="Arial" w:cs="Arial"/>
                <w:sz w:val="18"/>
                <w:szCs w:val="18"/>
                <w:lang w:val="ru-RU"/>
              </w:rPr>
              <w:t>2</w:t>
            </w:r>
            <w:r w:rsidRPr="005E4FCB">
              <w:rPr>
                <w:rFonts w:ascii="Arial" w:hAnsi="Arial" w:cs="Arial"/>
                <w:sz w:val="18"/>
                <w:szCs w:val="18"/>
              </w:rPr>
              <w:t>.6.</w:t>
            </w:r>
          </w:p>
        </w:tc>
        <w:tc>
          <w:tcPr>
            <w:tcW w:w="4536" w:type="dxa"/>
          </w:tcPr>
          <w:p w:rsidR="004C2958" w:rsidRPr="005E4FCB" w:rsidRDefault="004C2958" w:rsidP="001D21BE">
            <w:pPr>
              <w:rPr>
                <w:rFonts w:ascii="Arial" w:hAnsi="Arial" w:cs="Arial"/>
                <w:sz w:val="18"/>
                <w:szCs w:val="18"/>
                <w:lang w:val="ru-RU"/>
              </w:rPr>
            </w:pPr>
            <w:r w:rsidRPr="005E4FCB">
              <w:rPr>
                <w:rFonts w:ascii="Arial" w:hAnsi="Arial" w:cs="Arial"/>
                <w:sz w:val="18"/>
                <w:szCs w:val="18"/>
                <w:lang w:val="ru-RU"/>
              </w:rPr>
              <w:t xml:space="preserve">Объем выпуска биржевых облигаций в рамках программы может быть выражен в иной валюте </w:t>
            </w:r>
          </w:p>
        </w:tc>
        <w:tc>
          <w:tcPr>
            <w:tcW w:w="4678" w:type="dxa"/>
            <w:gridSpan w:val="2"/>
          </w:tcPr>
          <w:p w:rsidR="004C2958" w:rsidRPr="005E4FCB" w:rsidRDefault="004C2958" w:rsidP="001D21BE">
            <w:pPr>
              <w:rPr>
                <w:rFonts w:ascii="Arial" w:hAnsi="Arial" w:cs="Arial"/>
                <w:i/>
                <w:sz w:val="18"/>
                <w:szCs w:val="18"/>
              </w:rPr>
            </w:pPr>
            <w:r w:rsidRPr="005E4FCB">
              <w:rPr>
                <w:rFonts w:ascii="Arial" w:hAnsi="Arial" w:cs="Arial"/>
                <w:sz w:val="18"/>
                <w:szCs w:val="18"/>
              </w:rPr>
              <w:t>Да/ Нет</w:t>
            </w:r>
          </w:p>
        </w:tc>
      </w:tr>
      <w:tr w:rsidR="004C2958" w:rsidRPr="005E4FCB" w:rsidTr="00024397">
        <w:tc>
          <w:tcPr>
            <w:tcW w:w="851" w:type="dxa"/>
            <w:shd w:val="clear" w:color="auto" w:fill="auto"/>
          </w:tcPr>
          <w:p w:rsidR="004C2958" w:rsidRPr="005E4FCB" w:rsidRDefault="004C2958" w:rsidP="009A6E33">
            <w:pPr>
              <w:rPr>
                <w:rFonts w:ascii="Arial" w:hAnsi="Arial" w:cs="Arial"/>
                <w:sz w:val="18"/>
                <w:szCs w:val="18"/>
              </w:rPr>
            </w:pPr>
            <w:r w:rsidRPr="005E4FCB">
              <w:rPr>
                <w:rFonts w:ascii="Arial" w:hAnsi="Arial" w:cs="Arial"/>
                <w:sz w:val="18"/>
                <w:szCs w:val="18"/>
                <w:lang w:val="ru-RU"/>
              </w:rPr>
              <w:t>2</w:t>
            </w:r>
            <w:r w:rsidRPr="005E4FCB">
              <w:rPr>
                <w:rFonts w:ascii="Arial" w:hAnsi="Arial" w:cs="Arial"/>
                <w:sz w:val="18"/>
                <w:szCs w:val="18"/>
              </w:rPr>
              <w:t>.7.</w:t>
            </w:r>
          </w:p>
        </w:tc>
        <w:tc>
          <w:tcPr>
            <w:tcW w:w="4536" w:type="dxa"/>
          </w:tcPr>
          <w:p w:rsidR="004C2958" w:rsidRPr="005E4FCB" w:rsidRDefault="004C2958" w:rsidP="001D21BE">
            <w:pPr>
              <w:rPr>
                <w:rFonts w:ascii="Arial" w:hAnsi="Arial" w:cs="Arial"/>
                <w:sz w:val="18"/>
                <w:szCs w:val="18"/>
                <w:lang w:val="ru-RU"/>
              </w:rPr>
            </w:pPr>
            <w:r w:rsidRPr="005E4FCB">
              <w:rPr>
                <w:rFonts w:ascii="Arial" w:hAnsi="Arial" w:cs="Arial"/>
                <w:sz w:val="18"/>
                <w:szCs w:val="18"/>
                <w:lang w:val="ru-RU"/>
              </w:rPr>
              <w:t xml:space="preserve">Срок действия программы биржевых облигаций (с даты регистрации программы биржевых </w:t>
            </w:r>
            <w:r w:rsidRPr="005E4FCB">
              <w:rPr>
                <w:rFonts w:ascii="Arial" w:hAnsi="Arial" w:cs="Arial"/>
                <w:sz w:val="18"/>
                <w:szCs w:val="18"/>
                <w:lang w:val="ru-RU"/>
              </w:rPr>
              <w:lastRenderedPageBreak/>
              <w:t>облигаций)</w:t>
            </w:r>
          </w:p>
        </w:tc>
        <w:tc>
          <w:tcPr>
            <w:tcW w:w="1843" w:type="dxa"/>
          </w:tcPr>
          <w:p w:rsidR="004C2958" w:rsidRPr="005E4FCB" w:rsidRDefault="004C2958" w:rsidP="001D21BE">
            <w:pPr>
              <w:rPr>
                <w:rFonts w:ascii="Arial" w:hAnsi="Arial" w:cs="Arial"/>
                <w:sz w:val="18"/>
                <w:szCs w:val="18"/>
                <w:lang w:val="ru-RU"/>
              </w:rPr>
            </w:pPr>
          </w:p>
        </w:tc>
        <w:tc>
          <w:tcPr>
            <w:tcW w:w="2835" w:type="dxa"/>
          </w:tcPr>
          <w:p w:rsidR="004C2958" w:rsidRPr="005E4FCB" w:rsidRDefault="004C2958" w:rsidP="001D21BE">
            <w:pPr>
              <w:rPr>
                <w:rFonts w:ascii="Arial" w:hAnsi="Arial" w:cs="Arial"/>
                <w:sz w:val="18"/>
                <w:szCs w:val="18"/>
                <w:lang w:val="ru-RU"/>
              </w:rPr>
            </w:pPr>
            <w:r w:rsidRPr="005E4FCB">
              <w:rPr>
                <w:rFonts w:ascii="Arial" w:hAnsi="Arial" w:cs="Arial"/>
                <w:sz w:val="18"/>
                <w:szCs w:val="18"/>
                <w:lang w:val="ru-RU"/>
              </w:rPr>
              <w:t xml:space="preserve">Дней/ месяцев/ лет /бессрочная  </w:t>
            </w:r>
          </w:p>
          <w:p w:rsidR="004C2958" w:rsidRPr="005E4FCB" w:rsidRDefault="004C2958" w:rsidP="001D21BE">
            <w:pPr>
              <w:rPr>
                <w:rFonts w:ascii="Arial" w:hAnsi="Arial" w:cs="Arial"/>
                <w:sz w:val="18"/>
                <w:szCs w:val="18"/>
                <w:lang w:val="ru-RU"/>
              </w:rPr>
            </w:pPr>
            <w:r w:rsidRPr="005E4FCB">
              <w:rPr>
                <w:rFonts w:ascii="Arial" w:hAnsi="Arial" w:cs="Arial"/>
                <w:sz w:val="18"/>
                <w:szCs w:val="18"/>
                <w:lang w:val="ru-RU"/>
              </w:rPr>
              <w:lastRenderedPageBreak/>
              <w:t>(выбрать нужное)</w:t>
            </w:r>
          </w:p>
        </w:tc>
      </w:tr>
      <w:tr w:rsidR="004C2958" w:rsidRPr="005E4FCB" w:rsidTr="00024397">
        <w:tc>
          <w:tcPr>
            <w:tcW w:w="851" w:type="dxa"/>
            <w:shd w:val="clear" w:color="auto" w:fill="auto"/>
          </w:tcPr>
          <w:p w:rsidR="004C2958" w:rsidRPr="005E4FCB" w:rsidRDefault="004C2958" w:rsidP="009A6E33">
            <w:pPr>
              <w:rPr>
                <w:rFonts w:ascii="Arial" w:hAnsi="Arial" w:cs="Arial"/>
                <w:sz w:val="18"/>
                <w:szCs w:val="18"/>
              </w:rPr>
            </w:pPr>
            <w:r w:rsidRPr="005E4FCB">
              <w:rPr>
                <w:rFonts w:ascii="Arial" w:hAnsi="Arial" w:cs="Arial"/>
                <w:sz w:val="18"/>
                <w:szCs w:val="18"/>
                <w:lang w:val="ru-RU"/>
              </w:rPr>
              <w:lastRenderedPageBreak/>
              <w:t>2</w:t>
            </w:r>
            <w:r w:rsidRPr="005E4FCB">
              <w:rPr>
                <w:rFonts w:ascii="Arial" w:hAnsi="Arial" w:cs="Arial"/>
                <w:sz w:val="18"/>
                <w:szCs w:val="18"/>
              </w:rPr>
              <w:t>.8.</w:t>
            </w:r>
          </w:p>
        </w:tc>
        <w:tc>
          <w:tcPr>
            <w:tcW w:w="4536" w:type="dxa"/>
          </w:tcPr>
          <w:p w:rsidR="004C2958" w:rsidRPr="005E4FCB" w:rsidRDefault="004C2958" w:rsidP="001D21BE">
            <w:pPr>
              <w:rPr>
                <w:rFonts w:ascii="Arial" w:hAnsi="Arial" w:cs="Arial"/>
                <w:sz w:val="18"/>
                <w:szCs w:val="18"/>
                <w:lang w:val="ru-RU"/>
              </w:rPr>
            </w:pPr>
            <w:r w:rsidRPr="005E4FCB">
              <w:rPr>
                <w:rFonts w:ascii="Arial" w:hAnsi="Arial" w:cs="Arial"/>
                <w:sz w:val="18"/>
                <w:szCs w:val="18"/>
                <w:lang w:val="ru-RU"/>
              </w:rPr>
              <w:t>Максимальный срок погашения биржевых облигаций, размещаемых в рамках программы биржевых облигаций</w:t>
            </w:r>
          </w:p>
        </w:tc>
        <w:tc>
          <w:tcPr>
            <w:tcW w:w="4678" w:type="dxa"/>
            <w:gridSpan w:val="2"/>
          </w:tcPr>
          <w:p w:rsidR="004C2958" w:rsidRPr="005E4FCB" w:rsidRDefault="004C2958" w:rsidP="001D21BE">
            <w:pPr>
              <w:rPr>
                <w:rFonts w:ascii="Arial" w:hAnsi="Arial" w:cs="Arial"/>
                <w:sz w:val="18"/>
                <w:szCs w:val="18"/>
                <w:lang w:val="ru-RU"/>
              </w:rPr>
            </w:pPr>
          </w:p>
        </w:tc>
      </w:tr>
      <w:tr w:rsidR="004C2958" w:rsidRPr="005E4FCB" w:rsidTr="00024397">
        <w:tc>
          <w:tcPr>
            <w:tcW w:w="851" w:type="dxa"/>
            <w:shd w:val="clear" w:color="auto" w:fill="auto"/>
          </w:tcPr>
          <w:p w:rsidR="004C2958" w:rsidRPr="005E4FCB" w:rsidRDefault="004C2958" w:rsidP="009A6E33">
            <w:pPr>
              <w:rPr>
                <w:rFonts w:ascii="Arial" w:hAnsi="Arial" w:cs="Arial"/>
                <w:sz w:val="18"/>
                <w:szCs w:val="18"/>
              </w:rPr>
            </w:pPr>
            <w:r w:rsidRPr="005E4FCB">
              <w:rPr>
                <w:rFonts w:ascii="Arial" w:hAnsi="Arial" w:cs="Arial"/>
                <w:sz w:val="18"/>
                <w:szCs w:val="18"/>
                <w:lang w:val="ru-RU"/>
              </w:rPr>
              <w:t>2</w:t>
            </w:r>
            <w:r w:rsidRPr="005E4FCB">
              <w:rPr>
                <w:rFonts w:ascii="Arial" w:hAnsi="Arial" w:cs="Arial"/>
                <w:sz w:val="18"/>
                <w:szCs w:val="18"/>
              </w:rPr>
              <w:t>.9.</w:t>
            </w:r>
          </w:p>
        </w:tc>
        <w:tc>
          <w:tcPr>
            <w:tcW w:w="4536" w:type="dxa"/>
          </w:tcPr>
          <w:p w:rsidR="004C2958" w:rsidRPr="005E4FCB" w:rsidRDefault="004C2958" w:rsidP="001D21BE">
            <w:pPr>
              <w:rPr>
                <w:rFonts w:ascii="Arial" w:hAnsi="Arial" w:cs="Arial"/>
                <w:sz w:val="18"/>
                <w:szCs w:val="18"/>
                <w:lang w:val="ru-RU"/>
              </w:rPr>
            </w:pPr>
            <w:r w:rsidRPr="005E4FCB">
              <w:rPr>
                <w:rFonts w:ascii="Arial" w:hAnsi="Arial" w:cs="Arial"/>
                <w:sz w:val="18"/>
                <w:szCs w:val="18"/>
                <w:lang w:val="ru-RU"/>
              </w:rPr>
              <w:t>Дата установления курса иностранной валюты (для определения эквивалента объема выпуска в рублях, для мультивалютной программы)</w:t>
            </w:r>
          </w:p>
        </w:tc>
        <w:tc>
          <w:tcPr>
            <w:tcW w:w="4678" w:type="dxa"/>
            <w:gridSpan w:val="2"/>
          </w:tcPr>
          <w:p w:rsidR="004C2958" w:rsidRPr="005E4FCB" w:rsidRDefault="004C2958" w:rsidP="001D21BE">
            <w:pPr>
              <w:rPr>
                <w:rFonts w:ascii="Arial" w:hAnsi="Arial" w:cs="Arial"/>
                <w:sz w:val="18"/>
                <w:szCs w:val="18"/>
                <w:lang w:val="ru-RU"/>
              </w:rPr>
            </w:pPr>
          </w:p>
        </w:tc>
      </w:tr>
    </w:tbl>
    <w:p w:rsidR="0023561D" w:rsidRPr="005E4FCB" w:rsidRDefault="0023561D" w:rsidP="00C91280">
      <w:pPr>
        <w:rPr>
          <w:rFonts w:ascii="Arial" w:hAnsi="Arial" w:cs="Arial"/>
          <w:b/>
          <w:sz w:val="20"/>
          <w:szCs w:val="20"/>
          <w:lang w:val="ru-RU"/>
        </w:rPr>
      </w:pPr>
    </w:p>
    <w:p w:rsidR="00C91280" w:rsidRPr="005E4FCB" w:rsidRDefault="00024397" w:rsidP="00C91280">
      <w:pPr>
        <w:rPr>
          <w:rFonts w:ascii="Arial" w:hAnsi="Arial" w:cs="Arial"/>
          <w:b/>
          <w:sz w:val="20"/>
          <w:szCs w:val="20"/>
        </w:rPr>
      </w:pPr>
      <w:r w:rsidRPr="005E4FCB">
        <w:rPr>
          <w:rFonts w:ascii="Arial" w:hAnsi="Arial" w:cs="Arial"/>
          <w:b/>
          <w:sz w:val="20"/>
          <w:szCs w:val="20"/>
          <w:lang w:val="ru-RU"/>
        </w:rPr>
        <w:t>3</w:t>
      </w:r>
      <w:r w:rsidR="00C91280" w:rsidRPr="005E4FCB">
        <w:rPr>
          <w:rFonts w:ascii="Arial" w:hAnsi="Arial" w:cs="Arial"/>
          <w:b/>
          <w:sz w:val="20"/>
          <w:szCs w:val="20"/>
        </w:rPr>
        <w:t>. Дополнительные параметры ценных бумаг</w:t>
      </w:r>
    </w:p>
    <w:tbl>
      <w:tblPr>
        <w:tblStyle w:val="af5"/>
        <w:tblW w:w="0" w:type="auto"/>
        <w:tblInd w:w="-34" w:type="dxa"/>
        <w:tblLook w:val="04A0" w:firstRow="1" w:lastRow="0" w:firstColumn="1" w:lastColumn="0" w:noHBand="0" w:noVBand="1"/>
      </w:tblPr>
      <w:tblGrid>
        <w:gridCol w:w="851"/>
        <w:gridCol w:w="4536"/>
        <w:gridCol w:w="4678"/>
      </w:tblGrid>
      <w:tr w:rsidR="00C91280" w:rsidRPr="00D159CA" w:rsidTr="00024397">
        <w:tc>
          <w:tcPr>
            <w:tcW w:w="851" w:type="dxa"/>
            <w:shd w:val="clear" w:color="auto" w:fill="auto"/>
          </w:tcPr>
          <w:p w:rsidR="00C91280" w:rsidRPr="005E4FCB" w:rsidRDefault="00024397" w:rsidP="001D21BE">
            <w:pPr>
              <w:rPr>
                <w:rFonts w:ascii="Arial" w:hAnsi="Arial" w:cs="Arial"/>
                <w:sz w:val="18"/>
                <w:szCs w:val="18"/>
              </w:rPr>
            </w:pPr>
            <w:r w:rsidRPr="005E4FCB">
              <w:rPr>
                <w:rFonts w:ascii="Arial" w:hAnsi="Arial" w:cs="Arial"/>
                <w:sz w:val="18"/>
                <w:szCs w:val="18"/>
                <w:lang w:val="ru-RU"/>
              </w:rPr>
              <w:t>3</w:t>
            </w:r>
            <w:r w:rsidR="00C91280" w:rsidRPr="005E4FCB">
              <w:rPr>
                <w:rFonts w:ascii="Arial" w:hAnsi="Arial" w:cs="Arial"/>
                <w:sz w:val="18"/>
                <w:szCs w:val="18"/>
              </w:rPr>
              <w:t>.1.</w:t>
            </w:r>
          </w:p>
        </w:tc>
        <w:tc>
          <w:tcPr>
            <w:tcW w:w="4536" w:type="dxa"/>
          </w:tcPr>
          <w:p w:rsidR="00C91280" w:rsidRPr="005E4FCB" w:rsidRDefault="00C91280" w:rsidP="001D21BE">
            <w:pPr>
              <w:rPr>
                <w:rFonts w:ascii="Arial" w:hAnsi="Arial" w:cs="Arial"/>
                <w:sz w:val="18"/>
                <w:szCs w:val="18"/>
              </w:rPr>
            </w:pPr>
            <w:r w:rsidRPr="005E4FCB">
              <w:rPr>
                <w:rFonts w:ascii="Arial" w:hAnsi="Arial" w:cs="Arial"/>
                <w:sz w:val="18"/>
                <w:szCs w:val="18"/>
              </w:rPr>
              <w:t>Наличие Проспекта ценных бумаг</w:t>
            </w:r>
          </w:p>
        </w:tc>
        <w:tc>
          <w:tcPr>
            <w:tcW w:w="4678" w:type="dxa"/>
          </w:tcPr>
          <w:p w:rsidR="00C91280" w:rsidRPr="005E4FCB" w:rsidRDefault="00C91280" w:rsidP="001D21BE">
            <w:pPr>
              <w:rPr>
                <w:rFonts w:ascii="Arial" w:hAnsi="Arial" w:cs="Arial"/>
                <w:i/>
                <w:sz w:val="18"/>
                <w:szCs w:val="18"/>
              </w:rPr>
            </w:pPr>
            <w:r w:rsidRPr="005E4FCB">
              <w:rPr>
                <w:rFonts w:ascii="Arial" w:hAnsi="Arial" w:cs="Arial"/>
                <w:sz w:val="18"/>
                <w:szCs w:val="18"/>
              </w:rPr>
              <w:t>Да/ Нет</w:t>
            </w:r>
          </w:p>
        </w:tc>
      </w:tr>
    </w:tbl>
    <w:p w:rsidR="00C91280" w:rsidRPr="005E4FCB" w:rsidRDefault="00C91280" w:rsidP="00C91280">
      <w:pPr>
        <w:rPr>
          <w:rFonts w:ascii="Arial" w:hAnsi="Arial" w:cs="Arial"/>
          <w:sz w:val="20"/>
          <w:szCs w:val="20"/>
        </w:rPr>
      </w:pPr>
    </w:p>
    <w:p w:rsidR="00C91280" w:rsidRPr="005E4FCB" w:rsidRDefault="00024397" w:rsidP="00C91280">
      <w:pPr>
        <w:rPr>
          <w:rFonts w:ascii="Arial" w:hAnsi="Arial" w:cs="Arial"/>
          <w:b/>
          <w:sz w:val="20"/>
          <w:szCs w:val="20"/>
          <w:lang w:val="ru-RU"/>
        </w:rPr>
      </w:pPr>
      <w:r w:rsidRPr="005E4FCB">
        <w:rPr>
          <w:rFonts w:ascii="Arial" w:hAnsi="Arial" w:cs="Arial"/>
          <w:b/>
          <w:sz w:val="20"/>
          <w:szCs w:val="20"/>
          <w:lang w:val="ru-RU"/>
        </w:rPr>
        <w:t>4</w:t>
      </w:r>
      <w:r w:rsidR="00C91280" w:rsidRPr="005E4FCB">
        <w:rPr>
          <w:rFonts w:ascii="Arial" w:hAnsi="Arial" w:cs="Arial"/>
          <w:b/>
          <w:sz w:val="20"/>
          <w:szCs w:val="20"/>
          <w:lang w:val="ru-RU"/>
        </w:rPr>
        <w:t xml:space="preserve">. Информация о поручителе/гаранте </w:t>
      </w:r>
      <w:r w:rsidR="004C2958" w:rsidRPr="005E4FCB">
        <w:rPr>
          <w:rFonts w:ascii="Arial" w:hAnsi="Arial" w:cs="Arial"/>
          <w:sz w:val="20"/>
          <w:szCs w:val="20"/>
          <w:lang w:val="ru-RU"/>
        </w:rPr>
        <w:t>(при наличии)</w:t>
      </w:r>
    </w:p>
    <w:p w:rsidR="00C91280" w:rsidRPr="005E4FCB" w:rsidRDefault="00C91280" w:rsidP="00C91280">
      <w:pPr>
        <w:rPr>
          <w:rFonts w:ascii="Arial" w:hAnsi="Arial" w:cs="Arial"/>
          <w:sz w:val="20"/>
          <w:szCs w:val="20"/>
          <w:lang w:val="ru-RU"/>
        </w:rPr>
      </w:pPr>
      <w:r w:rsidRPr="005E4FCB">
        <w:rPr>
          <w:rFonts w:ascii="Arial" w:hAnsi="Arial" w:cs="Arial"/>
          <w:sz w:val="20"/>
          <w:szCs w:val="20"/>
          <w:lang w:val="ru-RU"/>
        </w:rPr>
        <w:t>(заполняется по каждому поручителю/гаранту, в случае если по облигациям предоставлено поручительство/гарантия)</w:t>
      </w:r>
    </w:p>
    <w:tbl>
      <w:tblPr>
        <w:tblStyle w:val="af5"/>
        <w:tblW w:w="0" w:type="auto"/>
        <w:tblLook w:val="04A0" w:firstRow="1" w:lastRow="0" w:firstColumn="1" w:lastColumn="0" w:noHBand="0" w:noVBand="1"/>
      </w:tblPr>
      <w:tblGrid>
        <w:gridCol w:w="1595"/>
        <w:gridCol w:w="1595"/>
        <w:gridCol w:w="1595"/>
        <w:gridCol w:w="1595"/>
        <w:gridCol w:w="1595"/>
        <w:gridCol w:w="1608"/>
      </w:tblGrid>
      <w:tr w:rsidR="00C91280" w:rsidRPr="00D159CA" w:rsidTr="001D21BE">
        <w:tc>
          <w:tcPr>
            <w:tcW w:w="1595" w:type="dxa"/>
          </w:tcPr>
          <w:p w:rsidR="00C91280" w:rsidRPr="005E4FCB" w:rsidRDefault="00C91280" w:rsidP="001D21BE">
            <w:pPr>
              <w:rPr>
                <w:rFonts w:ascii="Arial" w:hAnsi="Arial" w:cs="Arial"/>
                <w:sz w:val="18"/>
                <w:szCs w:val="18"/>
              </w:rPr>
            </w:pPr>
            <w:r w:rsidRPr="005E4FCB">
              <w:rPr>
                <w:rFonts w:ascii="Arial" w:hAnsi="Arial" w:cs="Arial"/>
                <w:sz w:val="18"/>
                <w:szCs w:val="18"/>
              </w:rPr>
              <w:t>Полное наименование поручителя (гаранта)</w:t>
            </w:r>
          </w:p>
        </w:tc>
        <w:tc>
          <w:tcPr>
            <w:tcW w:w="1595" w:type="dxa"/>
          </w:tcPr>
          <w:p w:rsidR="00C91280" w:rsidRPr="005E4FCB" w:rsidRDefault="00C91280" w:rsidP="001D21BE">
            <w:pPr>
              <w:rPr>
                <w:rFonts w:ascii="Arial" w:hAnsi="Arial" w:cs="Arial"/>
                <w:sz w:val="18"/>
                <w:szCs w:val="18"/>
              </w:rPr>
            </w:pPr>
            <w:r w:rsidRPr="005E4FCB">
              <w:rPr>
                <w:rFonts w:ascii="Arial" w:hAnsi="Arial" w:cs="Arial"/>
                <w:sz w:val="18"/>
                <w:szCs w:val="18"/>
              </w:rPr>
              <w:t>ИНН</w:t>
            </w:r>
          </w:p>
        </w:tc>
        <w:tc>
          <w:tcPr>
            <w:tcW w:w="1595" w:type="dxa"/>
          </w:tcPr>
          <w:p w:rsidR="00C91280" w:rsidRPr="005E4FCB" w:rsidRDefault="00C91280" w:rsidP="001D21BE">
            <w:pPr>
              <w:rPr>
                <w:rFonts w:ascii="Arial" w:hAnsi="Arial" w:cs="Arial"/>
                <w:sz w:val="18"/>
                <w:szCs w:val="18"/>
              </w:rPr>
            </w:pPr>
            <w:r w:rsidRPr="005E4FCB">
              <w:rPr>
                <w:rFonts w:ascii="Arial" w:hAnsi="Arial" w:cs="Arial"/>
                <w:sz w:val="18"/>
                <w:szCs w:val="18"/>
              </w:rPr>
              <w:t>ОГРН</w:t>
            </w:r>
          </w:p>
        </w:tc>
        <w:tc>
          <w:tcPr>
            <w:tcW w:w="1595" w:type="dxa"/>
          </w:tcPr>
          <w:p w:rsidR="00C91280" w:rsidRPr="005E4FCB" w:rsidRDefault="00C91280" w:rsidP="001D21BE">
            <w:pPr>
              <w:rPr>
                <w:rFonts w:ascii="Arial" w:hAnsi="Arial" w:cs="Arial"/>
                <w:sz w:val="18"/>
                <w:szCs w:val="18"/>
                <w:lang w:val="ru-RU"/>
              </w:rPr>
            </w:pPr>
            <w:r w:rsidRPr="005E4FCB">
              <w:rPr>
                <w:rFonts w:ascii="Arial" w:hAnsi="Arial" w:cs="Arial"/>
                <w:sz w:val="18"/>
                <w:szCs w:val="18"/>
                <w:lang w:val="ru-RU"/>
              </w:rPr>
              <w:t>Дата внесения записи в ЕГРЮЛ</w:t>
            </w:r>
          </w:p>
        </w:tc>
        <w:tc>
          <w:tcPr>
            <w:tcW w:w="1595" w:type="dxa"/>
          </w:tcPr>
          <w:p w:rsidR="00C91280" w:rsidRPr="005E4FCB" w:rsidRDefault="00C91280" w:rsidP="001D21BE">
            <w:pPr>
              <w:rPr>
                <w:rFonts w:ascii="Arial" w:hAnsi="Arial" w:cs="Arial"/>
                <w:sz w:val="18"/>
                <w:szCs w:val="18"/>
              </w:rPr>
            </w:pPr>
            <w:r w:rsidRPr="005E4FCB">
              <w:rPr>
                <w:rFonts w:ascii="Arial" w:hAnsi="Arial" w:cs="Arial"/>
                <w:sz w:val="18"/>
                <w:szCs w:val="18"/>
              </w:rPr>
              <w:t>Место регистрации</w:t>
            </w:r>
          </w:p>
        </w:tc>
        <w:tc>
          <w:tcPr>
            <w:tcW w:w="1596" w:type="dxa"/>
          </w:tcPr>
          <w:p w:rsidR="00C91280" w:rsidRPr="005E4FCB" w:rsidRDefault="00C91280" w:rsidP="001D21BE">
            <w:pPr>
              <w:rPr>
                <w:rFonts w:ascii="Arial" w:hAnsi="Arial" w:cs="Arial"/>
                <w:sz w:val="18"/>
                <w:szCs w:val="18"/>
              </w:rPr>
            </w:pPr>
            <w:r w:rsidRPr="005E4FCB">
              <w:rPr>
                <w:rFonts w:ascii="Arial" w:hAnsi="Arial" w:cs="Arial"/>
                <w:sz w:val="18"/>
                <w:szCs w:val="18"/>
              </w:rPr>
              <w:t>Вид обеспечения (поручительство /гарантия)</w:t>
            </w:r>
          </w:p>
        </w:tc>
      </w:tr>
      <w:tr w:rsidR="00C91280" w:rsidRPr="00D159CA" w:rsidTr="001D21BE">
        <w:tc>
          <w:tcPr>
            <w:tcW w:w="1595" w:type="dxa"/>
          </w:tcPr>
          <w:p w:rsidR="00C91280" w:rsidRPr="005E4FCB" w:rsidRDefault="00C91280" w:rsidP="001D21BE">
            <w:pPr>
              <w:rPr>
                <w:rFonts w:ascii="Arial" w:hAnsi="Arial" w:cs="Arial"/>
                <w:b/>
                <w:sz w:val="18"/>
                <w:szCs w:val="18"/>
              </w:rPr>
            </w:pPr>
          </w:p>
        </w:tc>
        <w:tc>
          <w:tcPr>
            <w:tcW w:w="1595" w:type="dxa"/>
          </w:tcPr>
          <w:p w:rsidR="00C91280" w:rsidRPr="005E4FCB" w:rsidRDefault="00C91280" w:rsidP="001D21BE">
            <w:pPr>
              <w:rPr>
                <w:rFonts w:ascii="Arial" w:hAnsi="Arial" w:cs="Arial"/>
                <w:b/>
                <w:sz w:val="18"/>
                <w:szCs w:val="18"/>
              </w:rPr>
            </w:pPr>
          </w:p>
        </w:tc>
        <w:tc>
          <w:tcPr>
            <w:tcW w:w="1595" w:type="dxa"/>
          </w:tcPr>
          <w:p w:rsidR="00C91280" w:rsidRPr="005E4FCB" w:rsidRDefault="00C91280" w:rsidP="001D21BE">
            <w:pPr>
              <w:rPr>
                <w:rFonts w:ascii="Arial" w:hAnsi="Arial" w:cs="Arial"/>
                <w:b/>
                <w:sz w:val="18"/>
                <w:szCs w:val="18"/>
              </w:rPr>
            </w:pPr>
          </w:p>
        </w:tc>
        <w:tc>
          <w:tcPr>
            <w:tcW w:w="1595" w:type="dxa"/>
          </w:tcPr>
          <w:p w:rsidR="00C91280" w:rsidRPr="005E4FCB" w:rsidRDefault="00C91280" w:rsidP="001D21BE">
            <w:pPr>
              <w:rPr>
                <w:rFonts w:ascii="Arial" w:hAnsi="Arial" w:cs="Arial"/>
                <w:b/>
                <w:sz w:val="18"/>
                <w:szCs w:val="18"/>
              </w:rPr>
            </w:pPr>
          </w:p>
        </w:tc>
        <w:tc>
          <w:tcPr>
            <w:tcW w:w="1595" w:type="dxa"/>
          </w:tcPr>
          <w:p w:rsidR="00C91280" w:rsidRPr="005E4FCB" w:rsidRDefault="00C91280" w:rsidP="001D21BE">
            <w:pPr>
              <w:rPr>
                <w:rFonts w:ascii="Arial" w:hAnsi="Arial" w:cs="Arial"/>
                <w:b/>
                <w:sz w:val="18"/>
                <w:szCs w:val="18"/>
              </w:rPr>
            </w:pPr>
          </w:p>
        </w:tc>
        <w:tc>
          <w:tcPr>
            <w:tcW w:w="1596" w:type="dxa"/>
          </w:tcPr>
          <w:p w:rsidR="00C91280" w:rsidRPr="005E4FCB" w:rsidRDefault="00C91280" w:rsidP="001D21BE">
            <w:pPr>
              <w:rPr>
                <w:rFonts w:ascii="Arial" w:hAnsi="Arial" w:cs="Arial"/>
                <w:b/>
                <w:sz w:val="18"/>
                <w:szCs w:val="18"/>
              </w:rPr>
            </w:pPr>
          </w:p>
        </w:tc>
      </w:tr>
    </w:tbl>
    <w:p w:rsidR="00C91280" w:rsidRPr="005E4FCB" w:rsidRDefault="00C91280" w:rsidP="00C91280">
      <w:pPr>
        <w:rPr>
          <w:rFonts w:ascii="Arial" w:hAnsi="Arial" w:cs="Arial"/>
          <w:b/>
          <w:sz w:val="20"/>
          <w:szCs w:val="20"/>
        </w:rPr>
      </w:pPr>
    </w:p>
    <w:p w:rsidR="0023561D" w:rsidRPr="005E4FCB" w:rsidRDefault="00024397" w:rsidP="0023561D">
      <w:pPr>
        <w:rPr>
          <w:rFonts w:ascii="Arial" w:hAnsi="Arial" w:cs="Arial"/>
          <w:b/>
          <w:sz w:val="20"/>
          <w:szCs w:val="20"/>
          <w:lang w:val="ru-RU"/>
        </w:rPr>
      </w:pPr>
      <w:r w:rsidRPr="005E4FCB">
        <w:rPr>
          <w:rFonts w:ascii="Arial" w:hAnsi="Arial" w:cs="Arial"/>
          <w:b/>
          <w:sz w:val="20"/>
          <w:szCs w:val="20"/>
          <w:lang w:val="ru-RU"/>
        </w:rPr>
        <w:t>5</w:t>
      </w:r>
      <w:r w:rsidR="00C91280" w:rsidRPr="005E4FCB">
        <w:rPr>
          <w:rFonts w:ascii="Arial" w:hAnsi="Arial" w:cs="Arial"/>
          <w:b/>
          <w:sz w:val="20"/>
          <w:szCs w:val="20"/>
        </w:rPr>
        <w:t xml:space="preserve">. </w:t>
      </w:r>
      <w:r w:rsidR="0023561D" w:rsidRPr="005E4FCB">
        <w:rPr>
          <w:rFonts w:ascii="Arial" w:hAnsi="Arial" w:cs="Arial"/>
          <w:b/>
          <w:sz w:val="20"/>
          <w:szCs w:val="20"/>
        </w:rPr>
        <w:t>Комментарии:</w:t>
      </w:r>
      <w:r w:rsidR="0023561D" w:rsidRPr="005E4FCB">
        <w:rPr>
          <w:rFonts w:ascii="Arial" w:hAnsi="Arial" w:cs="Arial"/>
          <w:b/>
          <w:sz w:val="20"/>
          <w:szCs w:val="20"/>
          <w:lang w:val="ru-RU"/>
        </w:rPr>
        <w:t xml:space="preserve"> </w:t>
      </w:r>
      <w:r w:rsidR="0023561D" w:rsidRPr="005E4FCB">
        <w:rPr>
          <w:rFonts w:ascii="Arial" w:hAnsi="Arial" w:cs="Arial"/>
          <w:i/>
          <w:iCs/>
          <w:sz w:val="20"/>
          <w:szCs w:val="20"/>
          <w:lang w:val="ru-RU"/>
        </w:rPr>
        <w:t>(заполняется при необходимости)</w:t>
      </w:r>
    </w:p>
    <w:p w:rsidR="0023561D" w:rsidRPr="005E4FCB" w:rsidRDefault="0023561D" w:rsidP="0023561D">
      <w:pPr>
        <w:rPr>
          <w:rFonts w:ascii="Arial" w:hAnsi="Arial" w:cs="Arial"/>
          <w:sz w:val="20"/>
          <w:szCs w:val="20"/>
          <w:lang w:val="ru-RU"/>
        </w:rPr>
      </w:pPr>
    </w:p>
    <w:p w:rsidR="0023561D" w:rsidRPr="009D754F" w:rsidRDefault="0023561D" w:rsidP="0023561D">
      <w:pPr>
        <w:jc w:val="both"/>
        <w:rPr>
          <w:rFonts w:ascii="Arial" w:hAnsi="Arial" w:cs="Arial"/>
          <w:sz w:val="20"/>
          <w:szCs w:val="20"/>
          <w:lang w:val="ru-RU"/>
        </w:rPr>
      </w:pPr>
      <w:r w:rsidRPr="0052576C">
        <w:rPr>
          <w:rFonts w:ascii="Arial" w:hAnsi="Arial" w:cs="Arial"/>
          <w:sz w:val="20"/>
          <w:szCs w:val="20"/>
          <w:lang w:val="ru-RU"/>
        </w:rPr>
        <w:t>Заявитель настоящим под</w:t>
      </w:r>
      <w:r w:rsidRPr="009D754F">
        <w:rPr>
          <w:rFonts w:ascii="Arial" w:hAnsi="Arial" w:cs="Arial"/>
          <w:sz w:val="20"/>
          <w:szCs w:val="20"/>
          <w:lang w:val="ru-RU"/>
        </w:rPr>
        <w:t xml:space="preserve">тверждает полноту и достоверность информации, указанной в настоящей Анкете.  </w:t>
      </w:r>
    </w:p>
    <w:p w:rsidR="0023561D" w:rsidRPr="005E4FCB" w:rsidRDefault="0023561D" w:rsidP="0023561D">
      <w:pPr>
        <w:rPr>
          <w:rFonts w:ascii="Arial" w:hAnsi="Arial" w:cs="Arial"/>
          <w:sz w:val="20"/>
          <w:szCs w:val="20"/>
          <w:lang w:val="ru-RU"/>
        </w:rPr>
      </w:pPr>
    </w:p>
    <w:p w:rsidR="0023561D" w:rsidRPr="005E4FCB" w:rsidRDefault="0023561D" w:rsidP="0023561D">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001A7F5A" w:rsidRPr="005E4FCB">
        <w:rPr>
          <w:rFonts w:ascii="Arial" w:hAnsi="Arial" w:cs="Arial"/>
          <w:sz w:val="20"/>
          <w:szCs w:val="20"/>
          <w:lang w:val="ru-RU"/>
        </w:rPr>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001A7F5A" w:rsidRPr="005E4FCB">
        <w:rPr>
          <w:rFonts w:ascii="Arial" w:hAnsi="Arial" w:cs="Arial"/>
          <w:sz w:val="20"/>
          <w:szCs w:val="20"/>
          <w:lang w:val="ru-RU"/>
        </w:rPr>
        <w:t xml:space="preserve">              </w:t>
      </w:r>
      <w:r w:rsidRPr="005E4FCB">
        <w:rPr>
          <w:rFonts w:ascii="Arial" w:hAnsi="Arial" w:cs="Arial"/>
          <w:sz w:val="20"/>
          <w:szCs w:val="20"/>
          <w:lang w:val="ru-RU"/>
        </w:rPr>
        <w:t xml:space="preserve">(Ф.И.О.)     </w:t>
      </w:r>
    </w:p>
    <w:p w:rsidR="0023561D" w:rsidRPr="005E4FCB" w:rsidRDefault="0023561D" w:rsidP="0023561D">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rsidR="0023561D" w:rsidRPr="005E4FCB" w:rsidRDefault="0023561D" w:rsidP="0023561D">
      <w:pPr>
        <w:tabs>
          <w:tab w:val="left" w:pos="2910"/>
        </w:tabs>
        <w:rPr>
          <w:rFonts w:ascii="Arial" w:hAnsi="Arial" w:cs="Arial"/>
          <w:sz w:val="20"/>
          <w:szCs w:val="20"/>
          <w:lang w:val="ru-RU"/>
        </w:rPr>
      </w:pPr>
      <w:r w:rsidRPr="005E4FCB">
        <w:rPr>
          <w:rFonts w:ascii="Arial" w:hAnsi="Arial" w:cs="Arial"/>
          <w:sz w:val="20"/>
          <w:szCs w:val="20"/>
          <w:lang w:val="ru-RU"/>
        </w:rPr>
        <w:t>иное уполномоченное лицо)                                       м.п.</w:t>
      </w:r>
    </w:p>
    <w:p w:rsidR="0023561D" w:rsidRPr="005E4FCB" w:rsidRDefault="0023561D" w:rsidP="0023561D">
      <w:pPr>
        <w:rPr>
          <w:rFonts w:ascii="Arial" w:hAnsi="Arial" w:cs="Arial"/>
          <w:i/>
          <w:sz w:val="20"/>
          <w:szCs w:val="20"/>
          <w:lang w:val="ru-RU"/>
        </w:rPr>
      </w:pPr>
    </w:p>
    <w:p w:rsidR="00024397" w:rsidRPr="009D754F" w:rsidRDefault="0023561D" w:rsidP="0023561D">
      <w:pPr>
        <w:rPr>
          <w:rFonts w:ascii="Arial" w:hAnsi="Arial" w:cs="Arial"/>
          <w:sz w:val="20"/>
          <w:szCs w:val="20"/>
          <w:lang w:val="ru-RU"/>
        </w:rPr>
      </w:pPr>
      <w:r w:rsidRPr="0052576C">
        <w:rPr>
          <w:rFonts w:ascii="Arial" w:hAnsi="Arial" w:cs="Arial"/>
          <w:sz w:val="20"/>
          <w:szCs w:val="20"/>
          <w:lang w:val="ru-RU"/>
        </w:rPr>
        <w:t>(Анкета должна быть прошита и скреплена печатью)</w:t>
      </w:r>
    </w:p>
    <w:p w:rsidR="001E4C30" w:rsidRPr="005E4FCB" w:rsidRDefault="001E4C30" w:rsidP="0023561D">
      <w:pPr>
        <w:rPr>
          <w:rFonts w:ascii="Arial" w:hAnsi="Arial" w:cs="Arial"/>
          <w:i/>
          <w:sz w:val="20"/>
          <w:szCs w:val="20"/>
          <w:lang w:val="ru-RU"/>
        </w:rPr>
      </w:pPr>
    </w:p>
    <w:p w:rsidR="00024397" w:rsidRPr="005E4FCB" w:rsidRDefault="00024397" w:rsidP="0023561D">
      <w:pPr>
        <w:rPr>
          <w:rFonts w:ascii="Arial" w:hAnsi="Arial" w:cs="Arial"/>
          <w:i/>
          <w:sz w:val="20"/>
          <w:szCs w:val="20"/>
          <w:lang w:val="ru-RU"/>
        </w:rPr>
      </w:pPr>
    </w:p>
    <w:p w:rsidR="007A595D" w:rsidRPr="005E4FCB" w:rsidRDefault="0023561D" w:rsidP="0026621D">
      <w:pPr>
        <w:pStyle w:val="2"/>
        <w:numPr>
          <w:ilvl w:val="1"/>
          <w:numId w:val="33"/>
        </w:numPr>
        <w:tabs>
          <w:tab w:val="clear" w:pos="1021"/>
        </w:tabs>
        <w:ind w:left="709" w:hanging="567"/>
        <w:rPr>
          <w:rFonts w:ascii="Arial" w:hAnsi="Arial" w:cs="Arial"/>
          <w:b w:val="0"/>
          <w:sz w:val="20"/>
          <w:u w:val="none"/>
        </w:rPr>
      </w:pPr>
      <w:r w:rsidRPr="005E4FCB">
        <w:rPr>
          <w:rFonts w:ascii="Arial" w:hAnsi="Arial" w:cs="Arial"/>
          <w:sz w:val="20"/>
        </w:rPr>
        <w:br w:type="page"/>
      </w:r>
      <w:bookmarkStart w:id="60" w:name="_Toc132640290"/>
      <w:r w:rsidR="008E16FD" w:rsidRPr="005E4FCB">
        <w:rPr>
          <w:rFonts w:ascii="Arial" w:hAnsi="Arial" w:cs="Arial"/>
          <w:b w:val="0"/>
          <w:sz w:val="20"/>
          <w:u w:val="none"/>
        </w:rPr>
        <w:lastRenderedPageBreak/>
        <w:t xml:space="preserve">Анкета независимого директора </w:t>
      </w:r>
      <w:r w:rsidR="008E16FD" w:rsidRPr="005E4FCB">
        <w:rPr>
          <w:rFonts w:ascii="Arial" w:hAnsi="Arial" w:cs="Arial"/>
          <w:b w:val="0"/>
          <w:i/>
          <w:sz w:val="20"/>
          <w:u w:val="none"/>
        </w:rPr>
        <w:t>(приложение к Отчету о соблюдении норм корпоративного управления)</w:t>
      </w:r>
      <w:bookmarkEnd w:id="60"/>
      <w:r w:rsidR="00E46B78" w:rsidRPr="005E4FCB">
        <w:rPr>
          <w:rFonts w:ascii="Arial" w:hAnsi="Arial" w:cs="Arial"/>
          <w:b w:val="0"/>
          <w:sz w:val="20"/>
          <w:u w:val="none"/>
        </w:rPr>
        <w:t xml:space="preserve"> </w:t>
      </w:r>
    </w:p>
    <w:p w:rsidR="008E16FD" w:rsidRPr="005E4FCB" w:rsidRDefault="00E46B78" w:rsidP="008941AA">
      <w:pPr>
        <w:tabs>
          <w:tab w:val="left" w:pos="284"/>
        </w:tabs>
        <w:ind w:left="567" w:firstLine="142"/>
        <w:rPr>
          <w:rFonts w:ascii="Arial" w:hAnsi="Arial" w:cs="Arial"/>
          <w:b/>
          <w:sz w:val="20"/>
          <w:szCs w:val="20"/>
          <w:lang w:val="ru-RU"/>
        </w:rPr>
      </w:pPr>
      <w:r w:rsidRPr="005E4FCB">
        <w:rPr>
          <w:rFonts w:ascii="Arial" w:hAnsi="Arial" w:cs="Arial"/>
          <w:sz w:val="20"/>
          <w:szCs w:val="20"/>
          <w:lang w:val="ru-RU"/>
        </w:rPr>
        <w:t>(при необходимости можно заполнять в альбомном формате)</w:t>
      </w:r>
    </w:p>
    <w:p w:rsidR="00E46B78" w:rsidRPr="005E4FCB" w:rsidRDefault="00E46B78" w:rsidP="008E16FD">
      <w:pPr>
        <w:ind w:left="5529" w:right="140"/>
        <w:jc w:val="right"/>
        <w:rPr>
          <w:rFonts w:ascii="Arial" w:hAnsi="Arial" w:cs="Arial"/>
          <w:sz w:val="20"/>
          <w:szCs w:val="20"/>
          <w:lang w:val="ru-RU"/>
        </w:rPr>
      </w:pPr>
    </w:p>
    <w:p w:rsidR="007A595D" w:rsidRPr="005E4FCB" w:rsidRDefault="007A595D" w:rsidP="007A595D">
      <w:pPr>
        <w:ind w:left="4962" w:right="140"/>
        <w:jc w:val="right"/>
        <w:rPr>
          <w:rFonts w:ascii="Arial" w:hAnsi="Arial" w:cs="Arial"/>
          <w:sz w:val="20"/>
          <w:szCs w:val="20"/>
          <w:lang w:val="ru-RU"/>
        </w:rPr>
      </w:pPr>
    </w:p>
    <w:p w:rsidR="008E16FD" w:rsidRPr="005E4FCB" w:rsidRDefault="008E16FD" w:rsidP="007A595D">
      <w:pPr>
        <w:ind w:left="4962" w:right="140"/>
        <w:jc w:val="right"/>
        <w:rPr>
          <w:rFonts w:ascii="Arial" w:hAnsi="Arial" w:cs="Arial"/>
          <w:sz w:val="20"/>
          <w:szCs w:val="20"/>
          <w:lang w:val="ru-RU"/>
        </w:rPr>
      </w:pPr>
      <w:r w:rsidRPr="005E4FCB">
        <w:rPr>
          <w:rFonts w:ascii="Arial" w:hAnsi="Arial" w:cs="Arial"/>
          <w:sz w:val="20"/>
          <w:szCs w:val="20"/>
          <w:lang w:val="ru-RU"/>
        </w:rPr>
        <w:t xml:space="preserve">Приложение к отчету </w:t>
      </w:r>
      <w:r w:rsidR="007A595D" w:rsidRPr="005E4FCB">
        <w:rPr>
          <w:rFonts w:ascii="Arial" w:hAnsi="Arial" w:cs="Arial"/>
          <w:sz w:val="20"/>
          <w:szCs w:val="20"/>
          <w:lang w:val="ru-RU"/>
        </w:rPr>
        <w:t>_______________</w:t>
      </w:r>
      <w:r w:rsidRPr="005E4FCB">
        <w:rPr>
          <w:rFonts w:ascii="Arial" w:hAnsi="Arial" w:cs="Arial"/>
          <w:b/>
          <w:bCs/>
          <w:i/>
          <w:color w:val="0070C0"/>
          <w:sz w:val="20"/>
          <w:szCs w:val="20"/>
          <w:lang w:val="ru-RU"/>
        </w:rPr>
        <w:t>(</w:t>
      </w:r>
      <w:r w:rsidRPr="005E4FCB">
        <w:rPr>
          <w:rFonts w:ascii="Arial" w:hAnsi="Arial" w:cs="Arial"/>
          <w:b/>
          <w:bCs/>
          <w:i/>
          <w:iCs/>
          <w:color w:val="0070C0"/>
          <w:sz w:val="20"/>
          <w:szCs w:val="20"/>
          <w:lang w:val="ru-RU"/>
        </w:rPr>
        <w:t>наименование организации</w:t>
      </w:r>
      <w:r w:rsidRPr="005E4FCB">
        <w:rPr>
          <w:rFonts w:ascii="Arial" w:hAnsi="Arial" w:cs="Arial"/>
          <w:b/>
          <w:bCs/>
          <w:i/>
          <w:color w:val="0070C0"/>
          <w:sz w:val="20"/>
          <w:szCs w:val="20"/>
          <w:lang w:val="ru-RU"/>
        </w:rPr>
        <w:t>)</w:t>
      </w:r>
      <w:r w:rsidRPr="005E4FCB">
        <w:rPr>
          <w:rFonts w:ascii="Arial" w:hAnsi="Arial" w:cs="Arial"/>
          <w:color w:val="0070C0"/>
          <w:sz w:val="20"/>
          <w:szCs w:val="20"/>
          <w:lang w:val="ru-RU"/>
        </w:rPr>
        <w:t xml:space="preserve"> </w:t>
      </w:r>
      <w:r w:rsidRPr="005E4FCB">
        <w:rPr>
          <w:rFonts w:ascii="Arial" w:hAnsi="Arial" w:cs="Arial"/>
          <w:sz w:val="20"/>
          <w:szCs w:val="20"/>
          <w:lang w:val="ru-RU"/>
        </w:rPr>
        <w:t xml:space="preserve">о соблюдении норм корпоративного управления для </w:t>
      </w:r>
      <w:r w:rsidRPr="005E4FCB">
        <w:rPr>
          <w:rFonts w:ascii="Arial" w:hAnsi="Arial" w:cs="Arial"/>
          <w:b/>
          <w:i/>
          <w:sz w:val="20"/>
          <w:szCs w:val="20"/>
          <w:lang w:val="ru-RU"/>
        </w:rPr>
        <w:t>включения /поддержания</w:t>
      </w:r>
      <w:r w:rsidRPr="005E4FCB">
        <w:rPr>
          <w:rFonts w:ascii="Arial" w:hAnsi="Arial" w:cs="Arial"/>
          <w:i/>
          <w:sz w:val="20"/>
          <w:szCs w:val="20"/>
          <w:lang w:val="ru-RU"/>
        </w:rPr>
        <w:t xml:space="preserve"> акций</w:t>
      </w:r>
      <w:r w:rsidR="001A7F5A" w:rsidRPr="005E4FCB">
        <w:rPr>
          <w:rFonts w:ascii="Arial" w:hAnsi="Arial" w:cs="Arial"/>
          <w:i/>
          <w:sz w:val="20"/>
          <w:szCs w:val="20"/>
          <w:lang w:val="ru-RU"/>
        </w:rPr>
        <w:t>/облигаций</w:t>
      </w:r>
      <w:r w:rsidRPr="005E4FCB">
        <w:rPr>
          <w:rFonts w:ascii="Arial" w:hAnsi="Arial" w:cs="Arial"/>
          <w:sz w:val="20"/>
          <w:szCs w:val="20"/>
          <w:lang w:val="ru-RU"/>
        </w:rPr>
        <w:t xml:space="preserve"> в Котировальный список </w:t>
      </w:r>
      <w:r w:rsidRPr="005E4FCB">
        <w:rPr>
          <w:rFonts w:ascii="Arial" w:hAnsi="Arial" w:cs="Arial"/>
          <w:i/>
          <w:sz w:val="20"/>
          <w:szCs w:val="20"/>
          <w:lang w:val="ru-RU"/>
        </w:rPr>
        <w:t>первого уровня/второго уровня</w:t>
      </w:r>
    </w:p>
    <w:p w:rsidR="008E16FD" w:rsidRPr="005E4FCB" w:rsidRDefault="008E16FD" w:rsidP="007A595D">
      <w:pPr>
        <w:ind w:left="4962" w:right="140"/>
        <w:jc w:val="right"/>
        <w:rPr>
          <w:rFonts w:ascii="Arial" w:hAnsi="Arial" w:cs="Arial"/>
          <w:b/>
          <w:bCs/>
          <w:i/>
          <w:sz w:val="20"/>
          <w:szCs w:val="20"/>
          <w:lang w:val="ru-RU"/>
        </w:rPr>
      </w:pPr>
      <w:r w:rsidRPr="005E4FCB">
        <w:rPr>
          <w:rFonts w:ascii="Arial" w:hAnsi="Arial" w:cs="Arial"/>
          <w:b/>
          <w:bCs/>
          <w:i/>
          <w:sz w:val="20"/>
          <w:szCs w:val="20"/>
          <w:lang w:val="ru-RU"/>
        </w:rPr>
        <w:t>за ___ квартал 202__года /</w:t>
      </w:r>
    </w:p>
    <w:p w:rsidR="008E16FD" w:rsidRPr="005E4FCB" w:rsidRDefault="008E16FD" w:rsidP="007A595D">
      <w:pPr>
        <w:ind w:left="4962" w:right="140"/>
        <w:jc w:val="right"/>
        <w:rPr>
          <w:rFonts w:ascii="Arial" w:hAnsi="Arial" w:cs="Arial"/>
          <w:b/>
          <w:i/>
          <w:sz w:val="20"/>
          <w:szCs w:val="20"/>
          <w:lang w:val="ru-RU"/>
        </w:rPr>
      </w:pPr>
      <w:r w:rsidRPr="005E4FCB">
        <w:rPr>
          <w:rFonts w:ascii="Arial" w:hAnsi="Arial" w:cs="Arial"/>
          <w:b/>
          <w:bCs/>
          <w:i/>
          <w:sz w:val="20"/>
          <w:szCs w:val="20"/>
          <w:lang w:val="ru-RU"/>
        </w:rPr>
        <w:t>на ___.___.202___</w:t>
      </w:r>
    </w:p>
    <w:p w:rsidR="008E16FD" w:rsidRPr="0052576C" w:rsidRDefault="008E16FD" w:rsidP="008E16FD">
      <w:pPr>
        <w:tabs>
          <w:tab w:val="left" w:pos="284"/>
        </w:tabs>
        <w:jc w:val="center"/>
        <w:rPr>
          <w:rFonts w:ascii="Arial" w:hAnsi="Arial" w:cs="Arial"/>
          <w:b/>
          <w:sz w:val="20"/>
          <w:szCs w:val="20"/>
          <w:lang w:val="ru-RU"/>
        </w:rPr>
      </w:pPr>
    </w:p>
    <w:p w:rsidR="008E16FD" w:rsidRPr="005E4FCB" w:rsidRDefault="008E16FD" w:rsidP="008E16FD">
      <w:pPr>
        <w:tabs>
          <w:tab w:val="left" w:pos="284"/>
        </w:tabs>
        <w:jc w:val="center"/>
        <w:rPr>
          <w:rFonts w:ascii="Arial" w:hAnsi="Arial" w:cs="Arial"/>
          <w:b/>
          <w:sz w:val="20"/>
          <w:szCs w:val="20"/>
          <w:lang w:val="ru-RU"/>
        </w:rPr>
      </w:pPr>
      <w:r w:rsidRPr="005E4FCB">
        <w:rPr>
          <w:rFonts w:ascii="Arial" w:hAnsi="Arial" w:cs="Arial"/>
          <w:b/>
          <w:sz w:val="20"/>
          <w:szCs w:val="20"/>
          <w:lang w:val="ru-RU"/>
        </w:rPr>
        <w:t>Анкета независимого директора</w:t>
      </w:r>
    </w:p>
    <w:p w:rsidR="008E16FD" w:rsidRPr="005E4FCB" w:rsidRDefault="008E16FD" w:rsidP="008E16FD">
      <w:pPr>
        <w:tabs>
          <w:tab w:val="left" w:pos="284"/>
        </w:tabs>
        <w:jc w:val="center"/>
        <w:rPr>
          <w:rFonts w:ascii="Arial" w:hAnsi="Arial" w:cs="Arial"/>
          <w:b/>
          <w:sz w:val="20"/>
          <w:szCs w:val="20"/>
          <w:lang w:val="ru-RU"/>
        </w:rPr>
      </w:pPr>
    </w:p>
    <w:p w:rsidR="008E16FD" w:rsidRPr="005E4FCB" w:rsidRDefault="008E16FD" w:rsidP="008E16FD">
      <w:pPr>
        <w:numPr>
          <w:ilvl w:val="0"/>
          <w:numId w:val="12"/>
        </w:numPr>
        <w:tabs>
          <w:tab w:val="left" w:pos="284"/>
          <w:tab w:val="left" w:pos="851"/>
        </w:tabs>
        <w:spacing w:line="240" w:lineRule="auto"/>
        <w:ind w:left="0" w:firstLine="0"/>
        <w:contextualSpacing/>
        <w:rPr>
          <w:rFonts w:ascii="Arial" w:hAnsi="Arial" w:cs="Arial"/>
          <w:sz w:val="20"/>
          <w:szCs w:val="20"/>
          <w:lang w:val="ru-RU"/>
        </w:rPr>
      </w:pPr>
      <w:r w:rsidRPr="005E4FCB">
        <w:rPr>
          <w:rFonts w:ascii="Arial" w:hAnsi="Arial" w:cs="Arial"/>
          <w:b/>
          <w:sz w:val="20"/>
          <w:szCs w:val="20"/>
          <w:lang w:val="ru-RU"/>
        </w:rPr>
        <w:t>Информация о члене совета директоров эмитента (далее – Директор)</w:t>
      </w:r>
    </w:p>
    <w:p w:rsidR="008E16FD" w:rsidRPr="0052576C" w:rsidRDefault="008E16FD" w:rsidP="008E16FD">
      <w:pPr>
        <w:tabs>
          <w:tab w:val="left" w:pos="284"/>
          <w:tab w:val="left" w:pos="851"/>
        </w:tabs>
        <w:jc w:val="center"/>
        <w:rPr>
          <w:rFonts w:ascii="Arial" w:hAnsi="Arial" w:cs="Arial"/>
          <w:b/>
          <w:sz w:val="20"/>
          <w:szCs w:val="20"/>
          <w:lang w:val="ru-RU"/>
        </w:rPr>
      </w:pPr>
    </w:p>
    <w:tbl>
      <w:tblPr>
        <w:tblStyle w:val="12"/>
        <w:tblW w:w="0" w:type="auto"/>
        <w:tblInd w:w="-34" w:type="dxa"/>
        <w:tblLook w:val="04A0" w:firstRow="1" w:lastRow="0" w:firstColumn="1" w:lastColumn="0" w:noHBand="0" w:noVBand="1"/>
      </w:tblPr>
      <w:tblGrid>
        <w:gridCol w:w="1951"/>
        <w:gridCol w:w="4854"/>
      </w:tblGrid>
      <w:tr w:rsidR="008E16FD" w:rsidRPr="00D159CA" w:rsidTr="009A6E33">
        <w:tc>
          <w:tcPr>
            <w:tcW w:w="1951" w:type="dxa"/>
            <w:vAlign w:val="center"/>
          </w:tcPr>
          <w:p w:rsidR="008E16FD" w:rsidRPr="005E4FCB" w:rsidRDefault="008E16FD" w:rsidP="009A6E33">
            <w:pPr>
              <w:tabs>
                <w:tab w:val="left" w:pos="284"/>
                <w:tab w:val="left" w:pos="851"/>
              </w:tabs>
              <w:spacing w:after="200" w:line="276" w:lineRule="auto"/>
              <w:jc w:val="center"/>
              <w:rPr>
                <w:rFonts w:ascii="Arial" w:hAnsi="Arial" w:cs="Arial"/>
                <w:b/>
                <w:sz w:val="18"/>
                <w:szCs w:val="18"/>
              </w:rPr>
            </w:pPr>
            <w:r w:rsidRPr="005E4FCB">
              <w:rPr>
                <w:rFonts w:ascii="Arial" w:hAnsi="Arial" w:cs="Arial"/>
                <w:b/>
                <w:sz w:val="18"/>
                <w:szCs w:val="18"/>
              </w:rPr>
              <w:t>Фамилия</w:t>
            </w:r>
          </w:p>
        </w:tc>
        <w:tc>
          <w:tcPr>
            <w:tcW w:w="4854" w:type="dxa"/>
          </w:tcPr>
          <w:p w:rsidR="008E16FD" w:rsidRPr="005E4FCB" w:rsidRDefault="008E16FD" w:rsidP="009A6E33">
            <w:pPr>
              <w:tabs>
                <w:tab w:val="left" w:pos="284"/>
                <w:tab w:val="left" w:pos="851"/>
              </w:tabs>
              <w:spacing w:after="200" w:line="276" w:lineRule="auto"/>
              <w:rPr>
                <w:rFonts w:ascii="Arial" w:hAnsi="Arial" w:cs="Arial"/>
                <w:b/>
                <w:sz w:val="18"/>
                <w:szCs w:val="18"/>
              </w:rPr>
            </w:pPr>
          </w:p>
        </w:tc>
      </w:tr>
      <w:tr w:rsidR="008E16FD" w:rsidRPr="00D159CA" w:rsidTr="009A6E33">
        <w:tc>
          <w:tcPr>
            <w:tcW w:w="1951" w:type="dxa"/>
            <w:vAlign w:val="center"/>
          </w:tcPr>
          <w:p w:rsidR="008E16FD" w:rsidRPr="005E4FCB" w:rsidRDefault="008E16FD" w:rsidP="009A6E33">
            <w:pPr>
              <w:tabs>
                <w:tab w:val="left" w:pos="284"/>
                <w:tab w:val="left" w:pos="851"/>
              </w:tabs>
              <w:spacing w:after="200" w:line="276" w:lineRule="auto"/>
              <w:jc w:val="center"/>
              <w:rPr>
                <w:rFonts w:ascii="Arial" w:hAnsi="Arial" w:cs="Arial"/>
                <w:b/>
                <w:sz w:val="18"/>
                <w:szCs w:val="18"/>
              </w:rPr>
            </w:pPr>
            <w:r w:rsidRPr="005E4FCB">
              <w:rPr>
                <w:rFonts w:ascii="Arial" w:hAnsi="Arial" w:cs="Arial"/>
                <w:b/>
                <w:sz w:val="18"/>
                <w:szCs w:val="18"/>
              </w:rPr>
              <w:t>Имя</w:t>
            </w:r>
          </w:p>
        </w:tc>
        <w:tc>
          <w:tcPr>
            <w:tcW w:w="4854" w:type="dxa"/>
          </w:tcPr>
          <w:p w:rsidR="008E16FD" w:rsidRPr="005E4FCB" w:rsidRDefault="008E16FD" w:rsidP="009A6E33">
            <w:pPr>
              <w:tabs>
                <w:tab w:val="left" w:pos="284"/>
                <w:tab w:val="left" w:pos="851"/>
              </w:tabs>
              <w:spacing w:after="200" w:line="276" w:lineRule="auto"/>
              <w:rPr>
                <w:rFonts w:ascii="Arial" w:hAnsi="Arial" w:cs="Arial"/>
                <w:b/>
                <w:sz w:val="18"/>
                <w:szCs w:val="18"/>
              </w:rPr>
            </w:pPr>
          </w:p>
        </w:tc>
      </w:tr>
      <w:tr w:rsidR="008E16FD" w:rsidRPr="0026041A" w:rsidTr="009A6E33">
        <w:tc>
          <w:tcPr>
            <w:tcW w:w="1951" w:type="dxa"/>
            <w:vAlign w:val="center"/>
          </w:tcPr>
          <w:p w:rsidR="008E16FD" w:rsidRPr="005E4FCB" w:rsidRDefault="008E16FD" w:rsidP="009A6E33">
            <w:pPr>
              <w:tabs>
                <w:tab w:val="left" w:pos="284"/>
                <w:tab w:val="left" w:pos="851"/>
              </w:tabs>
              <w:spacing w:after="200" w:line="276" w:lineRule="auto"/>
              <w:jc w:val="center"/>
              <w:rPr>
                <w:rFonts w:ascii="Arial" w:hAnsi="Arial" w:cs="Arial"/>
                <w:b/>
                <w:sz w:val="18"/>
                <w:szCs w:val="18"/>
                <w:lang w:val="ru-RU"/>
              </w:rPr>
            </w:pPr>
            <w:r w:rsidRPr="005E4FCB">
              <w:rPr>
                <w:rFonts w:ascii="Arial" w:hAnsi="Arial" w:cs="Arial"/>
                <w:b/>
                <w:sz w:val="18"/>
                <w:szCs w:val="18"/>
              </w:rPr>
              <w:t>Отчество</w:t>
            </w:r>
            <w:r w:rsidR="008B6E75" w:rsidRPr="005E4FCB">
              <w:rPr>
                <w:rFonts w:ascii="Arial" w:hAnsi="Arial" w:cs="Arial"/>
                <w:b/>
                <w:sz w:val="18"/>
                <w:szCs w:val="18"/>
                <w:lang w:val="ru-RU"/>
              </w:rPr>
              <w:t xml:space="preserve"> (при наличии)</w:t>
            </w:r>
          </w:p>
        </w:tc>
        <w:tc>
          <w:tcPr>
            <w:tcW w:w="4854" w:type="dxa"/>
          </w:tcPr>
          <w:p w:rsidR="008E16FD" w:rsidRPr="005E4FCB" w:rsidRDefault="008E16FD" w:rsidP="009A6E33">
            <w:pPr>
              <w:tabs>
                <w:tab w:val="left" w:pos="284"/>
                <w:tab w:val="left" w:pos="851"/>
              </w:tabs>
              <w:spacing w:after="200" w:line="276" w:lineRule="auto"/>
              <w:rPr>
                <w:rFonts w:ascii="Arial" w:hAnsi="Arial" w:cs="Arial"/>
                <w:b/>
                <w:sz w:val="18"/>
                <w:szCs w:val="18"/>
              </w:rPr>
            </w:pPr>
          </w:p>
        </w:tc>
      </w:tr>
    </w:tbl>
    <w:p w:rsidR="008E16FD" w:rsidRPr="0052576C" w:rsidRDefault="008E16FD" w:rsidP="008E16FD">
      <w:pPr>
        <w:tabs>
          <w:tab w:val="left" w:pos="284"/>
          <w:tab w:val="left" w:pos="851"/>
        </w:tabs>
        <w:contextualSpacing/>
        <w:rPr>
          <w:rFonts w:ascii="Arial" w:hAnsi="Arial" w:cs="Arial"/>
          <w:b/>
          <w:sz w:val="20"/>
          <w:szCs w:val="20"/>
        </w:rPr>
      </w:pPr>
    </w:p>
    <w:p w:rsidR="008E16FD" w:rsidRPr="005E4FCB" w:rsidRDefault="008E16FD" w:rsidP="000D395B">
      <w:pPr>
        <w:tabs>
          <w:tab w:val="left" w:pos="0"/>
          <w:tab w:val="left" w:pos="851"/>
        </w:tabs>
        <w:contextualSpacing/>
        <w:jc w:val="both"/>
        <w:rPr>
          <w:rFonts w:ascii="Arial" w:hAnsi="Arial" w:cs="Arial"/>
          <w:b/>
          <w:sz w:val="20"/>
          <w:szCs w:val="20"/>
          <w:lang w:val="ru-RU"/>
        </w:rPr>
      </w:pPr>
      <w:r w:rsidRPr="005E4FCB">
        <w:rPr>
          <w:rFonts w:ascii="Arial" w:hAnsi="Arial" w:cs="Arial"/>
          <w:b/>
          <w:sz w:val="20"/>
          <w:szCs w:val="20"/>
          <w:lang w:val="ru-RU"/>
        </w:rPr>
        <w:t>1.2 Информация об Организациях, в которых Директор является (являлся) работником или членом исполнительных органов в настоящее время и за последние 3 года</w:t>
      </w:r>
    </w:p>
    <w:p w:rsidR="008E16FD" w:rsidRPr="0052576C" w:rsidRDefault="008E16FD" w:rsidP="008E16FD">
      <w:pPr>
        <w:tabs>
          <w:tab w:val="left" w:pos="284"/>
          <w:tab w:val="left" w:pos="851"/>
        </w:tabs>
        <w:ind w:left="360"/>
        <w:rPr>
          <w:rFonts w:ascii="Arial" w:hAnsi="Arial" w:cs="Arial"/>
          <w:b/>
          <w:sz w:val="20"/>
          <w:szCs w:val="20"/>
          <w:lang w:val="ru-RU"/>
        </w:rPr>
      </w:pPr>
      <w:r w:rsidRPr="0052576C">
        <w:rPr>
          <w:rFonts w:ascii="Arial" w:hAnsi="Arial" w:cs="Arial"/>
          <w:b/>
          <w:sz w:val="20"/>
          <w:szCs w:val="20"/>
          <w:lang w:val="ru-RU"/>
        </w:rPr>
        <w:t xml:space="preserve"> </w:t>
      </w:r>
    </w:p>
    <w:tbl>
      <w:tblPr>
        <w:tblStyle w:val="12"/>
        <w:tblW w:w="0" w:type="auto"/>
        <w:tblLook w:val="04A0" w:firstRow="1" w:lastRow="0" w:firstColumn="1" w:lastColumn="0" w:noHBand="0" w:noVBand="1"/>
      </w:tblPr>
      <w:tblGrid>
        <w:gridCol w:w="2820"/>
        <w:gridCol w:w="1487"/>
        <w:gridCol w:w="2488"/>
        <w:gridCol w:w="1813"/>
        <w:gridCol w:w="1813"/>
      </w:tblGrid>
      <w:tr w:rsidR="008E16FD" w:rsidRPr="00D159CA" w:rsidTr="009A6E33">
        <w:tc>
          <w:tcPr>
            <w:tcW w:w="3510" w:type="dxa"/>
            <w:shd w:val="clear" w:color="auto" w:fill="F2F2F2" w:themeFill="background1" w:themeFillShade="F2"/>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Наименование организации</w:t>
            </w:r>
          </w:p>
        </w:tc>
        <w:tc>
          <w:tcPr>
            <w:tcW w:w="1560" w:type="dxa"/>
            <w:shd w:val="clear" w:color="auto" w:fill="F2F2F2" w:themeFill="background1" w:themeFillShade="F2"/>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ИНН организации</w:t>
            </w:r>
          </w:p>
        </w:tc>
        <w:tc>
          <w:tcPr>
            <w:tcW w:w="3118" w:type="dxa"/>
            <w:shd w:val="clear" w:color="auto" w:fill="F2F2F2" w:themeFill="background1" w:themeFillShade="F2"/>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Занимаемая должность</w:t>
            </w:r>
          </w:p>
        </w:tc>
        <w:tc>
          <w:tcPr>
            <w:tcW w:w="2268" w:type="dxa"/>
            <w:shd w:val="clear" w:color="auto" w:fill="F2F2F2" w:themeFill="background1" w:themeFillShade="F2"/>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Начало периода</w:t>
            </w:r>
          </w:p>
        </w:tc>
        <w:tc>
          <w:tcPr>
            <w:tcW w:w="2268" w:type="dxa"/>
            <w:shd w:val="clear" w:color="auto" w:fill="F2F2F2" w:themeFill="background1" w:themeFillShade="F2"/>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Конец периода</w:t>
            </w:r>
          </w:p>
        </w:tc>
      </w:tr>
      <w:tr w:rsidR="008E16FD" w:rsidRPr="00D159CA" w:rsidTr="009A6E33">
        <w:tc>
          <w:tcPr>
            <w:tcW w:w="3510" w:type="dxa"/>
          </w:tcPr>
          <w:p w:rsidR="008E16FD" w:rsidRPr="005E4FCB" w:rsidRDefault="008E16FD" w:rsidP="009A6E33">
            <w:pPr>
              <w:tabs>
                <w:tab w:val="left" w:pos="284"/>
                <w:tab w:val="left" w:pos="851"/>
              </w:tabs>
              <w:autoSpaceDE w:val="0"/>
              <w:autoSpaceDN w:val="0"/>
              <w:adjustRightInd w:val="0"/>
              <w:jc w:val="both"/>
              <w:rPr>
                <w:rFonts w:ascii="Arial" w:hAnsi="Arial" w:cs="Arial"/>
                <w:bCs/>
                <w:sz w:val="18"/>
                <w:szCs w:val="18"/>
              </w:rPr>
            </w:pPr>
          </w:p>
        </w:tc>
        <w:tc>
          <w:tcPr>
            <w:tcW w:w="1560" w:type="dxa"/>
          </w:tcPr>
          <w:p w:rsidR="008E16FD" w:rsidRPr="005E4FCB" w:rsidRDefault="008E16FD" w:rsidP="009A6E33">
            <w:pPr>
              <w:tabs>
                <w:tab w:val="left" w:pos="284"/>
                <w:tab w:val="left" w:pos="851"/>
              </w:tabs>
              <w:autoSpaceDE w:val="0"/>
              <w:autoSpaceDN w:val="0"/>
              <w:adjustRightInd w:val="0"/>
              <w:jc w:val="both"/>
              <w:rPr>
                <w:rFonts w:ascii="Arial" w:hAnsi="Arial" w:cs="Arial"/>
                <w:bCs/>
                <w:sz w:val="18"/>
                <w:szCs w:val="18"/>
              </w:rPr>
            </w:pPr>
          </w:p>
        </w:tc>
        <w:tc>
          <w:tcPr>
            <w:tcW w:w="3118" w:type="dxa"/>
          </w:tcPr>
          <w:p w:rsidR="008E16FD" w:rsidRPr="005E4FCB" w:rsidRDefault="008E16FD" w:rsidP="009A6E33">
            <w:pPr>
              <w:tabs>
                <w:tab w:val="left" w:pos="284"/>
                <w:tab w:val="left" w:pos="851"/>
              </w:tabs>
              <w:autoSpaceDE w:val="0"/>
              <w:autoSpaceDN w:val="0"/>
              <w:adjustRightInd w:val="0"/>
              <w:jc w:val="both"/>
              <w:rPr>
                <w:rFonts w:ascii="Arial" w:hAnsi="Arial" w:cs="Arial"/>
                <w:bCs/>
                <w:sz w:val="18"/>
                <w:szCs w:val="18"/>
              </w:rPr>
            </w:pPr>
          </w:p>
        </w:tc>
        <w:tc>
          <w:tcPr>
            <w:tcW w:w="2268" w:type="dxa"/>
          </w:tcPr>
          <w:p w:rsidR="008E16FD" w:rsidRPr="005E4FCB" w:rsidRDefault="008E16FD" w:rsidP="009A6E33">
            <w:pPr>
              <w:tabs>
                <w:tab w:val="left" w:pos="284"/>
                <w:tab w:val="left" w:pos="851"/>
              </w:tabs>
              <w:autoSpaceDE w:val="0"/>
              <w:autoSpaceDN w:val="0"/>
              <w:adjustRightInd w:val="0"/>
              <w:jc w:val="both"/>
              <w:rPr>
                <w:rFonts w:ascii="Arial" w:hAnsi="Arial" w:cs="Arial"/>
                <w:bCs/>
                <w:sz w:val="18"/>
                <w:szCs w:val="18"/>
              </w:rPr>
            </w:pPr>
          </w:p>
        </w:tc>
        <w:tc>
          <w:tcPr>
            <w:tcW w:w="2268" w:type="dxa"/>
          </w:tcPr>
          <w:p w:rsidR="008E16FD" w:rsidRPr="005E4FCB" w:rsidRDefault="008E16FD" w:rsidP="009A6E33">
            <w:pPr>
              <w:tabs>
                <w:tab w:val="left" w:pos="284"/>
                <w:tab w:val="left" w:pos="851"/>
              </w:tabs>
              <w:autoSpaceDE w:val="0"/>
              <w:autoSpaceDN w:val="0"/>
              <w:adjustRightInd w:val="0"/>
              <w:jc w:val="both"/>
              <w:rPr>
                <w:rFonts w:ascii="Arial" w:hAnsi="Arial" w:cs="Arial"/>
                <w:bCs/>
                <w:sz w:val="18"/>
                <w:szCs w:val="18"/>
              </w:rPr>
            </w:pPr>
          </w:p>
        </w:tc>
      </w:tr>
    </w:tbl>
    <w:p w:rsidR="008E16FD" w:rsidRPr="0052576C" w:rsidRDefault="008E16FD" w:rsidP="008E16FD">
      <w:pPr>
        <w:tabs>
          <w:tab w:val="left" w:pos="284"/>
          <w:tab w:val="left" w:pos="851"/>
        </w:tabs>
        <w:contextualSpacing/>
        <w:rPr>
          <w:rFonts w:ascii="Arial" w:hAnsi="Arial" w:cs="Arial"/>
          <w:b/>
          <w:sz w:val="20"/>
          <w:szCs w:val="20"/>
        </w:rPr>
      </w:pPr>
    </w:p>
    <w:p w:rsidR="008E16FD" w:rsidRPr="005E4FCB" w:rsidRDefault="008E16FD" w:rsidP="000D395B">
      <w:pPr>
        <w:tabs>
          <w:tab w:val="left" w:pos="284"/>
          <w:tab w:val="left" w:pos="851"/>
        </w:tabs>
        <w:contextualSpacing/>
        <w:jc w:val="both"/>
        <w:rPr>
          <w:rFonts w:ascii="Arial" w:hAnsi="Arial" w:cs="Arial"/>
          <w:b/>
          <w:sz w:val="20"/>
          <w:szCs w:val="20"/>
          <w:lang w:val="ru-RU"/>
        </w:rPr>
      </w:pPr>
      <w:r w:rsidRPr="005E4FCB">
        <w:rPr>
          <w:rFonts w:ascii="Arial" w:hAnsi="Arial" w:cs="Arial"/>
          <w:b/>
          <w:sz w:val="20"/>
          <w:szCs w:val="20"/>
          <w:lang w:val="ru-RU"/>
        </w:rPr>
        <w:t xml:space="preserve">1.3 Членство Директора в </w:t>
      </w:r>
      <w:r w:rsidR="008B6E75" w:rsidRPr="005E4FCB">
        <w:rPr>
          <w:rFonts w:ascii="Arial" w:hAnsi="Arial" w:cs="Arial"/>
          <w:b/>
          <w:sz w:val="20"/>
          <w:szCs w:val="20"/>
          <w:lang w:val="ru-RU"/>
        </w:rPr>
        <w:t>с</w:t>
      </w:r>
      <w:r w:rsidRPr="005E4FCB">
        <w:rPr>
          <w:rFonts w:ascii="Arial" w:hAnsi="Arial" w:cs="Arial"/>
          <w:b/>
          <w:sz w:val="20"/>
          <w:szCs w:val="20"/>
          <w:lang w:val="ru-RU"/>
        </w:rPr>
        <w:t>оветах директоров других организаций в настоящее время</w:t>
      </w:r>
    </w:p>
    <w:p w:rsidR="008E16FD" w:rsidRPr="0052576C" w:rsidRDefault="008E16FD" w:rsidP="008E16FD">
      <w:pPr>
        <w:tabs>
          <w:tab w:val="left" w:pos="284"/>
          <w:tab w:val="left" w:pos="851"/>
        </w:tabs>
        <w:contextualSpacing/>
        <w:rPr>
          <w:rFonts w:ascii="Arial" w:hAnsi="Arial" w:cs="Arial"/>
          <w:b/>
          <w:sz w:val="20"/>
          <w:szCs w:val="20"/>
          <w:lang w:val="ru-RU"/>
        </w:rPr>
      </w:pPr>
    </w:p>
    <w:tbl>
      <w:tblPr>
        <w:tblStyle w:val="12"/>
        <w:tblW w:w="0" w:type="auto"/>
        <w:tblLook w:val="04A0" w:firstRow="1" w:lastRow="0" w:firstColumn="1" w:lastColumn="0" w:noHBand="0" w:noVBand="1"/>
      </w:tblPr>
      <w:tblGrid>
        <w:gridCol w:w="3510"/>
        <w:gridCol w:w="1560"/>
      </w:tblGrid>
      <w:tr w:rsidR="008E16FD" w:rsidRPr="00D159CA" w:rsidTr="009A6E33">
        <w:tc>
          <w:tcPr>
            <w:tcW w:w="3510" w:type="dxa"/>
            <w:shd w:val="clear" w:color="auto" w:fill="F2F2F2" w:themeFill="background1" w:themeFillShade="F2"/>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Наименование организации</w:t>
            </w:r>
          </w:p>
        </w:tc>
        <w:tc>
          <w:tcPr>
            <w:tcW w:w="1560" w:type="dxa"/>
            <w:shd w:val="clear" w:color="auto" w:fill="F2F2F2" w:themeFill="background1" w:themeFillShade="F2"/>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ИНН организации</w:t>
            </w:r>
          </w:p>
        </w:tc>
      </w:tr>
      <w:tr w:rsidR="008E16FD" w:rsidRPr="00D159CA" w:rsidTr="009A6E33">
        <w:tc>
          <w:tcPr>
            <w:tcW w:w="3510" w:type="dxa"/>
          </w:tcPr>
          <w:p w:rsidR="008E16FD" w:rsidRPr="005E4FCB" w:rsidRDefault="008E16FD" w:rsidP="009A6E33">
            <w:pPr>
              <w:tabs>
                <w:tab w:val="left" w:pos="284"/>
                <w:tab w:val="left" w:pos="851"/>
              </w:tabs>
              <w:autoSpaceDE w:val="0"/>
              <w:autoSpaceDN w:val="0"/>
              <w:adjustRightInd w:val="0"/>
              <w:jc w:val="both"/>
              <w:rPr>
                <w:rFonts w:ascii="Arial" w:hAnsi="Arial" w:cs="Arial"/>
                <w:bCs/>
                <w:sz w:val="18"/>
                <w:szCs w:val="18"/>
              </w:rPr>
            </w:pPr>
          </w:p>
        </w:tc>
        <w:tc>
          <w:tcPr>
            <w:tcW w:w="1560" w:type="dxa"/>
          </w:tcPr>
          <w:p w:rsidR="008E16FD" w:rsidRPr="005E4FCB" w:rsidRDefault="008E16FD" w:rsidP="009A6E33">
            <w:pPr>
              <w:tabs>
                <w:tab w:val="left" w:pos="284"/>
                <w:tab w:val="left" w:pos="851"/>
              </w:tabs>
              <w:autoSpaceDE w:val="0"/>
              <w:autoSpaceDN w:val="0"/>
              <w:adjustRightInd w:val="0"/>
              <w:jc w:val="both"/>
              <w:rPr>
                <w:rFonts w:ascii="Arial" w:hAnsi="Arial" w:cs="Arial"/>
                <w:bCs/>
                <w:sz w:val="18"/>
                <w:szCs w:val="18"/>
              </w:rPr>
            </w:pPr>
          </w:p>
        </w:tc>
      </w:tr>
    </w:tbl>
    <w:p w:rsidR="008E16FD" w:rsidRPr="0052576C" w:rsidRDefault="008E16FD" w:rsidP="008E16FD">
      <w:pPr>
        <w:tabs>
          <w:tab w:val="left" w:pos="284"/>
          <w:tab w:val="left" w:pos="851"/>
        </w:tabs>
        <w:contextualSpacing/>
        <w:rPr>
          <w:rFonts w:ascii="Arial" w:hAnsi="Arial" w:cs="Arial"/>
          <w:b/>
          <w:sz w:val="20"/>
          <w:szCs w:val="20"/>
        </w:rPr>
      </w:pPr>
    </w:p>
    <w:p w:rsidR="008E16FD" w:rsidRPr="005E4FCB" w:rsidRDefault="008E16FD" w:rsidP="008E16FD">
      <w:pPr>
        <w:numPr>
          <w:ilvl w:val="0"/>
          <w:numId w:val="12"/>
        </w:numPr>
        <w:tabs>
          <w:tab w:val="left" w:pos="284"/>
          <w:tab w:val="left" w:pos="851"/>
        </w:tabs>
        <w:spacing w:line="240" w:lineRule="auto"/>
        <w:ind w:left="0" w:firstLine="0"/>
        <w:contextualSpacing/>
        <w:rPr>
          <w:rFonts w:ascii="Arial" w:hAnsi="Arial" w:cs="Arial"/>
          <w:b/>
          <w:sz w:val="20"/>
          <w:szCs w:val="20"/>
        </w:rPr>
      </w:pPr>
      <w:r w:rsidRPr="005E4FCB">
        <w:rPr>
          <w:rFonts w:ascii="Arial" w:hAnsi="Arial" w:cs="Arial"/>
          <w:b/>
          <w:sz w:val="20"/>
          <w:szCs w:val="20"/>
        </w:rPr>
        <w:t>Связанность с эмитентом</w:t>
      </w:r>
    </w:p>
    <w:p w:rsidR="008E16FD" w:rsidRPr="005E4FCB" w:rsidRDefault="008E16FD" w:rsidP="008E16FD">
      <w:pPr>
        <w:tabs>
          <w:tab w:val="left" w:pos="284"/>
          <w:tab w:val="left" w:pos="851"/>
        </w:tabs>
        <w:contextualSpacing/>
        <w:rPr>
          <w:rFonts w:ascii="Arial" w:hAnsi="Arial" w:cs="Arial"/>
          <w:b/>
          <w:sz w:val="20"/>
          <w:szCs w:val="20"/>
        </w:rPr>
      </w:pPr>
    </w:p>
    <w:p w:rsidR="008E16FD" w:rsidRPr="005E4FCB" w:rsidRDefault="008E16FD" w:rsidP="000D395B">
      <w:pPr>
        <w:tabs>
          <w:tab w:val="left" w:pos="284"/>
          <w:tab w:val="left" w:pos="851"/>
        </w:tabs>
        <w:contextualSpacing/>
        <w:jc w:val="both"/>
        <w:rPr>
          <w:rFonts w:ascii="Arial" w:hAnsi="Arial" w:cs="Arial"/>
          <w:b/>
          <w:bCs/>
          <w:sz w:val="20"/>
          <w:szCs w:val="20"/>
          <w:lang w:val="ru-RU"/>
        </w:rPr>
      </w:pPr>
      <w:r w:rsidRPr="005E4FCB">
        <w:rPr>
          <w:rFonts w:ascii="Arial" w:hAnsi="Arial" w:cs="Arial"/>
          <w:b/>
          <w:sz w:val="20"/>
          <w:szCs w:val="20"/>
          <w:lang w:val="ru-RU"/>
        </w:rPr>
        <w:t>2.1 Период (ы), когда Директор являлся членом совета директоров эмитента (начиная с 1-го избрания с состав совета директоров)</w:t>
      </w:r>
    </w:p>
    <w:p w:rsidR="008E16FD" w:rsidRPr="0052576C" w:rsidRDefault="008E16FD" w:rsidP="008E16FD">
      <w:pPr>
        <w:tabs>
          <w:tab w:val="left" w:pos="284"/>
          <w:tab w:val="left" w:pos="851"/>
        </w:tabs>
        <w:autoSpaceDE w:val="0"/>
        <w:autoSpaceDN w:val="0"/>
        <w:adjustRightInd w:val="0"/>
        <w:rPr>
          <w:rFonts w:ascii="Arial" w:hAnsi="Arial" w:cs="Arial"/>
          <w:bCs/>
          <w:sz w:val="20"/>
          <w:szCs w:val="20"/>
          <w:lang w:val="ru-RU"/>
        </w:rPr>
      </w:pPr>
    </w:p>
    <w:tbl>
      <w:tblPr>
        <w:tblStyle w:val="12"/>
        <w:tblW w:w="0" w:type="auto"/>
        <w:tblLook w:val="04A0" w:firstRow="1" w:lastRow="0" w:firstColumn="1" w:lastColumn="0" w:noHBand="0" w:noVBand="1"/>
      </w:tblPr>
      <w:tblGrid>
        <w:gridCol w:w="3190"/>
        <w:gridCol w:w="3190"/>
        <w:gridCol w:w="3191"/>
      </w:tblGrid>
      <w:tr w:rsidR="008E16FD" w:rsidRPr="00D159CA" w:rsidTr="009A6E33">
        <w:tc>
          <w:tcPr>
            <w:tcW w:w="3190" w:type="dxa"/>
            <w:shd w:val="clear" w:color="auto" w:fill="F2F2F2" w:themeFill="background1" w:themeFillShade="F2"/>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Порядковый номер периода</w:t>
            </w:r>
          </w:p>
        </w:tc>
        <w:tc>
          <w:tcPr>
            <w:tcW w:w="3190" w:type="dxa"/>
            <w:shd w:val="clear" w:color="auto" w:fill="F2F2F2" w:themeFill="background1" w:themeFillShade="F2"/>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Начало периода</w:t>
            </w:r>
          </w:p>
        </w:tc>
        <w:tc>
          <w:tcPr>
            <w:tcW w:w="3191" w:type="dxa"/>
            <w:shd w:val="clear" w:color="auto" w:fill="F2F2F2" w:themeFill="background1" w:themeFillShade="F2"/>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Конец периода</w:t>
            </w:r>
          </w:p>
        </w:tc>
      </w:tr>
      <w:tr w:rsidR="008E16FD" w:rsidRPr="00D159CA" w:rsidTr="009A6E33">
        <w:tc>
          <w:tcPr>
            <w:tcW w:w="3190" w:type="dxa"/>
          </w:tcPr>
          <w:p w:rsidR="008E16FD" w:rsidRPr="005E4FCB" w:rsidRDefault="008E16FD" w:rsidP="009A6E33">
            <w:pPr>
              <w:tabs>
                <w:tab w:val="left" w:pos="284"/>
                <w:tab w:val="left" w:pos="851"/>
              </w:tabs>
              <w:autoSpaceDE w:val="0"/>
              <w:autoSpaceDN w:val="0"/>
              <w:adjustRightInd w:val="0"/>
              <w:jc w:val="both"/>
              <w:rPr>
                <w:rFonts w:ascii="Arial" w:hAnsi="Arial" w:cs="Arial"/>
                <w:bCs/>
                <w:sz w:val="18"/>
                <w:szCs w:val="18"/>
              </w:rPr>
            </w:pPr>
            <w:r w:rsidRPr="005E4FCB">
              <w:rPr>
                <w:rFonts w:ascii="Arial" w:hAnsi="Arial" w:cs="Arial"/>
                <w:bCs/>
                <w:sz w:val="18"/>
                <w:szCs w:val="18"/>
              </w:rPr>
              <w:t>1.</w:t>
            </w:r>
          </w:p>
        </w:tc>
        <w:tc>
          <w:tcPr>
            <w:tcW w:w="3190" w:type="dxa"/>
          </w:tcPr>
          <w:p w:rsidR="008E16FD" w:rsidRPr="005E4FCB" w:rsidRDefault="008E16FD" w:rsidP="009A6E33">
            <w:pPr>
              <w:tabs>
                <w:tab w:val="left" w:pos="284"/>
                <w:tab w:val="left" w:pos="851"/>
              </w:tabs>
              <w:autoSpaceDE w:val="0"/>
              <w:autoSpaceDN w:val="0"/>
              <w:adjustRightInd w:val="0"/>
              <w:jc w:val="both"/>
              <w:rPr>
                <w:rFonts w:ascii="Arial" w:hAnsi="Arial" w:cs="Arial"/>
                <w:bCs/>
                <w:sz w:val="18"/>
                <w:szCs w:val="18"/>
              </w:rPr>
            </w:pPr>
          </w:p>
        </w:tc>
        <w:tc>
          <w:tcPr>
            <w:tcW w:w="3191" w:type="dxa"/>
          </w:tcPr>
          <w:p w:rsidR="008E16FD" w:rsidRPr="005E4FCB" w:rsidRDefault="008E16FD" w:rsidP="009A6E33">
            <w:pPr>
              <w:tabs>
                <w:tab w:val="left" w:pos="284"/>
                <w:tab w:val="left" w:pos="851"/>
              </w:tabs>
              <w:autoSpaceDE w:val="0"/>
              <w:autoSpaceDN w:val="0"/>
              <w:adjustRightInd w:val="0"/>
              <w:jc w:val="both"/>
              <w:rPr>
                <w:rFonts w:ascii="Arial" w:hAnsi="Arial" w:cs="Arial"/>
                <w:bCs/>
                <w:sz w:val="18"/>
                <w:szCs w:val="18"/>
              </w:rPr>
            </w:pPr>
          </w:p>
        </w:tc>
      </w:tr>
      <w:tr w:rsidR="008E16FD" w:rsidRPr="00D159CA" w:rsidTr="009A6E33">
        <w:tc>
          <w:tcPr>
            <w:tcW w:w="3190" w:type="dxa"/>
          </w:tcPr>
          <w:p w:rsidR="008E16FD" w:rsidRPr="005E4FCB" w:rsidRDefault="008E16FD" w:rsidP="009A6E33">
            <w:pPr>
              <w:tabs>
                <w:tab w:val="left" w:pos="284"/>
                <w:tab w:val="left" w:pos="851"/>
              </w:tabs>
              <w:autoSpaceDE w:val="0"/>
              <w:autoSpaceDN w:val="0"/>
              <w:adjustRightInd w:val="0"/>
              <w:jc w:val="both"/>
              <w:rPr>
                <w:rFonts w:ascii="Arial" w:hAnsi="Arial" w:cs="Arial"/>
                <w:bCs/>
                <w:sz w:val="18"/>
                <w:szCs w:val="18"/>
              </w:rPr>
            </w:pPr>
            <w:r w:rsidRPr="005E4FCB">
              <w:rPr>
                <w:rFonts w:ascii="Arial" w:hAnsi="Arial" w:cs="Arial"/>
                <w:bCs/>
                <w:sz w:val="18"/>
                <w:szCs w:val="18"/>
              </w:rPr>
              <w:t>2.</w:t>
            </w:r>
          </w:p>
        </w:tc>
        <w:tc>
          <w:tcPr>
            <w:tcW w:w="3190" w:type="dxa"/>
          </w:tcPr>
          <w:p w:rsidR="008E16FD" w:rsidRPr="005E4FCB" w:rsidRDefault="008E16FD" w:rsidP="009A6E33">
            <w:pPr>
              <w:tabs>
                <w:tab w:val="left" w:pos="284"/>
                <w:tab w:val="left" w:pos="851"/>
              </w:tabs>
              <w:autoSpaceDE w:val="0"/>
              <w:autoSpaceDN w:val="0"/>
              <w:adjustRightInd w:val="0"/>
              <w:jc w:val="both"/>
              <w:rPr>
                <w:rFonts w:ascii="Arial" w:hAnsi="Arial" w:cs="Arial"/>
                <w:bCs/>
                <w:sz w:val="18"/>
                <w:szCs w:val="18"/>
              </w:rPr>
            </w:pPr>
          </w:p>
        </w:tc>
        <w:tc>
          <w:tcPr>
            <w:tcW w:w="3191" w:type="dxa"/>
          </w:tcPr>
          <w:p w:rsidR="008E16FD" w:rsidRPr="005E4FCB" w:rsidRDefault="008E16FD" w:rsidP="009A6E33">
            <w:pPr>
              <w:tabs>
                <w:tab w:val="left" w:pos="284"/>
                <w:tab w:val="left" w:pos="851"/>
              </w:tabs>
              <w:autoSpaceDE w:val="0"/>
              <w:autoSpaceDN w:val="0"/>
              <w:adjustRightInd w:val="0"/>
              <w:jc w:val="both"/>
              <w:rPr>
                <w:rFonts w:ascii="Arial" w:hAnsi="Arial" w:cs="Arial"/>
                <w:bCs/>
                <w:sz w:val="18"/>
                <w:szCs w:val="18"/>
              </w:rPr>
            </w:pPr>
          </w:p>
        </w:tc>
      </w:tr>
    </w:tbl>
    <w:p w:rsidR="008E16FD" w:rsidRPr="0052576C" w:rsidRDefault="008E16FD" w:rsidP="008E16FD">
      <w:pPr>
        <w:tabs>
          <w:tab w:val="left" w:pos="284"/>
          <w:tab w:val="left" w:pos="851"/>
        </w:tabs>
        <w:rPr>
          <w:rFonts w:ascii="Arial" w:hAnsi="Arial" w:cs="Arial"/>
          <w:b/>
          <w:sz w:val="20"/>
          <w:szCs w:val="20"/>
        </w:rPr>
      </w:pPr>
    </w:p>
    <w:tbl>
      <w:tblPr>
        <w:tblStyle w:val="12"/>
        <w:tblW w:w="0" w:type="auto"/>
        <w:tblLook w:val="04A0" w:firstRow="1" w:lastRow="0" w:firstColumn="1" w:lastColumn="0" w:noHBand="0" w:noVBand="1"/>
      </w:tblPr>
      <w:tblGrid>
        <w:gridCol w:w="3190"/>
        <w:gridCol w:w="3155"/>
      </w:tblGrid>
      <w:tr w:rsidR="008E16FD" w:rsidRPr="005E4FCB" w:rsidTr="009A6E33">
        <w:tc>
          <w:tcPr>
            <w:tcW w:w="3190" w:type="dxa"/>
          </w:tcPr>
          <w:p w:rsidR="008E16FD" w:rsidRPr="005E4FCB" w:rsidRDefault="008E16FD" w:rsidP="009A6E33">
            <w:pPr>
              <w:tabs>
                <w:tab w:val="left" w:pos="284"/>
                <w:tab w:val="left" w:pos="851"/>
              </w:tabs>
              <w:autoSpaceDE w:val="0"/>
              <w:autoSpaceDN w:val="0"/>
              <w:adjustRightInd w:val="0"/>
              <w:jc w:val="both"/>
              <w:rPr>
                <w:rFonts w:ascii="Arial" w:hAnsi="Arial" w:cs="Arial"/>
                <w:bCs/>
                <w:sz w:val="18"/>
                <w:szCs w:val="18"/>
              </w:rPr>
            </w:pPr>
            <w:r w:rsidRPr="005E4FCB">
              <w:rPr>
                <w:rFonts w:ascii="Arial" w:hAnsi="Arial" w:cs="Arial"/>
                <w:b/>
                <w:sz w:val="18"/>
                <w:szCs w:val="18"/>
              </w:rPr>
              <w:t>Итого (суммарный период):</w:t>
            </w:r>
          </w:p>
        </w:tc>
        <w:tc>
          <w:tcPr>
            <w:tcW w:w="3155" w:type="dxa"/>
          </w:tcPr>
          <w:p w:rsidR="008E16FD" w:rsidRPr="005E4FCB" w:rsidRDefault="008E16FD" w:rsidP="009A6E33">
            <w:pPr>
              <w:tabs>
                <w:tab w:val="left" w:pos="284"/>
                <w:tab w:val="left" w:pos="851"/>
              </w:tabs>
              <w:autoSpaceDE w:val="0"/>
              <w:autoSpaceDN w:val="0"/>
              <w:adjustRightInd w:val="0"/>
              <w:jc w:val="both"/>
              <w:rPr>
                <w:rFonts w:ascii="Arial" w:hAnsi="Arial" w:cs="Arial"/>
                <w:bCs/>
                <w:sz w:val="18"/>
                <w:szCs w:val="18"/>
                <w:lang w:val="ru-RU"/>
              </w:rPr>
            </w:pPr>
            <w:r w:rsidRPr="005E4FCB">
              <w:rPr>
                <w:rFonts w:ascii="Arial" w:hAnsi="Arial" w:cs="Arial"/>
                <w:bCs/>
                <w:sz w:val="18"/>
                <w:szCs w:val="18"/>
                <w:lang w:val="ru-RU"/>
              </w:rPr>
              <w:t>(указать количество полных лет и месяцев)</w:t>
            </w:r>
          </w:p>
        </w:tc>
      </w:tr>
    </w:tbl>
    <w:p w:rsidR="008E16FD" w:rsidRPr="0052576C" w:rsidRDefault="008E16FD" w:rsidP="008E16FD">
      <w:pPr>
        <w:tabs>
          <w:tab w:val="left" w:pos="284"/>
          <w:tab w:val="left" w:pos="851"/>
        </w:tabs>
        <w:rPr>
          <w:rFonts w:ascii="Arial" w:hAnsi="Arial" w:cs="Arial"/>
          <w:b/>
          <w:sz w:val="20"/>
          <w:szCs w:val="20"/>
          <w:lang w:val="ru-RU"/>
        </w:rPr>
      </w:pPr>
    </w:p>
    <w:p w:rsidR="008E16FD" w:rsidRPr="005E4FCB" w:rsidRDefault="008E16FD" w:rsidP="000D395B">
      <w:pPr>
        <w:tabs>
          <w:tab w:val="left" w:pos="284"/>
          <w:tab w:val="left" w:pos="851"/>
          <w:tab w:val="left" w:pos="10065"/>
        </w:tabs>
        <w:ind w:right="-1"/>
        <w:jc w:val="both"/>
        <w:rPr>
          <w:rFonts w:ascii="Arial" w:hAnsi="Arial" w:cs="Arial"/>
          <w:b/>
          <w:sz w:val="20"/>
          <w:szCs w:val="20"/>
          <w:lang w:val="ru-RU"/>
        </w:rPr>
      </w:pPr>
      <w:r w:rsidRPr="005E4FCB">
        <w:rPr>
          <w:rFonts w:ascii="Arial" w:hAnsi="Arial" w:cs="Arial"/>
          <w:b/>
          <w:sz w:val="20"/>
          <w:szCs w:val="20"/>
          <w:lang w:val="ru-RU"/>
        </w:rPr>
        <w:t>2.2 Занимаемые должности (член исполнительных органов, работник) в эмитенте, подконтрольной эмитенту организации и (или) управляющей организации эмитента в течение 3 последних лет</w:t>
      </w:r>
    </w:p>
    <w:p w:rsidR="008E16FD" w:rsidRPr="005E4FCB" w:rsidRDefault="008E16FD" w:rsidP="008E16FD">
      <w:pPr>
        <w:tabs>
          <w:tab w:val="left" w:pos="284"/>
          <w:tab w:val="left" w:pos="851"/>
        </w:tabs>
        <w:spacing w:line="240" w:lineRule="auto"/>
        <w:jc w:val="both"/>
        <w:rPr>
          <w:rFonts w:ascii="Arial" w:hAnsi="Arial" w:cs="Arial"/>
          <w:b/>
          <w:sz w:val="20"/>
          <w:szCs w:val="20"/>
          <w:lang w:val="ru-RU"/>
        </w:rPr>
      </w:pPr>
    </w:p>
    <w:p w:rsidR="008E16FD" w:rsidRPr="005E4FCB" w:rsidRDefault="008E16FD" w:rsidP="008E16FD">
      <w:pPr>
        <w:tabs>
          <w:tab w:val="left" w:pos="284"/>
          <w:tab w:val="left" w:pos="851"/>
        </w:tabs>
        <w:spacing w:line="240" w:lineRule="auto"/>
        <w:jc w:val="both"/>
        <w:rPr>
          <w:rFonts w:ascii="Arial" w:hAnsi="Arial" w:cs="Arial"/>
          <w:b/>
          <w:sz w:val="20"/>
          <w:szCs w:val="20"/>
        </w:rPr>
      </w:pPr>
      <w:r w:rsidRPr="005E4FCB">
        <w:rPr>
          <w:rFonts w:ascii="Arial" w:hAnsi="Arial" w:cs="Arial"/>
          <w:b/>
          <w:sz w:val="20"/>
          <w:szCs w:val="20"/>
        </w:rPr>
        <w:t>Директор</w:t>
      </w:r>
    </w:p>
    <w:p w:rsidR="008E16FD" w:rsidRPr="0052576C" w:rsidRDefault="008E16FD" w:rsidP="008E16FD">
      <w:pPr>
        <w:tabs>
          <w:tab w:val="left" w:pos="284"/>
          <w:tab w:val="left" w:pos="851"/>
        </w:tabs>
        <w:spacing w:line="240" w:lineRule="auto"/>
        <w:contextualSpacing/>
        <w:jc w:val="both"/>
        <w:rPr>
          <w:rFonts w:ascii="Arial" w:hAnsi="Arial" w:cs="Arial"/>
          <w:sz w:val="20"/>
          <w:szCs w:val="20"/>
        </w:rPr>
      </w:pPr>
      <w:r w:rsidRPr="0052576C">
        <w:rPr>
          <w:rFonts w:ascii="Arial" w:hAnsi="Arial" w:cs="Arial"/>
          <w:sz w:val="20"/>
          <w:szCs w:val="20"/>
        </w:rPr>
        <w:t xml:space="preserve">Да / Нет </w:t>
      </w:r>
    </w:p>
    <w:p w:rsidR="008E16FD" w:rsidRPr="00D159CA" w:rsidRDefault="008E16FD" w:rsidP="008E16FD">
      <w:pPr>
        <w:tabs>
          <w:tab w:val="left" w:pos="284"/>
          <w:tab w:val="left" w:pos="851"/>
        </w:tabs>
        <w:spacing w:line="240" w:lineRule="auto"/>
        <w:contextualSpacing/>
        <w:jc w:val="both"/>
        <w:rPr>
          <w:rFonts w:ascii="Arial" w:hAnsi="Arial" w:cs="Arial"/>
          <w:sz w:val="20"/>
          <w:szCs w:val="20"/>
        </w:rPr>
      </w:pPr>
    </w:p>
    <w:tbl>
      <w:tblPr>
        <w:tblStyle w:val="12"/>
        <w:tblW w:w="10314" w:type="dxa"/>
        <w:tblLayout w:type="fixed"/>
        <w:tblLook w:val="04A0" w:firstRow="1" w:lastRow="0" w:firstColumn="1" w:lastColumn="0" w:noHBand="0" w:noVBand="1"/>
      </w:tblPr>
      <w:tblGrid>
        <w:gridCol w:w="2376"/>
        <w:gridCol w:w="851"/>
        <w:gridCol w:w="1984"/>
        <w:gridCol w:w="1276"/>
        <w:gridCol w:w="992"/>
        <w:gridCol w:w="851"/>
        <w:gridCol w:w="1984"/>
      </w:tblGrid>
      <w:tr w:rsidR="008E16FD" w:rsidRPr="005E4FCB" w:rsidTr="008E16FD">
        <w:trPr>
          <w:trHeight w:val="1022"/>
        </w:trPr>
        <w:tc>
          <w:tcPr>
            <w:tcW w:w="2376" w:type="dxa"/>
            <w:shd w:val="clear" w:color="auto" w:fill="F2F2F2" w:themeFill="background1" w:themeFillShade="F2"/>
            <w:vAlign w:val="center"/>
          </w:tcPr>
          <w:p w:rsidR="008E16FD" w:rsidRPr="005E4FCB" w:rsidRDefault="008E16FD" w:rsidP="009A6E33">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lastRenderedPageBreak/>
              <w:t>Наименование эмитента/ управляющей организации/ подконтрольной организации</w:t>
            </w:r>
          </w:p>
        </w:tc>
        <w:tc>
          <w:tcPr>
            <w:tcW w:w="851" w:type="dxa"/>
            <w:shd w:val="clear" w:color="auto" w:fill="F2F2F2" w:themeFill="background1" w:themeFillShade="F2"/>
            <w:vAlign w:val="center"/>
          </w:tcPr>
          <w:p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ИНН</w:t>
            </w:r>
          </w:p>
        </w:tc>
        <w:tc>
          <w:tcPr>
            <w:tcW w:w="1984" w:type="dxa"/>
            <w:shd w:val="clear" w:color="auto" w:fill="F2F2F2" w:themeFill="background1" w:themeFillShade="F2"/>
            <w:vAlign w:val="center"/>
          </w:tcPr>
          <w:p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Вид организации</w:t>
            </w:r>
          </w:p>
        </w:tc>
        <w:tc>
          <w:tcPr>
            <w:tcW w:w="1276" w:type="dxa"/>
            <w:shd w:val="clear" w:color="auto" w:fill="F2F2F2" w:themeFill="background1" w:themeFillShade="F2"/>
            <w:vAlign w:val="center"/>
          </w:tcPr>
          <w:p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Занимаемая должность</w:t>
            </w:r>
          </w:p>
        </w:tc>
        <w:tc>
          <w:tcPr>
            <w:tcW w:w="992" w:type="dxa"/>
            <w:shd w:val="clear" w:color="auto" w:fill="F2F2F2" w:themeFill="background1" w:themeFillShade="F2"/>
            <w:vAlign w:val="center"/>
          </w:tcPr>
          <w:p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Начало периода</w:t>
            </w:r>
          </w:p>
        </w:tc>
        <w:tc>
          <w:tcPr>
            <w:tcW w:w="851" w:type="dxa"/>
            <w:shd w:val="clear" w:color="auto" w:fill="F2F2F2" w:themeFill="background1" w:themeFillShade="F2"/>
            <w:vAlign w:val="center"/>
          </w:tcPr>
          <w:p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Конец периода</w:t>
            </w:r>
          </w:p>
        </w:tc>
        <w:tc>
          <w:tcPr>
            <w:tcW w:w="1984" w:type="dxa"/>
            <w:shd w:val="clear" w:color="auto" w:fill="F2F2F2" w:themeFill="background1" w:themeFillShade="F2"/>
            <w:vAlign w:val="center"/>
          </w:tcPr>
          <w:p w:rsidR="008E16FD" w:rsidRPr="005E4FCB" w:rsidRDefault="008E16FD" w:rsidP="009A6E33">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t>Вид контроля</w:t>
            </w:r>
          </w:p>
          <w:p w:rsidR="008E16FD" w:rsidRPr="005E4FCB" w:rsidRDefault="008E16FD" w:rsidP="009A6E33">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t>(для подконтрольной организации)</w:t>
            </w:r>
          </w:p>
        </w:tc>
      </w:tr>
      <w:tr w:rsidR="008E16FD" w:rsidRPr="00D159CA" w:rsidTr="008E16FD">
        <w:tc>
          <w:tcPr>
            <w:tcW w:w="2376" w:type="dxa"/>
          </w:tcPr>
          <w:p w:rsidR="008E16FD" w:rsidRPr="005E4FCB" w:rsidRDefault="008E16FD" w:rsidP="009A6E33">
            <w:pPr>
              <w:tabs>
                <w:tab w:val="left" w:pos="284"/>
                <w:tab w:val="left" w:pos="851"/>
              </w:tabs>
              <w:spacing w:after="200" w:line="276" w:lineRule="auto"/>
              <w:contextualSpacing/>
              <w:rPr>
                <w:rFonts w:ascii="Arial" w:hAnsi="Arial" w:cs="Arial"/>
                <w:sz w:val="18"/>
                <w:szCs w:val="18"/>
                <w:lang w:val="ru-RU"/>
              </w:rPr>
            </w:pPr>
          </w:p>
        </w:tc>
        <w:tc>
          <w:tcPr>
            <w:tcW w:w="851" w:type="dxa"/>
          </w:tcPr>
          <w:p w:rsidR="008E16FD" w:rsidRPr="005E4FCB" w:rsidRDefault="008E16FD" w:rsidP="009A6E33">
            <w:pPr>
              <w:tabs>
                <w:tab w:val="left" w:pos="284"/>
                <w:tab w:val="left" w:pos="851"/>
              </w:tabs>
              <w:contextualSpacing/>
              <w:jc w:val="center"/>
              <w:rPr>
                <w:rFonts w:ascii="Arial" w:hAnsi="Arial" w:cs="Arial"/>
                <w:sz w:val="18"/>
                <w:szCs w:val="18"/>
                <w:lang w:val="ru-RU"/>
              </w:rPr>
            </w:pPr>
          </w:p>
        </w:tc>
        <w:tc>
          <w:tcPr>
            <w:tcW w:w="1984" w:type="dxa"/>
          </w:tcPr>
          <w:p w:rsidR="008E16FD" w:rsidRPr="005E4FCB" w:rsidRDefault="008E16FD" w:rsidP="009A6E33">
            <w:pPr>
              <w:tabs>
                <w:tab w:val="left" w:pos="284"/>
                <w:tab w:val="left" w:pos="851"/>
              </w:tabs>
              <w:contextualSpacing/>
              <w:jc w:val="center"/>
              <w:rPr>
                <w:rFonts w:ascii="Arial" w:hAnsi="Arial" w:cs="Arial"/>
                <w:sz w:val="18"/>
                <w:szCs w:val="18"/>
                <w:lang w:val="ru-RU"/>
              </w:rPr>
            </w:pPr>
            <w:r w:rsidRPr="005E4FCB">
              <w:rPr>
                <w:rFonts w:ascii="Arial" w:hAnsi="Arial" w:cs="Arial"/>
                <w:sz w:val="18"/>
                <w:szCs w:val="18"/>
                <w:lang w:val="ru-RU"/>
              </w:rPr>
              <w:t>эмитент/ управляющая организация/ подконтрольная организация</w:t>
            </w:r>
          </w:p>
        </w:tc>
        <w:tc>
          <w:tcPr>
            <w:tcW w:w="1276" w:type="dxa"/>
          </w:tcPr>
          <w:p w:rsidR="008E16FD" w:rsidRPr="005E4FCB" w:rsidRDefault="008E16FD" w:rsidP="009A6E33">
            <w:pPr>
              <w:tabs>
                <w:tab w:val="left" w:pos="284"/>
                <w:tab w:val="left" w:pos="851"/>
              </w:tabs>
              <w:spacing w:after="200" w:line="276" w:lineRule="auto"/>
              <w:contextualSpacing/>
              <w:rPr>
                <w:rFonts w:ascii="Arial" w:hAnsi="Arial" w:cs="Arial"/>
                <w:sz w:val="18"/>
                <w:szCs w:val="18"/>
                <w:lang w:val="ru-RU"/>
              </w:rPr>
            </w:pPr>
          </w:p>
        </w:tc>
        <w:tc>
          <w:tcPr>
            <w:tcW w:w="992" w:type="dxa"/>
          </w:tcPr>
          <w:p w:rsidR="008E16FD" w:rsidRPr="005E4FCB" w:rsidRDefault="008E16FD" w:rsidP="009A6E33">
            <w:pPr>
              <w:tabs>
                <w:tab w:val="left" w:pos="284"/>
                <w:tab w:val="left" w:pos="851"/>
              </w:tabs>
              <w:spacing w:after="200" w:line="276" w:lineRule="auto"/>
              <w:contextualSpacing/>
              <w:rPr>
                <w:rFonts w:ascii="Arial" w:hAnsi="Arial" w:cs="Arial"/>
                <w:sz w:val="18"/>
                <w:szCs w:val="18"/>
                <w:lang w:val="ru-RU"/>
              </w:rPr>
            </w:pPr>
          </w:p>
        </w:tc>
        <w:tc>
          <w:tcPr>
            <w:tcW w:w="851" w:type="dxa"/>
          </w:tcPr>
          <w:p w:rsidR="008E16FD" w:rsidRPr="005E4FCB" w:rsidRDefault="008E16FD" w:rsidP="009A6E33">
            <w:pPr>
              <w:tabs>
                <w:tab w:val="left" w:pos="284"/>
                <w:tab w:val="left" w:pos="851"/>
              </w:tabs>
              <w:spacing w:after="200" w:line="276" w:lineRule="auto"/>
              <w:contextualSpacing/>
              <w:rPr>
                <w:rFonts w:ascii="Arial" w:hAnsi="Arial" w:cs="Arial"/>
                <w:i/>
                <w:sz w:val="18"/>
                <w:szCs w:val="18"/>
                <w:lang w:val="ru-RU"/>
              </w:rPr>
            </w:pPr>
          </w:p>
        </w:tc>
        <w:tc>
          <w:tcPr>
            <w:tcW w:w="1984" w:type="dxa"/>
            <w:vAlign w:val="center"/>
          </w:tcPr>
          <w:p w:rsidR="008E16FD" w:rsidRPr="005E4FCB" w:rsidRDefault="008E16FD" w:rsidP="009A6E33">
            <w:pPr>
              <w:tabs>
                <w:tab w:val="left" w:pos="284"/>
                <w:tab w:val="left" w:pos="851"/>
              </w:tabs>
              <w:contextualSpacing/>
              <w:jc w:val="center"/>
              <w:rPr>
                <w:rFonts w:ascii="Arial" w:hAnsi="Arial" w:cs="Arial"/>
                <w:sz w:val="18"/>
                <w:szCs w:val="18"/>
              </w:rPr>
            </w:pPr>
            <w:r w:rsidRPr="005E4FCB">
              <w:rPr>
                <w:rFonts w:ascii="Arial" w:hAnsi="Arial" w:cs="Arial"/>
                <w:sz w:val="18"/>
                <w:szCs w:val="18"/>
              </w:rPr>
              <w:t>прямой / косвенный</w:t>
            </w:r>
          </w:p>
        </w:tc>
      </w:tr>
    </w:tbl>
    <w:p w:rsidR="008E16FD" w:rsidRPr="0052576C" w:rsidRDefault="008E16FD" w:rsidP="008E16FD">
      <w:pPr>
        <w:tabs>
          <w:tab w:val="left" w:pos="284"/>
          <w:tab w:val="left" w:pos="851"/>
        </w:tabs>
        <w:contextualSpacing/>
        <w:jc w:val="both"/>
        <w:rPr>
          <w:rFonts w:ascii="Arial" w:hAnsi="Arial" w:cs="Arial"/>
          <w:b/>
          <w:sz w:val="20"/>
          <w:szCs w:val="20"/>
        </w:rPr>
      </w:pPr>
    </w:p>
    <w:p w:rsidR="008E16FD" w:rsidRPr="005E4FCB" w:rsidRDefault="008E16FD" w:rsidP="008E16FD">
      <w:pPr>
        <w:tabs>
          <w:tab w:val="left" w:pos="284"/>
          <w:tab w:val="left" w:pos="851"/>
        </w:tabs>
        <w:contextualSpacing/>
        <w:jc w:val="both"/>
        <w:rPr>
          <w:rFonts w:ascii="Arial" w:hAnsi="Arial" w:cs="Arial"/>
          <w:b/>
          <w:sz w:val="20"/>
          <w:szCs w:val="20"/>
        </w:rPr>
      </w:pPr>
      <w:r w:rsidRPr="005E4FCB">
        <w:rPr>
          <w:rFonts w:ascii="Arial" w:hAnsi="Arial" w:cs="Arial"/>
          <w:b/>
          <w:sz w:val="20"/>
          <w:szCs w:val="20"/>
        </w:rPr>
        <w:t>Связанные лица</w:t>
      </w:r>
      <w:r w:rsidRPr="005E4FCB">
        <w:rPr>
          <w:rStyle w:val="af2"/>
          <w:rFonts w:ascii="Arial" w:hAnsi="Arial" w:cs="Arial"/>
          <w:sz w:val="20"/>
          <w:szCs w:val="20"/>
        </w:rPr>
        <w:footnoteReference w:id="21"/>
      </w:r>
    </w:p>
    <w:p w:rsidR="008E16FD" w:rsidRPr="009D754F" w:rsidRDefault="008E16FD" w:rsidP="008E16FD">
      <w:pPr>
        <w:tabs>
          <w:tab w:val="left" w:pos="284"/>
          <w:tab w:val="left" w:pos="851"/>
        </w:tabs>
        <w:contextualSpacing/>
        <w:jc w:val="both"/>
        <w:rPr>
          <w:rFonts w:ascii="Arial" w:hAnsi="Arial" w:cs="Arial"/>
          <w:sz w:val="20"/>
          <w:szCs w:val="20"/>
        </w:rPr>
      </w:pPr>
      <w:r w:rsidRPr="0052576C">
        <w:rPr>
          <w:rFonts w:ascii="Arial" w:hAnsi="Arial" w:cs="Arial"/>
          <w:sz w:val="20"/>
          <w:szCs w:val="20"/>
        </w:rPr>
        <w:t>Да / Нет</w:t>
      </w:r>
    </w:p>
    <w:p w:rsidR="008E16FD" w:rsidRPr="00D159CA" w:rsidRDefault="008E16FD" w:rsidP="008E16FD">
      <w:pPr>
        <w:tabs>
          <w:tab w:val="left" w:pos="284"/>
          <w:tab w:val="left" w:pos="851"/>
        </w:tabs>
        <w:contextualSpacing/>
        <w:jc w:val="both"/>
        <w:rPr>
          <w:rFonts w:ascii="Arial" w:hAnsi="Arial" w:cs="Arial"/>
          <w:b/>
          <w:sz w:val="20"/>
          <w:szCs w:val="20"/>
        </w:rPr>
      </w:pPr>
    </w:p>
    <w:tbl>
      <w:tblPr>
        <w:tblStyle w:val="12"/>
        <w:tblW w:w="10314" w:type="dxa"/>
        <w:tblLayout w:type="fixed"/>
        <w:tblLook w:val="04A0" w:firstRow="1" w:lastRow="0" w:firstColumn="1" w:lastColumn="0" w:noHBand="0" w:noVBand="1"/>
      </w:tblPr>
      <w:tblGrid>
        <w:gridCol w:w="675"/>
        <w:gridCol w:w="567"/>
        <w:gridCol w:w="851"/>
        <w:gridCol w:w="850"/>
        <w:gridCol w:w="1560"/>
        <w:gridCol w:w="567"/>
        <w:gridCol w:w="1417"/>
        <w:gridCol w:w="992"/>
        <w:gridCol w:w="851"/>
        <w:gridCol w:w="850"/>
        <w:gridCol w:w="1134"/>
      </w:tblGrid>
      <w:tr w:rsidR="008E16FD" w:rsidRPr="005E4FCB" w:rsidTr="008E16FD">
        <w:trPr>
          <w:trHeight w:val="1022"/>
        </w:trPr>
        <w:tc>
          <w:tcPr>
            <w:tcW w:w="675" w:type="dxa"/>
            <w:shd w:val="clear" w:color="auto" w:fill="F2F2F2" w:themeFill="background1" w:themeFillShade="F2"/>
            <w:vAlign w:val="center"/>
          </w:tcPr>
          <w:p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Фамилия</w:t>
            </w:r>
          </w:p>
        </w:tc>
        <w:tc>
          <w:tcPr>
            <w:tcW w:w="567" w:type="dxa"/>
            <w:shd w:val="clear" w:color="auto" w:fill="F2F2F2" w:themeFill="background1" w:themeFillShade="F2"/>
            <w:vAlign w:val="center"/>
          </w:tcPr>
          <w:p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Имя</w:t>
            </w:r>
          </w:p>
        </w:tc>
        <w:tc>
          <w:tcPr>
            <w:tcW w:w="851" w:type="dxa"/>
            <w:shd w:val="clear" w:color="auto" w:fill="F2F2F2" w:themeFill="background1" w:themeFillShade="F2"/>
            <w:vAlign w:val="center"/>
          </w:tcPr>
          <w:p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Отчество</w:t>
            </w:r>
          </w:p>
        </w:tc>
        <w:tc>
          <w:tcPr>
            <w:tcW w:w="850" w:type="dxa"/>
            <w:shd w:val="clear" w:color="auto" w:fill="F2F2F2" w:themeFill="background1" w:themeFillShade="F2"/>
            <w:vAlign w:val="center"/>
          </w:tcPr>
          <w:p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Степень родства</w:t>
            </w:r>
          </w:p>
        </w:tc>
        <w:tc>
          <w:tcPr>
            <w:tcW w:w="1560" w:type="dxa"/>
            <w:shd w:val="clear" w:color="auto" w:fill="F2F2F2" w:themeFill="background1" w:themeFillShade="F2"/>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Наименование эмитента/ управляющей организации/ подконтрольной организации</w:t>
            </w:r>
          </w:p>
        </w:tc>
        <w:tc>
          <w:tcPr>
            <w:tcW w:w="567" w:type="dxa"/>
            <w:shd w:val="clear" w:color="auto" w:fill="F2F2F2" w:themeFill="background1" w:themeFillShade="F2"/>
            <w:vAlign w:val="center"/>
          </w:tcPr>
          <w:p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ИНН</w:t>
            </w:r>
          </w:p>
        </w:tc>
        <w:tc>
          <w:tcPr>
            <w:tcW w:w="1417" w:type="dxa"/>
            <w:shd w:val="clear" w:color="auto" w:fill="F2F2F2" w:themeFill="background1" w:themeFillShade="F2"/>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Вид организации</w:t>
            </w:r>
          </w:p>
        </w:tc>
        <w:tc>
          <w:tcPr>
            <w:tcW w:w="992" w:type="dxa"/>
            <w:shd w:val="clear" w:color="auto" w:fill="F2F2F2" w:themeFill="background1" w:themeFillShade="F2"/>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Занимаемая должность</w:t>
            </w:r>
          </w:p>
        </w:tc>
        <w:tc>
          <w:tcPr>
            <w:tcW w:w="851" w:type="dxa"/>
            <w:shd w:val="clear" w:color="auto" w:fill="F2F2F2" w:themeFill="background1" w:themeFillShade="F2"/>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Начало периода</w:t>
            </w:r>
          </w:p>
        </w:tc>
        <w:tc>
          <w:tcPr>
            <w:tcW w:w="850" w:type="dxa"/>
            <w:shd w:val="clear" w:color="auto" w:fill="F2F2F2" w:themeFill="background1" w:themeFillShade="F2"/>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Конец периода</w:t>
            </w:r>
          </w:p>
        </w:tc>
        <w:tc>
          <w:tcPr>
            <w:tcW w:w="1134" w:type="dxa"/>
            <w:shd w:val="clear" w:color="auto" w:fill="F2F2F2" w:themeFill="background1" w:themeFillShade="F2"/>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Вид контроля</w:t>
            </w:r>
          </w:p>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(для подконтрольной организации)</w:t>
            </w:r>
          </w:p>
        </w:tc>
      </w:tr>
      <w:tr w:rsidR="008E16FD" w:rsidRPr="00D159CA" w:rsidTr="008E16FD">
        <w:tc>
          <w:tcPr>
            <w:tcW w:w="675" w:type="dxa"/>
          </w:tcPr>
          <w:p w:rsidR="008E16FD" w:rsidRPr="005E4FCB" w:rsidRDefault="008E16FD" w:rsidP="009A6E33">
            <w:pPr>
              <w:tabs>
                <w:tab w:val="left" w:pos="284"/>
                <w:tab w:val="left" w:pos="851"/>
              </w:tabs>
              <w:spacing w:after="200" w:line="276" w:lineRule="auto"/>
              <w:contextualSpacing/>
              <w:rPr>
                <w:rFonts w:ascii="Arial" w:hAnsi="Arial" w:cs="Arial"/>
                <w:sz w:val="18"/>
                <w:szCs w:val="18"/>
                <w:lang w:val="ru-RU"/>
              </w:rPr>
            </w:pPr>
          </w:p>
        </w:tc>
        <w:tc>
          <w:tcPr>
            <w:tcW w:w="567" w:type="dxa"/>
          </w:tcPr>
          <w:p w:rsidR="008E16FD" w:rsidRPr="005E4FCB" w:rsidRDefault="008E16FD" w:rsidP="009A6E33">
            <w:pPr>
              <w:tabs>
                <w:tab w:val="left" w:pos="284"/>
                <w:tab w:val="left" w:pos="851"/>
              </w:tabs>
              <w:spacing w:after="200" w:line="276" w:lineRule="auto"/>
              <w:contextualSpacing/>
              <w:rPr>
                <w:rFonts w:ascii="Arial" w:hAnsi="Arial" w:cs="Arial"/>
                <w:sz w:val="18"/>
                <w:szCs w:val="18"/>
                <w:lang w:val="ru-RU"/>
              </w:rPr>
            </w:pPr>
          </w:p>
        </w:tc>
        <w:tc>
          <w:tcPr>
            <w:tcW w:w="851" w:type="dxa"/>
          </w:tcPr>
          <w:p w:rsidR="008E16FD" w:rsidRPr="005E4FCB" w:rsidRDefault="008E16FD" w:rsidP="009A6E33">
            <w:pPr>
              <w:tabs>
                <w:tab w:val="left" w:pos="284"/>
                <w:tab w:val="left" w:pos="851"/>
              </w:tabs>
              <w:spacing w:after="200" w:line="276" w:lineRule="auto"/>
              <w:contextualSpacing/>
              <w:rPr>
                <w:rFonts w:ascii="Arial" w:hAnsi="Arial" w:cs="Arial"/>
                <w:sz w:val="18"/>
                <w:szCs w:val="18"/>
                <w:lang w:val="ru-RU"/>
              </w:rPr>
            </w:pPr>
          </w:p>
        </w:tc>
        <w:tc>
          <w:tcPr>
            <w:tcW w:w="850" w:type="dxa"/>
          </w:tcPr>
          <w:p w:rsidR="008E16FD" w:rsidRPr="005E4FCB" w:rsidRDefault="008E16FD" w:rsidP="009A6E33">
            <w:pPr>
              <w:tabs>
                <w:tab w:val="left" w:pos="284"/>
                <w:tab w:val="left" w:pos="851"/>
              </w:tabs>
              <w:spacing w:after="200" w:line="276" w:lineRule="auto"/>
              <w:contextualSpacing/>
              <w:rPr>
                <w:rFonts w:ascii="Arial" w:hAnsi="Arial" w:cs="Arial"/>
                <w:sz w:val="18"/>
                <w:szCs w:val="18"/>
                <w:lang w:val="ru-RU"/>
              </w:rPr>
            </w:pPr>
          </w:p>
        </w:tc>
        <w:tc>
          <w:tcPr>
            <w:tcW w:w="1560" w:type="dxa"/>
          </w:tcPr>
          <w:p w:rsidR="008E16FD" w:rsidRPr="005E4FCB" w:rsidRDefault="008E16FD" w:rsidP="009A6E33">
            <w:pPr>
              <w:tabs>
                <w:tab w:val="left" w:pos="284"/>
                <w:tab w:val="left" w:pos="851"/>
              </w:tabs>
              <w:spacing w:after="200" w:line="276" w:lineRule="auto"/>
              <w:contextualSpacing/>
              <w:rPr>
                <w:rFonts w:ascii="Arial" w:hAnsi="Arial" w:cs="Arial"/>
                <w:sz w:val="18"/>
                <w:szCs w:val="18"/>
                <w:lang w:val="ru-RU"/>
              </w:rPr>
            </w:pPr>
          </w:p>
        </w:tc>
        <w:tc>
          <w:tcPr>
            <w:tcW w:w="567" w:type="dxa"/>
          </w:tcPr>
          <w:p w:rsidR="008E16FD" w:rsidRPr="005E4FCB" w:rsidRDefault="008E16FD" w:rsidP="009A6E33">
            <w:pPr>
              <w:tabs>
                <w:tab w:val="left" w:pos="284"/>
                <w:tab w:val="left" w:pos="851"/>
              </w:tabs>
              <w:contextualSpacing/>
              <w:jc w:val="center"/>
              <w:rPr>
                <w:rFonts w:ascii="Arial" w:hAnsi="Arial" w:cs="Arial"/>
                <w:sz w:val="18"/>
                <w:szCs w:val="18"/>
                <w:lang w:val="ru-RU"/>
              </w:rPr>
            </w:pPr>
          </w:p>
        </w:tc>
        <w:tc>
          <w:tcPr>
            <w:tcW w:w="1417" w:type="dxa"/>
          </w:tcPr>
          <w:p w:rsidR="008E16FD" w:rsidRPr="005E4FCB" w:rsidRDefault="008E16FD" w:rsidP="009A6E33">
            <w:pPr>
              <w:tabs>
                <w:tab w:val="left" w:pos="284"/>
                <w:tab w:val="left" w:pos="851"/>
              </w:tabs>
              <w:spacing w:after="200" w:line="276" w:lineRule="auto"/>
              <w:contextualSpacing/>
              <w:jc w:val="center"/>
              <w:rPr>
                <w:rFonts w:ascii="Arial" w:hAnsi="Arial" w:cs="Arial"/>
                <w:sz w:val="18"/>
                <w:szCs w:val="18"/>
                <w:lang w:val="ru-RU"/>
              </w:rPr>
            </w:pPr>
            <w:r w:rsidRPr="005E4FCB">
              <w:rPr>
                <w:rFonts w:ascii="Arial" w:hAnsi="Arial" w:cs="Arial"/>
                <w:sz w:val="18"/>
                <w:szCs w:val="18"/>
                <w:lang w:val="ru-RU"/>
              </w:rPr>
              <w:t>эмитент/ управляющая организация/ подконтрольная организация</w:t>
            </w:r>
          </w:p>
        </w:tc>
        <w:tc>
          <w:tcPr>
            <w:tcW w:w="992" w:type="dxa"/>
          </w:tcPr>
          <w:p w:rsidR="008E16FD" w:rsidRPr="005E4FCB" w:rsidRDefault="008E16FD" w:rsidP="009A6E33">
            <w:pPr>
              <w:tabs>
                <w:tab w:val="left" w:pos="284"/>
                <w:tab w:val="left" w:pos="851"/>
              </w:tabs>
              <w:spacing w:after="200" w:line="276" w:lineRule="auto"/>
              <w:contextualSpacing/>
              <w:rPr>
                <w:rFonts w:ascii="Arial" w:hAnsi="Arial" w:cs="Arial"/>
                <w:sz w:val="18"/>
                <w:szCs w:val="18"/>
                <w:lang w:val="ru-RU"/>
              </w:rPr>
            </w:pPr>
          </w:p>
        </w:tc>
        <w:tc>
          <w:tcPr>
            <w:tcW w:w="851" w:type="dxa"/>
          </w:tcPr>
          <w:p w:rsidR="008E16FD" w:rsidRPr="005E4FCB" w:rsidRDefault="008E16FD" w:rsidP="009A6E33">
            <w:pPr>
              <w:tabs>
                <w:tab w:val="left" w:pos="284"/>
                <w:tab w:val="left" w:pos="851"/>
              </w:tabs>
              <w:spacing w:after="200" w:line="276" w:lineRule="auto"/>
              <w:contextualSpacing/>
              <w:rPr>
                <w:rFonts w:ascii="Arial" w:hAnsi="Arial" w:cs="Arial"/>
                <w:sz w:val="18"/>
                <w:szCs w:val="18"/>
                <w:lang w:val="ru-RU"/>
              </w:rPr>
            </w:pPr>
          </w:p>
        </w:tc>
        <w:tc>
          <w:tcPr>
            <w:tcW w:w="850" w:type="dxa"/>
          </w:tcPr>
          <w:p w:rsidR="008E16FD" w:rsidRPr="005E4FCB" w:rsidRDefault="008E16FD" w:rsidP="009A6E33">
            <w:pPr>
              <w:tabs>
                <w:tab w:val="left" w:pos="284"/>
                <w:tab w:val="left" w:pos="851"/>
              </w:tabs>
              <w:spacing w:after="200" w:line="276" w:lineRule="auto"/>
              <w:contextualSpacing/>
              <w:rPr>
                <w:rFonts w:ascii="Arial" w:hAnsi="Arial" w:cs="Arial"/>
                <w:sz w:val="18"/>
                <w:szCs w:val="18"/>
                <w:lang w:val="ru-RU"/>
              </w:rPr>
            </w:pPr>
          </w:p>
        </w:tc>
        <w:tc>
          <w:tcPr>
            <w:tcW w:w="1134" w:type="dxa"/>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sz w:val="18"/>
                <w:szCs w:val="18"/>
              </w:rPr>
            </w:pPr>
            <w:r w:rsidRPr="005E4FCB">
              <w:rPr>
                <w:rFonts w:ascii="Arial" w:hAnsi="Arial" w:cs="Arial"/>
                <w:sz w:val="18"/>
                <w:szCs w:val="18"/>
              </w:rPr>
              <w:t>прямой / косвенный</w:t>
            </w:r>
          </w:p>
        </w:tc>
      </w:tr>
    </w:tbl>
    <w:p w:rsidR="008E16FD" w:rsidRPr="0052576C" w:rsidRDefault="008E16FD" w:rsidP="008E16FD">
      <w:pPr>
        <w:tabs>
          <w:tab w:val="left" w:pos="284"/>
          <w:tab w:val="left" w:pos="851"/>
        </w:tabs>
        <w:contextualSpacing/>
        <w:rPr>
          <w:rFonts w:ascii="Arial" w:hAnsi="Arial" w:cs="Arial"/>
          <w:sz w:val="20"/>
          <w:szCs w:val="20"/>
        </w:rPr>
      </w:pPr>
    </w:p>
    <w:p w:rsidR="008E16FD" w:rsidRPr="005E4FCB" w:rsidRDefault="008E16FD" w:rsidP="000D395B">
      <w:pPr>
        <w:tabs>
          <w:tab w:val="left" w:pos="284"/>
          <w:tab w:val="left" w:pos="851"/>
          <w:tab w:val="left" w:pos="10205"/>
        </w:tabs>
        <w:ind w:right="140"/>
        <w:jc w:val="both"/>
        <w:rPr>
          <w:rFonts w:ascii="Arial" w:hAnsi="Arial" w:cs="Arial"/>
          <w:b/>
          <w:sz w:val="20"/>
          <w:szCs w:val="20"/>
          <w:lang w:val="ru-RU"/>
        </w:rPr>
      </w:pPr>
      <w:r w:rsidRPr="005E4FCB">
        <w:rPr>
          <w:rFonts w:ascii="Arial" w:hAnsi="Arial" w:cs="Arial"/>
          <w:b/>
          <w:sz w:val="20"/>
          <w:szCs w:val="20"/>
          <w:lang w:val="ru-RU"/>
        </w:rPr>
        <w:t>2.3 Получение в течение любого из 3 последних лет вознаграждения и (или) прочих материальных выгод от эмитента и (или) подконтрольных ему организаций в размере, превышающем половину величины базового (фиксированного) годового вознаграждения члена совета директоров эмитента</w:t>
      </w:r>
      <w:r w:rsidRPr="005E4FCB">
        <w:rPr>
          <w:rStyle w:val="af2"/>
          <w:rFonts w:ascii="Arial" w:hAnsi="Arial" w:cs="Arial"/>
          <w:sz w:val="20"/>
          <w:szCs w:val="20"/>
        </w:rPr>
        <w:footnoteReference w:id="22"/>
      </w:r>
    </w:p>
    <w:p w:rsidR="008E16FD" w:rsidRPr="005E4FCB" w:rsidRDefault="008E16FD" w:rsidP="008E16FD">
      <w:pPr>
        <w:tabs>
          <w:tab w:val="left" w:pos="284"/>
          <w:tab w:val="left" w:pos="851"/>
        </w:tabs>
        <w:spacing w:line="240" w:lineRule="auto"/>
        <w:contextualSpacing/>
        <w:jc w:val="both"/>
        <w:rPr>
          <w:rFonts w:ascii="Arial" w:hAnsi="Arial" w:cs="Arial"/>
          <w:b/>
          <w:sz w:val="20"/>
          <w:szCs w:val="20"/>
          <w:lang w:val="ru-RU"/>
        </w:rPr>
      </w:pPr>
    </w:p>
    <w:p w:rsidR="008E16FD" w:rsidRPr="005E4FCB" w:rsidRDefault="008E16FD" w:rsidP="008E16FD">
      <w:pPr>
        <w:tabs>
          <w:tab w:val="left" w:pos="284"/>
          <w:tab w:val="left" w:pos="851"/>
        </w:tabs>
        <w:spacing w:line="240" w:lineRule="auto"/>
        <w:contextualSpacing/>
        <w:jc w:val="both"/>
        <w:rPr>
          <w:rFonts w:ascii="Arial" w:hAnsi="Arial" w:cs="Arial"/>
          <w:b/>
          <w:sz w:val="20"/>
          <w:szCs w:val="20"/>
          <w:lang w:val="ru-RU"/>
        </w:rPr>
      </w:pPr>
      <w:r w:rsidRPr="005E4FCB">
        <w:rPr>
          <w:rFonts w:ascii="Arial" w:hAnsi="Arial" w:cs="Arial"/>
          <w:b/>
          <w:sz w:val="20"/>
          <w:szCs w:val="20"/>
          <w:lang w:val="ru-RU"/>
        </w:rPr>
        <w:t>Директор</w:t>
      </w:r>
    </w:p>
    <w:p w:rsidR="008E16FD" w:rsidRPr="0052576C" w:rsidRDefault="008E16FD" w:rsidP="008E16FD">
      <w:pPr>
        <w:tabs>
          <w:tab w:val="left" w:pos="284"/>
          <w:tab w:val="left" w:pos="851"/>
        </w:tabs>
        <w:spacing w:line="240" w:lineRule="auto"/>
        <w:contextualSpacing/>
        <w:jc w:val="both"/>
        <w:rPr>
          <w:rFonts w:ascii="Arial" w:hAnsi="Arial" w:cs="Arial"/>
          <w:sz w:val="20"/>
          <w:szCs w:val="20"/>
          <w:lang w:val="ru-RU"/>
        </w:rPr>
      </w:pPr>
      <w:r w:rsidRPr="0052576C">
        <w:rPr>
          <w:rFonts w:ascii="Arial" w:hAnsi="Arial" w:cs="Arial"/>
          <w:sz w:val="20"/>
          <w:szCs w:val="20"/>
          <w:lang w:val="ru-RU"/>
        </w:rPr>
        <w:t>Да / Нет</w:t>
      </w:r>
    </w:p>
    <w:p w:rsidR="008E16FD" w:rsidRPr="00D159CA" w:rsidRDefault="008E16FD" w:rsidP="008E16FD">
      <w:pPr>
        <w:tabs>
          <w:tab w:val="left" w:pos="284"/>
          <w:tab w:val="left" w:pos="851"/>
        </w:tabs>
        <w:spacing w:line="240" w:lineRule="auto"/>
        <w:contextualSpacing/>
        <w:jc w:val="both"/>
        <w:rPr>
          <w:rFonts w:ascii="Arial" w:hAnsi="Arial" w:cs="Arial"/>
          <w:sz w:val="20"/>
          <w:szCs w:val="20"/>
          <w:lang w:val="ru-RU"/>
        </w:rPr>
      </w:pPr>
    </w:p>
    <w:p w:rsidR="008E16FD" w:rsidRPr="005E4FCB" w:rsidRDefault="008E16FD" w:rsidP="008E16FD">
      <w:pPr>
        <w:tabs>
          <w:tab w:val="left" w:pos="284"/>
          <w:tab w:val="left" w:pos="851"/>
        </w:tabs>
        <w:autoSpaceDE w:val="0"/>
        <w:autoSpaceDN w:val="0"/>
        <w:adjustRightInd w:val="0"/>
        <w:spacing w:line="240" w:lineRule="auto"/>
        <w:jc w:val="both"/>
        <w:rPr>
          <w:rFonts w:ascii="Arial" w:hAnsi="Arial" w:cs="Arial"/>
          <w:b/>
          <w:sz w:val="20"/>
          <w:szCs w:val="20"/>
          <w:lang w:val="ru-RU"/>
        </w:rPr>
      </w:pPr>
      <w:r w:rsidRPr="005E4FCB">
        <w:rPr>
          <w:rFonts w:ascii="Arial" w:hAnsi="Arial" w:cs="Arial"/>
          <w:b/>
          <w:sz w:val="20"/>
          <w:szCs w:val="20"/>
          <w:lang w:val="ru-RU"/>
        </w:rPr>
        <w:t>Связанные лица</w:t>
      </w:r>
      <w:r w:rsidRPr="005E4FCB">
        <w:rPr>
          <w:rFonts w:ascii="Arial" w:hAnsi="Arial" w:cs="Arial"/>
          <w:b/>
          <w:sz w:val="20"/>
          <w:szCs w:val="20"/>
          <w:vertAlign w:val="superscript"/>
          <w:lang w:val="ru-RU"/>
        </w:rPr>
        <w:t xml:space="preserve"> </w:t>
      </w:r>
      <w:r w:rsidRPr="005E4FCB">
        <w:rPr>
          <w:rStyle w:val="af2"/>
          <w:rFonts w:ascii="Arial" w:hAnsi="Arial" w:cs="Arial"/>
          <w:sz w:val="20"/>
          <w:szCs w:val="20"/>
        </w:rPr>
        <w:footnoteReference w:id="23"/>
      </w:r>
    </w:p>
    <w:p w:rsidR="008E16FD" w:rsidRPr="009D754F" w:rsidRDefault="008E16FD" w:rsidP="008E16FD">
      <w:pPr>
        <w:tabs>
          <w:tab w:val="left" w:pos="284"/>
          <w:tab w:val="left" w:pos="851"/>
        </w:tabs>
        <w:spacing w:line="240" w:lineRule="auto"/>
        <w:contextualSpacing/>
        <w:jc w:val="both"/>
        <w:rPr>
          <w:rFonts w:ascii="Arial" w:hAnsi="Arial" w:cs="Arial"/>
          <w:sz w:val="20"/>
          <w:szCs w:val="20"/>
        </w:rPr>
      </w:pPr>
      <w:r w:rsidRPr="0052576C">
        <w:rPr>
          <w:rFonts w:ascii="Arial" w:hAnsi="Arial" w:cs="Arial"/>
          <w:sz w:val="20"/>
          <w:szCs w:val="20"/>
        </w:rPr>
        <w:t>Да / Нет</w:t>
      </w:r>
    </w:p>
    <w:p w:rsidR="008E16FD" w:rsidRPr="00D159CA" w:rsidRDefault="008E16FD" w:rsidP="008E16FD">
      <w:pPr>
        <w:tabs>
          <w:tab w:val="left" w:pos="284"/>
          <w:tab w:val="left" w:pos="851"/>
        </w:tabs>
        <w:autoSpaceDE w:val="0"/>
        <w:autoSpaceDN w:val="0"/>
        <w:adjustRightInd w:val="0"/>
        <w:spacing w:line="240" w:lineRule="auto"/>
        <w:jc w:val="both"/>
        <w:rPr>
          <w:rFonts w:ascii="Arial" w:hAnsi="Arial" w:cs="Arial"/>
          <w:sz w:val="20"/>
          <w:szCs w:val="20"/>
        </w:rPr>
      </w:pPr>
    </w:p>
    <w:tbl>
      <w:tblPr>
        <w:tblStyle w:val="12"/>
        <w:tblW w:w="3212" w:type="pct"/>
        <w:tblLook w:val="04A0" w:firstRow="1" w:lastRow="0" w:firstColumn="1" w:lastColumn="0" w:noHBand="0" w:noVBand="1"/>
      </w:tblPr>
      <w:tblGrid>
        <w:gridCol w:w="1502"/>
        <w:gridCol w:w="1598"/>
        <w:gridCol w:w="2198"/>
        <w:gridCol w:w="1396"/>
      </w:tblGrid>
      <w:tr w:rsidR="008E16FD" w:rsidRPr="00D159CA" w:rsidTr="009A6E33">
        <w:tc>
          <w:tcPr>
            <w:tcW w:w="1121" w:type="pct"/>
            <w:shd w:val="clear" w:color="auto" w:fill="F2F2F2" w:themeFill="background1" w:themeFillShade="F2"/>
            <w:vAlign w:val="center"/>
          </w:tcPr>
          <w:p w:rsidR="008E16FD" w:rsidRPr="00D159CA" w:rsidRDefault="008E16FD" w:rsidP="009A6E33">
            <w:pPr>
              <w:tabs>
                <w:tab w:val="left" w:pos="284"/>
                <w:tab w:val="left" w:pos="851"/>
              </w:tabs>
              <w:autoSpaceDE w:val="0"/>
              <w:autoSpaceDN w:val="0"/>
              <w:adjustRightInd w:val="0"/>
              <w:jc w:val="center"/>
              <w:rPr>
                <w:rFonts w:ascii="Arial" w:hAnsi="Arial" w:cs="Arial"/>
                <w:b/>
                <w:sz w:val="18"/>
                <w:szCs w:val="18"/>
              </w:rPr>
            </w:pPr>
            <w:r w:rsidRPr="00D159CA">
              <w:rPr>
                <w:rFonts w:ascii="Arial" w:hAnsi="Arial" w:cs="Arial"/>
                <w:b/>
                <w:sz w:val="18"/>
                <w:szCs w:val="18"/>
              </w:rPr>
              <w:t>Фамилия</w:t>
            </w:r>
          </w:p>
        </w:tc>
        <w:tc>
          <w:tcPr>
            <w:tcW w:w="1193" w:type="pct"/>
            <w:shd w:val="clear" w:color="auto" w:fill="F2F2F2" w:themeFill="background1" w:themeFillShade="F2"/>
            <w:vAlign w:val="center"/>
          </w:tcPr>
          <w:p w:rsidR="008E16FD" w:rsidRPr="00D159CA" w:rsidRDefault="008E16FD" w:rsidP="009A6E33">
            <w:pPr>
              <w:tabs>
                <w:tab w:val="left" w:pos="284"/>
                <w:tab w:val="left" w:pos="851"/>
              </w:tabs>
              <w:autoSpaceDE w:val="0"/>
              <w:autoSpaceDN w:val="0"/>
              <w:adjustRightInd w:val="0"/>
              <w:jc w:val="center"/>
              <w:rPr>
                <w:rFonts w:ascii="Arial" w:hAnsi="Arial" w:cs="Arial"/>
                <w:b/>
                <w:sz w:val="18"/>
                <w:szCs w:val="18"/>
              </w:rPr>
            </w:pPr>
            <w:r w:rsidRPr="00D159CA">
              <w:rPr>
                <w:rFonts w:ascii="Arial" w:hAnsi="Arial" w:cs="Arial"/>
                <w:b/>
                <w:sz w:val="18"/>
                <w:szCs w:val="18"/>
              </w:rPr>
              <w:t>Имя</w:t>
            </w:r>
          </w:p>
        </w:tc>
        <w:tc>
          <w:tcPr>
            <w:tcW w:w="1642" w:type="pct"/>
            <w:shd w:val="clear" w:color="auto" w:fill="F2F2F2" w:themeFill="background1" w:themeFillShade="F2"/>
            <w:vAlign w:val="center"/>
          </w:tcPr>
          <w:p w:rsidR="008E16FD" w:rsidRPr="005E4FCB" w:rsidRDefault="008E16FD" w:rsidP="009A6E33">
            <w:pPr>
              <w:tabs>
                <w:tab w:val="left" w:pos="284"/>
                <w:tab w:val="left" w:pos="851"/>
              </w:tabs>
              <w:autoSpaceDE w:val="0"/>
              <w:autoSpaceDN w:val="0"/>
              <w:adjustRightInd w:val="0"/>
              <w:jc w:val="center"/>
              <w:rPr>
                <w:rFonts w:ascii="Arial" w:hAnsi="Arial" w:cs="Arial"/>
                <w:b/>
                <w:sz w:val="18"/>
                <w:szCs w:val="18"/>
                <w:lang w:val="ru-RU"/>
              </w:rPr>
            </w:pPr>
            <w:r w:rsidRPr="00D159CA">
              <w:rPr>
                <w:rFonts w:ascii="Arial" w:hAnsi="Arial" w:cs="Arial"/>
                <w:b/>
                <w:sz w:val="18"/>
                <w:szCs w:val="18"/>
              </w:rPr>
              <w:t>Отчество</w:t>
            </w:r>
            <w:r w:rsidR="00D159CA" w:rsidRPr="005E4FCB">
              <w:rPr>
                <w:rFonts w:ascii="Arial" w:hAnsi="Arial" w:cs="Arial"/>
                <w:b/>
                <w:sz w:val="18"/>
                <w:szCs w:val="18"/>
                <w:lang w:val="ru-RU"/>
              </w:rPr>
              <w:t xml:space="preserve"> (при наличии)</w:t>
            </w:r>
          </w:p>
        </w:tc>
        <w:tc>
          <w:tcPr>
            <w:tcW w:w="1043" w:type="pct"/>
            <w:shd w:val="clear" w:color="auto" w:fill="F2F2F2" w:themeFill="background1" w:themeFillShade="F2"/>
          </w:tcPr>
          <w:p w:rsidR="008E16FD" w:rsidRPr="00D159CA" w:rsidRDefault="008E16FD" w:rsidP="009A6E33">
            <w:pPr>
              <w:tabs>
                <w:tab w:val="left" w:pos="284"/>
                <w:tab w:val="left" w:pos="851"/>
              </w:tabs>
              <w:autoSpaceDE w:val="0"/>
              <w:autoSpaceDN w:val="0"/>
              <w:adjustRightInd w:val="0"/>
              <w:jc w:val="center"/>
              <w:rPr>
                <w:rFonts w:ascii="Arial" w:hAnsi="Arial" w:cs="Arial"/>
                <w:b/>
                <w:sz w:val="18"/>
                <w:szCs w:val="18"/>
              </w:rPr>
            </w:pPr>
            <w:r w:rsidRPr="00D159CA">
              <w:rPr>
                <w:rFonts w:ascii="Arial" w:hAnsi="Arial" w:cs="Arial"/>
                <w:b/>
                <w:sz w:val="18"/>
                <w:szCs w:val="18"/>
              </w:rPr>
              <w:t>Степень родства</w:t>
            </w:r>
          </w:p>
        </w:tc>
      </w:tr>
      <w:tr w:rsidR="008E16FD" w:rsidRPr="00D159CA" w:rsidTr="009A6E33">
        <w:tc>
          <w:tcPr>
            <w:tcW w:w="1121" w:type="pct"/>
          </w:tcPr>
          <w:p w:rsidR="008E16FD" w:rsidRPr="00D159CA" w:rsidRDefault="008E16FD" w:rsidP="009A6E33">
            <w:pPr>
              <w:tabs>
                <w:tab w:val="left" w:pos="284"/>
                <w:tab w:val="left" w:pos="851"/>
              </w:tabs>
              <w:autoSpaceDE w:val="0"/>
              <w:autoSpaceDN w:val="0"/>
              <w:adjustRightInd w:val="0"/>
              <w:jc w:val="both"/>
              <w:rPr>
                <w:rFonts w:ascii="Arial" w:hAnsi="Arial" w:cs="Arial"/>
                <w:sz w:val="18"/>
                <w:szCs w:val="18"/>
              </w:rPr>
            </w:pPr>
          </w:p>
        </w:tc>
        <w:tc>
          <w:tcPr>
            <w:tcW w:w="1193" w:type="pct"/>
          </w:tcPr>
          <w:p w:rsidR="008E16FD" w:rsidRPr="00D159CA" w:rsidRDefault="008E16FD" w:rsidP="009A6E33">
            <w:pPr>
              <w:tabs>
                <w:tab w:val="left" w:pos="284"/>
                <w:tab w:val="left" w:pos="851"/>
              </w:tabs>
              <w:autoSpaceDE w:val="0"/>
              <w:autoSpaceDN w:val="0"/>
              <w:adjustRightInd w:val="0"/>
              <w:jc w:val="both"/>
              <w:rPr>
                <w:rFonts w:ascii="Arial" w:hAnsi="Arial" w:cs="Arial"/>
                <w:sz w:val="18"/>
                <w:szCs w:val="18"/>
              </w:rPr>
            </w:pPr>
          </w:p>
        </w:tc>
        <w:tc>
          <w:tcPr>
            <w:tcW w:w="1642" w:type="pct"/>
          </w:tcPr>
          <w:p w:rsidR="008E16FD" w:rsidRPr="00D159CA" w:rsidRDefault="008E16FD" w:rsidP="009A6E33">
            <w:pPr>
              <w:tabs>
                <w:tab w:val="left" w:pos="284"/>
                <w:tab w:val="left" w:pos="851"/>
              </w:tabs>
              <w:autoSpaceDE w:val="0"/>
              <w:autoSpaceDN w:val="0"/>
              <w:adjustRightInd w:val="0"/>
              <w:jc w:val="both"/>
              <w:rPr>
                <w:rFonts w:ascii="Arial" w:hAnsi="Arial" w:cs="Arial"/>
                <w:sz w:val="18"/>
                <w:szCs w:val="18"/>
              </w:rPr>
            </w:pPr>
          </w:p>
        </w:tc>
        <w:tc>
          <w:tcPr>
            <w:tcW w:w="1043" w:type="pct"/>
          </w:tcPr>
          <w:p w:rsidR="008E16FD" w:rsidRPr="00D159CA" w:rsidRDefault="008E16FD" w:rsidP="009A6E33">
            <w:pPr>
              <w:tabs>
                <w:tab w:val="left" w:pos="284"/>
                <w:tab w:val="left" w:pos="851"/>
              </w:tabs>
              <w:autoSpaceDE w:val="0"/>
              <w:autoSpaceDN w:val="0"/>
              <w:adjustRightInd w:val="0"/>
              <w:jc w:val="both"/>
              <w:rPr>
                <w:rFonts w:ascii="Arial" w:hAnsi="Arial" w:cs="Arial"/>
                <w:sz w:val="18"/>
                <w:szCs w:val="18"/>
              </w:rPr>
            </w:pPr>
          </w:p>
        </w:tc>
      </w:tr>
    </w:tbl>
    <w:p w:rsidR="008E16FD" w:rsidRPr="0052576C" w:rsidRDefault="008E16FD" w:rsidP="008E16FD">
      <w:pPr>
        <w:tabs>
          <w:tab w:val="left" w:pos="284"/>
          <w:tab w:val="left" w:pos="851"/>
        </w:tabs>
        <w:jc w:val="both"/>
        <w:rPr>
          <w:rFonts w:ascii="Arial" w:hAnsi="Arial" w:cs="Arial"/>
          <w:b/>
          <w:sz w:val="20"/>
          <w:szCs w:val="20"/>
        </w:rPr>
      </w:pPr>
    </w:p>
    <w:p w:rsidR="008E16FD" w:rsidRPr="005E4FCB" w:rsidRDefault="008E16FD" w:rsidP="008E16FD">
      <w:pPr>
        <w:tabs>
          <w:tab w:val="left" w:pos="284"/>
          <w:tab w:val="left" w:pos="851"/>
        </w:tabs>
        <w:jc w:val="both"/>
        <w:rPr>
          <w:rFonts w:ascii="Arial" w:hAnsi="Arial" w:cs="Arial"/>
          <w:b/>
          <w:sz w:val="20"/>
          <w:szCs w:val="20"/>
          <w:lang w:val="ru-RU"/>
        </w:rPr>
      </w:pPr>
      <w:r w:rsidRPr="005E4FCB">
        <w:rPr>
          <w:rFonts w:ascii="Arial" w:hAnsi="Arial" w:cs="Arial"/>
          <w:b/>
          <w:sz w:val="20"/>
          <w:szCs w:val="20"/>
          <w:lang w:val="ru-RU"/>
        </w:rPr>
        <w:t>2.4. Является владельцем акций или выгодоприобретателем</w:t>
      </w:r>
      <w:r w:rsidRPr="005E4FCB">
        <w:rPr>
          <w:rStyle w:val="af2"/>
          <w:rFonts w:ascii="Arial" w:hAnsi="Arial" w:cs="Arial"/>
          <w:sz w:val="20"/>
          <w:szCs w:val="20"/>
        </w:rPr>
        <w:footnoteReference w:id="24"/>
      </w:r>
      <w:r w:rsidRPr="005E4FCB">
        <w:rPr>
          <w:rFonts w:ascii="Arial" w:hAnsi="Arial" w:cs="Arial"/>
          <w:b/>
          <w:sz w:val="20"/>
          <w:szCs w:val="20"/>
          <w:lang w:val="ru-RU"/>
        </w:rPr>
        <w:t xml:space="preserve"> по акциям эмитента, которые составляют более 1 процента уставного капитала</w:t>
      </w:r>
    </w:p>
    <w:p w:rsidR="008E16FD" w:rsidRPr="005E4FCB" w:rsidRDefault="008E16FD" w:rsidP="008E16FD">
      <w:pPr>
        <w:tabs>
          <w:tab w:val="left" w:pos="284"/>
          <w:tab w:val="left" w:pos="851"/>
        </w:tabs>
        <w:contextualSpacing/>
        <w:jc w:val="both"/>
        <w:rPr>
          <w:rFonts w:ascii="Arial" w:hAnsi="Arial" w:cs="Arial"/>
          <w:b/>
          <w:sz w:val="20"/>
          <w:szCs w:val="20"/>
          <w:lang w:val="ru-RU"/>
        </w:rPr>
      </w:pPr>
    </w:p>
    <w:p w:rsidR="008E16FD" w:rsidRPr="005E4FCB" w:rsidRDefault="008E16FD" w:rsidP="008E16FD">
      <w:pPr>
        <w:tabs>
          <w:tab w:val="left" w:pos="284"/>
          <w:tab w:val="left" w:pos="851"/>
        </w:tabs>
        <w:contextualSpacing/>
        <w:jc w:val="both"/>
        <w:rPr>
          <w:rFonts w:ascii="Arial" w:hAnsi="Arial" w:cs="Arial"/>
          <w:b/>
          <w:sz w:val="20"/>
          <w:szCs w:val="20"/>
        </w:rPr>
      </w:pPr>
      <w:r w:rsidRPr="005E4FCB">
        <w:rPr>
          <w:rFonts w:ascii="Arial" w:hAnsi="Arial" w:cs="Arial"/>
          <w:b/>
          <w:sz w:val="20"/>
          <w:szCs w:val="20"/>
        </w:rPr>
        <w:t>Директор</w:t>
      </w:r>
    </w:p>
    <w:p w:rsidR="008E16FD" w:rsidRPr="005E4FCB" w:rsidRDefault="008E16FD" w:rsidP="008E16FD">
      <w:pPr>
        <w:tabs>
          <w:tab w:val="left" w:pos="284"/>
          <w:tab w:val="left" w:pos="851"/>
        </w:tabs>
        <w:contextualSpacing/>
        <w:jc w:val="both"/>
        <w:rPr>
          <w:rFonts w:ascii="Arial" w:hAnsi="Arial" w:cs="Arial"/>
          <w:sz w:val="20"/>
          <w:szCs w:val="20"/>
        </w:rPr>
      </w:pPr>
      <w:r w:rsidRPr="0052576C">
        <w:rPr>
          <w:rFonts w:ascii="Arial" w:hAnsi="Arial" w:cs="Arial"/>
          <w:sz w:val="20"/>
          <w:szCs w:val="20"/>
        </w:rPr>
        <w:t>Да / Нет</w:t>
      </w:r>
    </w:p>
    <w:p w:rsidR="008E16FD" w:rsidRPr="005E4FCB" w:rsidRDefault="008E16FD" w:rsidP="008E16FD">
      <w:pPr>
        <w:tabs>
          <w:tab w:val="left" w:pos="284"/>
          <w:tab w:val="left" w:pos="851"/>
        </w:tabs>
        <w:contextualSpacing/>
        <w:jc w:val="both"/>
        <w:rPr>
          <w:rFonts w:ascii="Arial" w:hAnsi="Arial" w:cs="Arial"/>
          <w:b/>
          <w:sz w:val="20"/>
          <w:szCs w:val="20"/>
        </w:rPr>
      </w:pPr>
    </w:p>
    <w:tbl>
      <w:tblPr>
        <w:tblStyle w:val="12"/>
        <w:tblW w:w="3050" w:type="pct"/>
        <w:tblLook w:val="04A0" w:firstRow="1" w:lastRow="0" w:firstColumn="1" w:lastColumn="0" w:noHBand="0" w:noVBand="1"/>
      </w:tblPr>
      <w:tblGrid>
        <w:gridCol w:w="6357"/>
      </w:tblGrid>
      <w:tr w:rsidR="008E16FD" w:rsidRPr="002479BB" w:rsidTr="009A6E33">
        <w:tc>
          <w:tcPr>
            <w:tcW w:w="5000" w:type="pct"/>
          </w:tcPr>
          <w:p w:rsidR="008E16FD" w:rsidRPr="005E4FCB" w:rsidRDefault="008E16FD" w:rsidP="009A6E33">
            <w:pPr>
              <w:tabs>
                <w:tab w:val="left" w:pos="284"/>
                <w:tab w:val="left" w:pos="851"/>
              </w:tabs>
              <w:spacing w:after="200" w:line="276" w:lineRule="auto"/>
              <w:contextualSpacing/>
              <w:jc w:val="both"/>
              <w:rPr>
                <w:rFonts w:ascii="Arial" w:hAnsi="Arial" w:cs="Arial"/>
                <w:lang w:val="ru-RU"/>
              </w:rPr>
            </w:pPr>
            <w:r w:rsidRPr="005E4FCB">
              <w:rPr>
                <w:rFonts w:ascii="Arial" w:hAnsi="Arial" w:cs="Arial"/>
                <w:b/>
                <w:sz w:val="22"/>
                <w:szCs w:val="22"/>
                <w:lang w:val="ru-RU"/>
              </w:rPr>
              <w:t>Доля акций владельцем или выгодоприобретателем по которым является Директор</w:t>
            </w:r>
          </w:p>
        </w:tc>
      </w:tr>
      <w:tr w:rsidR="008E16FD" w:rsidRPr="002479BB" w:rsidTr="009A6E33">
        <w:tc>
          <w:tcPr>
            <w:tcW w:w="5000" w:type="pct"/>
          </w:tcPr>
          <w:p w:rsidR="008E16FD" w:rsidRPr="005E4FCB" w:rsidRDefault="008E16FD" w:rsidP="009A6E33">
            <w:pPr>
              <w:tabs>
                <w:tab w:val="left" w:pos="284"/>
                <w:tab w:val="left" w:pos="851"/>
              </w:tabs>
              <w:spacing w:after="200" w:line="276" w:lineRule="auto"/>
              <w:contextualSpacing/>
              <w:jc w:val="both"/>
              <w:rPr>
                <w:rFonts w:ascii="Arial" w:hAnsi="Arial" w:cs="Arial"/>
                <w:b/>
                <w:lang w:val="ru-RU"/>
              </w:rPr>
            </w:pPr>
          </w:p>
        </w:tc>
      </w:tr>
    </w:tbl>
    <w:p w:rsidR="008E16FD" w:rsidRPr="0052576C" w:rsidRDefault="008E16FD" w:rsidP="008E16FD">
      <w:pPr>
        <w:tabs>
          <w:tab w:val="left" w:pos="284"/>
          <w:tab w:val="left" w:pos="851"/>
        </w:tabs>
        <w:contextualSpacing/>
        <w:jc w:val="both"/>
        <w:rPr>
          <w:rFonts w:ascii="Arial" w:hAnsi="Arial" w:cs="Arial"/>
          <w:sz w:val="20"/>
          <w:szCs w:val="20"/>
          <w:lang w:val="ru-RU"/>
        </w:rPr>
      </w:pPr>
    </w:p>
    <w:p w:rsidR="008E16FD" w:rsidRPr="005E4FCB" w:rsidRDefault="008E16FD" w:rsidP="008E16FD">
      <w:pPr>
        <w:tabs>
          <w:tab w:val="left" w:pos="284"/>
          <w:tab w:val="left" w:pos="851"/>
        </w:tabs>
        <w:autoSpaceDE w:val="0"/>
        <w:autoSpaceDN w:val="0"/>
        <w:adjustRightInd w:val="0"/>
        <w:jc w:val="both"/>
        <w:rPr>
          <w:rFonts w:ascii="Arial" w:hAnsi="Arial" w:cs="Arial"/>
          <w:b/>
          <w:sz w:val="20"/>
          <w:szCs w:val="20"/>
        </w:rPr>
      </w:pPr>
      <w:r w:rsidRPr="005E4FCB">
        <w:rPr>
          <w:rFonts w:ascii="Arial" w:hAnsi="Arial" w:cs="Arial"/>
          <w:b/>
          <w:sz w:val="20"/>
          <w:szCs w:val="20"/>
        </w:rPr>
        <w:t>Связанные лица</w:t>
      </w:r>
      <w:r w:rsidRPr="005E4FCB">
        <w:rPr>
          <w:rStyle w:val="af2"/>
          <w:rFonts w:ascii="Arial" w:hAnsi="Arial" w:cs="Arial"/>
          <w:sz w:val="20"/>
          <w:szCs w:val="20"/>
        </w:rPr>
        <w:footnoteReference w:id="25"/>
      </w:r>
    </w:p>
    <w:p w:rsidR="008E16FD" w:rsidRPr="009D754F" w:rsidRDefault="008E16FD" w:rsidP="008E16FD">
      <w:pPr>
        <w:tabs>
          <w:tab w:val="left" w:pos="284"/>
          <w:tab w:val="left" w:pos="851"/>
        </w:tabs>
        <w:contextualSpacing/>
        <w:jc w:val="both"/>
        <w:rPr>
          <w:rFonts w:ascii="Arial" w:hAnsi="Arial" w:cs="Arial"/>
          <w:sz w:val="20"/>
          <w:szCs w:val="20"/>
        </w:rPr>
      </w:pPr>
      <w:r w:rsidRPr="0052576C">
        <w:rPr>
          <w:rFonts w:ascii="Arial" w:hAnsi="Arial" w:cs="Arial"/>
          <w:sz w:val="20"/>
          <w:szCs w:val="20"/>
        </w:rPr>
        <w:t>Да / Нет</w:t>
      </w:r>
    </w:p>
    <w:p w:rsidR="008E16FD" w:rsidRPr="00D159CA" w:rsidRDefault="008E16FD" w:rsidP="008E16FD">
      <w:pPr>
        <w:tabs>
          <w:tab w:val="left" w:pos="284"/>
          <w:tab w:val="left" w:pos="851"/>
        </w:tabs>
        <w:contextualSpacing/>
        <w:jc w:val="both"/>
        <w:rPr>
          <w:rFonts w:ascii="Arial" w:hAnsi="Arial" w:cs="Arial"/>
          <w:sz w:val="20"/>
          <w:szCs w:val="20"/>
        </w:rPr>
      </w:pPr>
    </w:p>
    <w:tbl>
      <w:tblPr>
        <w:tblStyle w:val="12"/>
        <w:tblW w:w="4774" w:type="pct"/>
        <w:tblLook w:val="04A0" w:firstRow="1" w:lastRow="0" w:firstColumn="1" w:lastColumn="0" w:noHBand="0" w:noVBand="1"/>
      </w:tblPr>
      <w:tblGrid>
        <w:gridCol w:w="1454"/>
        <w:gridCol w:w="1738"/>
        <w:gridCol w:w="1835"/>
        <w:gridCol w:w="1598"/>
        <w:gridCol w:w="3325"/>
      </w:tblGrid>
      <w:tr w:rsidR="008E16FD" w:rsidRPr="002479BB" w:rsidTr="009A6E33">
        <w:trPr>
          <w:trHeight w:val="690"/>
        </w:trPr>
        <w:tc>
          <w:tcPr>
            <w:tcW w:w="730" w:type="pct"/>
            <w:shd w:val="clear" w:color="auto" w:fill="F2F2F2" w:themeFill="background1" w:themeFillShade="F2"/>
            <w:vAlign w:val="center"/>
          </w:tcPr>
          <w:p w:rsidR="008E16FD" w:rsidRPr="005E4FCB" w:rsidRDefault="008E16FD" w:rsidP="009A6E33">
            <w:pPr>
              <w:tabs>
                <w:tab w:val="left" w:pos="284"/>
                <w:tab w:val="left" w:pos="851"/>
              </w:tabs>
              <w:autoSpaceDE w:val="0"/>
              <w:autoSpaceDN w:val="0"/>
              <w:adjustRightInd w:val="0"/>
              <w:jc w:val="center"/>
              <w:rPr>
                <w:rFonts w:ascii="Arial" w:hAnsi="Arial" w:cs="Arial"/>
                <w:b/>
                <w:sz w:val="18"/>
                <w:szCs w:val="18"/>
              </w:rPr>
            </w:pPr>
            <w:r w:rsidRPr="005E4FCB">
              <w:rPr>
                <w:rFonts w:ascii="Arial" w:hAnsi="Arial" w:cs="Arial"/>
                <w:b/>
                <w:sz w:val="18"/>
                <w:szCs w:val="18"/>
              </w:rPr>
              <w:t>Фамилия</w:t>
            </w:r>
          </w:p>
        </w:tc>
        <w:tc>
          <w:tcPr>
            <w:tcW w:w="873" w:type="pct"/>
            <w:shd w:val="clear" w:color="auto" w:fill="F2F2F2" w:themeFill="background1" w:themeFillShade="F2"/>
            <w:vAlign w:val="center"/>
          </w:tcPr>
          <w:p w:rsidR="008E16FD" w:rsidRPr="005E4FCB" w:rsidRDefault="008E16FD" w:rsidP="009A6E33">
            <w:pPr>
              <w:tabs>
                <w:tab w:val="left" w:pos="284"/>
                <w:tab w:val="left" w:pos="851"/>
              </w:tabs>
              <w:autoSpaceDE w:val="0"/>
              <w:autoSpaceDN w:val="0"/>
              <w:adjustRightInd w:val="0"/>
              <w:jc w:val="center"/>
              <w:rPr>
                <w:rFonts w:ascii="Arial" w:hAnsi="Arial" w:cs="Arial"/>
                <w:b/>
                <w:sz w:val="18"/>
                <w:szCs w:val="18"/>
              </w:rPr>
            </w:pPr>
            <w:r w:rsidRPr="005E4FCB">
              <w:rPr>
                <w:rFonts w:ascii="Arial" w:hAnsi="Arial" w:cs="Arial"/>
                <w:b/>
                <w:sz w:val="18"/>
                <w:szCs w:val="18"/>
              </w:rPr>
              <w:t>Имя</w:t>
            </w:r>
          </w:p>
        </w:tc>
        <w:tc>
          <w:tcPr>
            <w:tcW w:w="922" w:type="pct"/>
            <w:shd w:val="clear" w:color="auto" w:fill="F2F2F2" w:themeFill="background1" w:themeFillShade="F2"/>
            <w:vAlign w:val="center"/>
          </w:tcPr>
          <w:p w:rsidR="008E16FD" w:rsidRPr="005E4FCB" w:rsidRDefault="008E16FD" w:rsidP="009A6E33">
            <w:pPr>
              <w:tabs>
                <w:tab w:val="left" w:pos="284"/>
                <w:tab w:val="left" w:pos="851"/>
              </w:tabs>
              <w:autoSpaceDE w:val="0"/>
              <w:autoSpaceDN w:val="0"/>
              <w:adjustRightInd w:val="0"/>
              <w:jc w:val="center"/>
              <w:rPr>
                <w:rFonts w:ascii="Arial" w:hAnsi="Arial" w:cs="Arial"/>
                <w:b/>
                <w:sz w:val="18"/>
                <w:szCs w:val="18"/>
              </w:rPr>
            </w:pPr>
            <w:r w:rsidRPr="005E4FCB">
              <w:rPr>
                <w:rFonts w:ascii="Arial" w:hAnsi="Arial" w:cs="Arial"/>
                <w:b/>
                <w:sz w:val="18"/>
                <w:szCs w:val="18"/>
              </w:rPr>
              <w:t>Отчество</w:t>
            </w:r>
          </w:p>
        </w:tc>
        <w:tc>
          <w:tcPr>
            <w:tcW w:w="803" w:type="pct"/>
            <w:shd w:val="clear" w:color="auto" w:fill="F2F2F2" w:themeFill="background1" w:themeFillShade="F2"/>
            <w:vAlign w:val="center"/>
          </w:tcPr>
          <w:p w:rsidR="008E16FD" w:rsidRPr="005E4FCB" w:rsidRDefault="008E16FD" w:rsidP="009A6E33">
            <w:pPr>
              <w:tabs>
                <w:tab w:val="left" w:pos="284"/>
                <w:tab w:val="left" w:pos="851"/>
              </w:tabs>
              <w:autoSpaceDE w:val="0"/>
              <w:autoSpaceDN w:val="0"/>
              <w:adjustRightInd w:val="0"/>
              <w:jc w:val="center"/>
              <w:rPr>
                <w:rFonts w:ascii="Arial" w:hAnsi="Arial" w:cs="Arial"/>
                <w:b/>
                <w:sz w:val="18"/>
                <w:szCs w:val="18"/>
              </w:rPr>
            </w:pPr>
            <w:r w:rsidRPr="005E4FCB">
              <w:rPr>
                <w:rFonts w:ascii="Arial" w:hAnsi="Arial" w:cs="Arial"/>
                <w:b/>
                <w:sz w:val="18"/>
                <w:szCs w:val="18"/>
              </w:rPr>
              <w:t>Степень родства</w:t>
            </w:r>
          </w:p>
        </w:tc>
        <w:tc>
          <w:tcPr>
            <w:tcW w:w="1671" w:type="pct"/>
            <w:shd w:val="clear" w:color="auto" w:fill="F2F2F2" w:themeFill="background1" w:themeFillShade="F2"/>
          </w:tcPr>
          <w:p w:rsidR="008E16FD" w:rsidRPr="005E4FCB" w:rsidRDefault="008E16FD" w:rsidP="009A6E33">
            <w:pPr>
              <w:tabs>
                <w:tab w:val="left" w:pos="284"/>
                <w:tab w:val="left" w:pos="851"/>
              </w:tabs>
              <w:autoSpaceDE w:val="0"/>
              <w:autoSpaceDN w:val="0"/>
              <w:adjustRightInd w:val="0"/>
              <w:jc w:val="center"/>
              <w:rPr>
                <w:rFonts w:ascii="Arial" w:hAnsi="Arial" w:cs="Arial"/>
                <w:b/>
                <w:sz w:val="18"/>
                <w:szCs w:val="18"/>
                <w:lang w:val="ru-RU"/>
              </w:rPr>
            </w:pPr>
            <w:r w:rsidRPr="005E4FCB">
              <w:rPr>
                <w:rFonts w:ascii="Arial" w:hAnsi="Arial" w:cs="Arial"/>
                <w:b/>
                <w:sz w:val="18"/>
                <w:szCs w:val="18"/>
                <w:lang w:val="ru-RU"/>
              </w:rPr>
              <w:t>Доля акций владельцем или выгодоприобретателем по которым является связанное лицо</w:t>
            </w:r>
          </w:p>
        </w:tc>
      </w:tr>
      <w:tr w:rsidR="008E16FD" w:rsidRPr="002479BB" w:rsidTr="009A6E33">
        <w:trPr>
          <w:trHeight w:val="417"/>
        </w:trPr>
        <w:tc>
          <w:tcPr>
            <w:tcW w:w="730" w:type="pct"/>
          </w:tcPr>
          <w:p w:rsidR="008E16FD" w:rsidRPr="005E4FCB" w:rsidRDefault="008E16FD" w:rsidP="009A6E33">
            <w:pPr>
              <w:tabs>
                <w:tab w:val="left" w:pos="284"/>
                <w:tab w:val="left" w:pos="851"/>
              </w:tabs>
              <w:autoSpaceDE w:val="0"/>
              <w:autoSpaceDN w:val="0"/>
              <w:adjustRightInd w:val="0"/>
              <w:jc w:val="both"/>
              <w:rPr>
                <w:rFonts w:ascii="Arial" w:hAnsi="Arial" w:cs="Arial"/>
                <w:sz w:val="18"/>
                <w:szCs w:val="18"/>
                <w:lang w:val="ru-RU"/>
              </w:rPr>
            </w:pPr>
          </w:p>
        </w:tc>
        <w:tc>
          <w:tcPr>
            <w:tcW w:w="873" w:type="pct"/>
          </w:tcPr>
          <w:p w:rsidR="008E16FD" w:rsidRPr="005E4FCB" w:rsidRDefault="008E16FD" w:rsidP="009A6E33">
            <w:pPr>
              <w:tabs>
                <w:tab w:val="left" w:pos="284"/>
                <w:tab w:val="left" w:pos="851"/>
              </w:tabs>
              <w:autoSpaceDE w:val="0"/>
              <w:autoSpaceDN w:val="0"/>
              <w:adjustRightInd w:val="0"/>
              <w:jc w:val="both"/>
              <w:rPr>
                <w:rFonts w:ascii="Arial" w:hAnsi="Arial" w:cs="Arial"/>
                <w:sz w:val="18"/>
                <w:szCs w:val="18"/>
                <w:lang w:val="ru-RU"/>
              </w:rPr>
            </w:pPr>
          </w:p>
        </w:tc>
        <w:tc>
          <w:tcPr>
            <w:tcW w:w="922" w:type="pct"/>
          </w:tcPr>
          <w:p w:rsidR="008E16FD" w:rsidRPr="005E4FCB" w:rsidRDefault="008E16FD" w:rsidP="009A6E33">
            <w:pPr>
              <w:tabs>
                <w:tab w:val="left" w:pos="284"/>
                <w:tab w:val="left" w:pos="851"/>
              </w:tabs>
              <w:autoSpaceDE w:val="0"/>
              <w:autoSpaceDN w:val="0"/>
              <w:adjustRightInd w:val="0"/>
              <w:jc w:val="both"/>
              <w:rPr>
                <w:rFonts w:ascii="Arial" w:hAnsi="Arial" w:cs="Arial"/>
                <w:sz w:val="18"/>
                <w:szCs w:val="18"/>
                <w:lang w:val="ru-RU"/>
              </w:rPr>
            </w:pPr>
          </w:p>
        </w:tc>
        <w:tc>
          <w:tcPr>
            <w:tcW w:w="803" w:type="pct"/>
          </w:tcPr>
          <w:p w:rsidR="008E16FD" w:rsidRPr="005E4FCB" w:rsidRDefault="008E16FD" w:rsidP="009A6E33">
            <w:pPr>
              <w:tabs>
                <w:tab w:val="left" w:pos="284"/>
                <w:tab w:val="left" w:pos="851"/>
              </w:tabs>
              <w:autoSpaceDE w:val="0"/>
              <w:autoSpaceDN w:val="0"/>
              <w:adjustRightInd w:val="0"/>
              <w:jc w:val="both"/>
              <w:rPr>
                <w:rFonts w:ascii="Arial" w:hAnsi="Arial" w:cs="Arial"/>
                <w:sz w:val="18"/>
                <w:szCs w:val="18"/>
                <w:lang w:val="ru-RU"/>
              </w:rPr>
            </w:pPr>
          </w:p>
        </w:tc>
        <w:tc>
          <w:tcPr>
            <w:tcW w:w="1671" w:type="pct"/>
          </w:tcPr>
          <w:p w:rsidR="008E16FD" w:rsidRPr="005E4FCB" w:rsidRDefault="008E16FD" w:rsidP="009A6E33">
            <w:pPr>
              <w:tabs>
                <w:tab w:val="left" w:pos="284"/>
                <w:tab w:val="left" w:pos="851"/>
              </w:tabs>
              <w:autoSpaceDE w:val="0"/>
              <w:autoSpaceDN w:val="0"/>
              <w:adjustRightInd w:val="0"/>
              <w:jc w:val="both"/>
              <w:rPr>
                <w:rFonts w:ascii="Arial" w:hAnsi="Arial" w:cs="Arial"/>
                <w:sz w:val="18"/>
                <w:szCs w:val="18"/>
                <w:lang w:val="ru-RU"/>
              </w:rPr>
            </w:pPr>
          </w:p>
        </w:tc>
      </w:tr>
    </w:tbl>
    <w:p w:rsidR="008E16FD" w:rsidRPr="0052576C" w:rsidRDefault="008E16FD" w:rsidP="008E16FD">
      <w:pPr>
        <w:tabs>
          <w:tab w:val="left" w:pos="284"/>
          <w:tab w:val="left" w:pos="851"/>
        </w:tabs>
        <w:autoSpaceDE w:val="0"/>
        <w:autoSpaceDN w:val="0"/>
        <w:adjustRightInd w:val="0"/>
        <w:jc w:val="both"/>
        <w:rPr>
          <w:rFonts w:ascii="Arial" w:hAnsi="Arial" w:cs="Arial"/>
          <w:sz w:val="20"/>
          <w:szCs w:val="20"/>
          <w:lang w:val="ru-RU"/>
        </w:rPr>
      </w:pPr>
    </w:p>
    <w:p w:rsidR="008E16FD" w:rsidRPr="005E4FCB" w:rsidRDefault="008E16FD" w:rsidP="000D395B">
      <w:pPr>
        <w:tabs>
          <w:tab w:val="left" w:pos="284"/>
          <w:tab w:val="left" w:pos="851"/>
        </w:tabs>
        <w:autoSpaceDE w:val="0"/>
        <w:autoSpaceDN w:val="0"/>
        <w:adjustRightInd w:val="0"/>
        <w:ind w:right="140"/>
        <w:jc w:val="both"/>
        <w:rPr>
          <w:rFonts w:ascii="Arial" w:hAnsi="Arial" w:cs="Arial"/>
          <w:b/>
          <w:sz w:val="20"/>
          <w:szCs w:val="20"/>
          <w:lang w:val="ru-RU"/>
        </w:rPr>
      </w:pPr>
      <w:r w:rsidRPr="005E4FCB">
        <w:rPr>
          <w:rFonts w:ascii="Arial" w:hAnsi="Arial" w:cs="Arial"/>
          <w:b/>
          <w:sz w:val="20"/>
          <w:szCs w:val="20"/>
          <w:lang w:val="ru-RU"/>
        </w:rPr>
        <w:t>2.5. Является членом исполнительных органов и (или) работником юридического лица, вознаграждение которого определяется (рассматривается) комитетом совета директоров по вознаграждениям этого юридического лица, в случае если член исполнительных органов и (или) работник эмитента входит в состав комитета по вознаграждениям указанного юридического лица</w:t>
      </w:r>
    </w:p>
    <w:p w:rsidR="008E16FD" w:rsidRPr="005E4FCB" w:rsidRDefault="008E16FD" w:rsidP="008E16FD">
      <w:pPr>
        <w:tabs>
          <w:tab w:val="left" w:pos="284"/>
          <w:tab w:val="left" w:pos="851"/>
        </w:tabs>
        <w:autoSpaceDE w:val="0"/>
        <w:autoSpaceDN w:val="0"/>
        <w:adjustRightInd w:val="0"/>
        <w:jc w:val="both"/>
        <w:rPr>
          <w:rFonts w:ascii="Arial" w:hAnsi="Arial" w:cs="Arial"/>
          <w:sz w:val="20"/>
          <w:szCs w:val="20"/>
          <w:lang w:val="ru-RU"/>
        </w:rPr>
      </w:pPr>
    </w:p>
    <w:p w:rsidR="008E16FD" w:rsidRPr="005E4FCB" w:rsidRDefault="008E16FD" w:rsidP="008E16FD">
      <w:pPr>
        <w:tabs>
          <w:tab w:val="left" w:pos="284"/>
          <w:tab w:val="left" w:pos="851"/>
        </w:tabs>
        <w:autoSpaceDE w:val="0"/>
        <w:autoSpaceDN w:val="0"/>
        <w:adjustRightInd w:val="0"/>
        <w:jc w:val="both"/>
        <w:rPr>
          <w:rFonts w:ascii="Arial" w:hAnsi="Arial" w:cs="Arial"/>
          <w:b/>
          <w:sz w:val="20"/>
          <w:szCs w:val="20"/>
        </w:rPr>
      </w:pPr>
      <w:r w:rsidRPr="005E4FCB">
        <w:rPr>
          <w:rFonts w:ascii="Arial" w:hAnsi="Arial" w:cs="Arial"/>
          <w:b/>
          <w:sz w:val="20"/>
          <w:szCs w:val="20"/>
        </w:rPr>
        <w:t>Директор</w:t>
      </w:r>
    </w:p>
    <w:p w:rsidR="008E16FD" w:rsidRPr="0052576C" w:rsidRDefault="008E16FD" w:rsidP="008E16FD">
      <w:pPr>
        <w:tabs>
          <w:tab w:val="left" w:pos="284"/>
          <w:tab w:val="left" w:pos="851"/>
        </w:tabs>
        <w:contextualSpacing/>
        <w:jc w:val="both"/>
        <w:rPr>
          <w:rFonts w:ascii="Arial" w:hAnsi="Arial" w:cs="Arial"/>
          <w:sz w:val="20"/>
          <w:szCs w:val="20"/>
        </w:rPr>
      </w:pPr>
      <w:r w:rsidRPr="0052576C">
        <w:rPr>
          <w:rFonts w:ascii="Arial" w:hAnsi="Arial" w:cs="Arial"/>
          <w:sz w:val="20"/>
          <w:szCs w:val="20"/>
        </w:rPr>
        <w:t>Да / Нет</w:t>
      </w:r>
    </w:p>
    <w:p w:rsidR="008E16FD" w:rsidRPr="00D159CA" w:rsidRDefault="008E16FD" w:rsidP="008E16FD">
      <w:pPr>
        <w:tabs>
          <w:tab w:val="left" w:pos="284"/>
          <w:tab w:val="left" w:pos="851"/>
        </w:tabs>
        <w:autoSpaceDE w:val="0"/>
        <w:autoSpaceDN w:val="0"/>
        <w:adjustRightInd w:val="0"/>
        <w:jc w:val="both"/>
        <w:rPr>
          <w:rFonts w:ascii="Arial" w:hAnsi="Arial" w:cs="Arial"/>
          <w:sz w:val="20"/>
          <w:szCs w:val="20"/>
        </w:rPr>
      </w:pPr>
    </w:p>
    <w:tbl>
      <w:tblPr>
        <w:tblStyle w:val="12"/>
        <w:tblW w:w="4774" w:type="pct"/>
        <w:tblLook w:val="04A0" w:firstRow="1" w:lastRow="0" w:firstColumn="1" w:lastColumn="0" w:noHBand="0" w:noVBand="1"/>
      </w:tblPr>
      <w:tblGrid>
        <w:gridCol w:w="2094"/>
        <w:gridCol w:w="1182"/>
        <w:gridCol w:w="3349"/>
        <w:gridCol w:w="3325"/>
      </w:tblGrid>
      <w:tr w:rsidR="008E16FD" w:rsidRPr="005E4FCB" w:rsidTr="000D395B">
        <w:tc>
          <w:tcPr>
            <w:tcW w:w="1052" w:type="pct"/>
            <w:shd w:val="clear" w:color="auto" w:fill="F2F2F2" w:themeFill="background1" w:themeFillShade="F2"/>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Наименование юридического лица</w:t>
            </w:r>
          </w:p>
        </w:tc>
        <w:tc>
          <w:tcPr>
            <w:tcW w:w="594" w:type="pct"/>
            <w:shd w:val="clear" w:color="auto" w:fill="F2F2F2" w:themeFill="background1" w:themeFillShade="F2"/>
            <w:vAlign w:val="center"/>
          </w:tcPr>
          <w:p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ИНН</w:t>
            </w:r>
          </w:p>
        </w:tc>
        <w:tc>
          <w:tcPr>
            <w:tcW w:w="1683" w:type="pct"/>
            <w:shd w:val="clear" w:color="auto" w:fill="F2F2F2" w:themeFill="background1" w:themeFillShade="F2"/>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Должность, занимаемая в данном юридическом лице</w:t>
            </w:r>
          </w:p>
        </w:tc>
        <w:tc>
          <w:tcPr>
            <w:tcW w:w="1671" w:type="pct"/>
            <w:shd w:val="clear" w:color="auto" w:fill="F2F2F2" w:themeFill="background1" w:themeFillShade="F2"/>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ФИО члена исполнительного органа или сотрудника эмитента, входящего в состав  комитета по вознаграждениям юридического лица</w:t>
            </w:r>
          </w:p>
        </w:tc>
      </w:tr>
      <w:tr w:rsidR="008E16FD" w:rsidRPr="005E4FCB" w:rsidTr="000D395B">
        <w:tc>
          <w:tcPr>
            <w:tcW w:w="1052" w:type="pct"/>
          </w:tcPr>
          <w:p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594" w:type="pct"/>
          </w:tcPr>
          <w:p w:rsidR="008E16FD" w:rsidRPr="005E4FCB" w:rsidRDefault="008E16FD" w:rsidP="009A6E33">
            <w:pPr>
              <w:tabs>
                <w:tab w:val="left" w:pos="284"/>
                <w:tab w:val="left" w:pos="851"/>
              </w:tabs>
              <w:contextualSpacing/>
              <w:jc w:val="both"/>
              <w:rPr>
                <w:rFonts w:ascii="Arial" w:hAnsi="Arial" w:cs="Arial"/>
                <w:sz w:val="18"/>
                <w:szCs w:val="18"/>
                <w:lang w:val="ru-RU"/>
              </w:rPr>
            </w:pPr>
          </w:p>
        </w:tc>
        <w:tc>
          <w:tcPr>
            <w:tcW w:w="1683" w:type="pct"/>
          </w:tcPr>
          <w:p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1671" w:type="pct"/>
          </w:tcPr>
          <w:p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r>
    </w:tbl>
    <w:p w:rsidR="008E16FD" w:rsidRPr="0052576C" w:rsidRDefault="008E16FD" w:rsidP="008E16FD">
      <w:pPr>
        <w:tabs>
          <w:tab w:val="left" w:pos="284"/>
          <w:tab w:val="left" w:pos="851"/>
        </w:tabs>
        <w:autoSpaceDE w:val="0"/>
        <w:autoSpaceDN w:val="0"/>
        <w:adjustRightInd w:val="0"/>
        <w:jc w:val="both"/>
        <w:rPr>
          <w:rFonts w:ascii="Arial" w:hAnsi="Arial" w:cs="Arial"/>
          <w:sz w:val="20"/>
          <w:szCs w:val="20"/>
          <w:lang w:val="ru-RU"/>
        </w:rPr>
      </w:pPr>
    </w:p>
    <w:p w:rsidR="008E16FD" w:rsidRPr="005E4FCB" w:rsidRDefault="008E16FD" w:rsidP="008E16FD">
      <w:pPr>
        <w:tabs>
          <w:tab w:val="left" w:pos="284"/>
          <w:tab w:val="left" w:pos="851"/>
        </w:tabs>
        <w:jc w:val="both"/>
        <w:rPr>
          <w:rFonts w:ascii="Arial" w:hAnsi="Arial" w:cs="Arial"/>
          <w:b/>
          <w:sz w:val="20"/>
          <w:szCs w:val="20"/>
        </w:rPr>
      </w:pPr>
      <w:r w:rsidRPr="005E4FCB">
        <w:rPr>
          <w:rFonts w:ascii="Arial" w:hAnsi="Arial" w:cs="Arial"/>
          <w:b/>
          <w:sz w:val="20"/>
          <w:szCs w:val="20"/>
        </w:rPr>
        <w:t>Связанные лица</w:t>
      </w:r>
      <w:r w:rsidRPr="005E4FCB">
        <w:rPr>
          <w:rStyle w:val="af2"/>
          <w:rFonts w:ascii="Arial" w:hAnsi="Arial" w:cs="Arial"/>
          <w:sz w:val="20"/>
          <w:szCs w:val="20"/>
        </w:rPr>
        <w:footnoteReference w:id="26"/>
      </w:r>
    </w:p>
    <w:p w:rsidR="008E16FD" w:rsidRPr="009D754F" w:rsidRDefault="008E16FD" w:rsidP="008E16FD">
      <w:pPr>
        <w:tabs>
          <w:tab w:val="left" w:pos="284"/>
          <w:tab w:val="left" w:pos="851"/>
        </w:tabs>
        <w:contextualSpacing/>
        <w:jc w:val="both"/>
        <w:rPr>
          <w:rFonts w:ascii="Arial" w:hAnsi="Arial" w:cs="Arial"/>
          <w:sz w:val="20"/>
          <w:szCs w:val="20"/>
        </w:rPr>
      </w:pPr>
      <w:r w:rsidRPr="0052576C">
        <w:rPr>
          <w:rFonts w:ascii="Arial" w:hAnsi="Arial" w:cs="Arial"/>
          <w:sz w:val="20"/>
          <w:szCs w:val="20"/>
        </w:rPr>
        <w:t>Да / Нет</w:t>
      </w:r>
    </w:p>
    <w:p w:rsidR="008E16FD" w:rsidRPr="00D159CA" w:rsidRDefault="008E16FD" w:rsidP="008E16FD">
      <w:pPr>
        <w:tabs>
          <w:tab w:val="left" w:pos="284"/>
          <w:tab w:val="left" w:pos="851"/>
        </w:tabs>
        <w:autoSpaceDE w:val="0"/>
        <w:autoSpaceDN w:val="0"/>
        <w:adjustRightInd w:val="0"/>
        <w:jc w:val="both"/>
        <w:rPr>
          <w:rFonts w:ascii="Arial" w:hAnsi="Arial" w:cs="Arial"/>
          <w:sz w:val="20"/>
          <w:szCs w:val="20"/>
        </w:rPr>
      </w:pPr>
    </w:p>
    <w:tbl>
      <w:tblPr>
        <w:tblStyle w:val="12"/>
        <w:tblW w:w="4774" w:type="pct"/>
        <w:tblLook w:val="04A0" w:firstRow="1" w:lastRow="0" w:firstColumn="1" w:lastColumn="0" w:noHBand="0" w:noVBand="1"/>
      </w:tblPr>
      <w:tblGrid>
        <w:gridCol w:w="1062"/>
        <w:gridCol w:w="684"/>
        <w:gridCol w:w="1058"/>
        <w:gridCol w:w="963"/>
        <w:gridCol w:w="1539"/>
        <w:gridCol w:w="821"/>
        <w:gridCol w:w="1454"/>
        <w:gridCol w:w="2369"/>
      </w:tblGrid>
      <w:tr w:rsidR="008E16FD" w:rsidRPr="005E4FCB" w:rsidTr="009A6E33">
        <w:tc>
          <w:tcPr>
            <w:tcW w:w="591" w:type="pct"/>
            <w:shd w:val="clear" w:color="auto" w:fill="F2F2F2" w:themeFill="background1" w:themeFillShade="F2"/>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Фамилия</w:t>
            </w:r>
          </w:p>
        </w:tc>
        <w:tc>
          <w:tcPr>
            <w:tcW w:w="401" w:type="pct"/>
            <w:shd w:val="clear" w:color="auto" w:fill="F2F2F2" w:themeFill="background1" w:themeFillShade="F2"/>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Имя</w:t>
            </w:r>
          </w:p>
        </w:tc>
        <w:tc>
          <w:tcPr>
            <w:tcW w:w="501" w:type="pct"/>
            <w:shd w:val="clear" w:color="auto" w:fill="F2F2F2" w:themeFill="background1" w:themeFillShade="F2"/>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Отчество</w:t>
            </w:r>
          </w:p>
        </w:tc>
        <w:tc>
          <w:tcPr>
            <w:tcW w:w="352" w:type="pct"/>
            <w:shd w:val="clear" w:color="auto" w:fill="F2F2F2" w:themeFill="background1" w:themeFillShade="F2"/>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Степень родства</w:t>
            </w:r>
          </w:p>
        </w:tc>
        <w:tc>
          <w:tcPr>
            <w:tcW w:w="648" w:type="pct"/>
            <w:shd w:val="clear" w:color="auto" w:fill="F2F2F2" w:themeFill="background1" w:themeFillShade="F2"/>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Наименование юридического лица</w:t>
            </w:r>
          </w:p>
        </w:tc>
        <w:tc>
          <w:tcPr>
            <w:tcW w:w="470" w:type="pct"/>
            <w:shd w:val="clear" w:color="auto" w:fill="F2F2F2" w:themeFill="background1" w:themeFillShade="F2"/>
            <w:vAlign w:val="center"/>
          </w:tcPr>
          <w:p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ИНН</w:t>
            </w:r>
          </w:p>
        </w:tc>
        <w:tc>
          <w:tcPr>
            <w:tcW w:w="783" w:type="pct"/>
            <w:shd w:val="clear" w:color="auto" w:fill="F2F2F2" w:themeFill="background1" w:themeFillShade="F2"/>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Должность, занимаемая в данном юридическом лице</w:t>
            </w:r>
          </w:p>
        </w:tc>
        <w:tc>
          <w:tcPr>
            <w:tcW w:w="1253" w:type="pct"/>
            <w:shd w:val="clear" w:color="auto" w:fill="F2F2F2" w:themeFill="background1" w:themeFillShade="F2"/>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ФИО члена исполнительного органа или сотрудника эмитента, входящего в состав  комитета по вознаграждениям юридического лица</w:t>
            </w:r>
          </w:p>
        </w:tc>
      </w:tr>
      <w:tr w:rsidR="008E16FD" w:rsidRPr="005E4FCB" w:rsidTr="009A6E33">
        <w:tc>
          <w:tcPr>
            <w:tcW w:w="591" w:type="pct"/>
          </w:tcPr>
          <w:p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401" w:type="pct"/>
          </w:tcPr>
          <w:p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501" w:type="pct"/>
          </w:tcPr>
          <w:p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352" w:type="pct"/>
          </w:tcPr>
          <w:p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648" w:type="pct"/>
          </w:tcPr>
          <w:p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470" w:type="pct"/>
          </w:tcPr>
          <w:p w:rsidR="008E16FD" w:rsidRPr="005E4FCB" w:rsidRDefault="008E16FD" w:rsidP="009A6E33">
            <w:pPr>
              <w:tabs>
                <w:tab w:val="left" w:pos="284"/>
                <w:tab w:val="left" w:pos="851"/>
              </w:tabs>
              <w:contextualSpacing/>
              <w:jc w:val="both"/>
              <w:rPr>
                <w:rFonts w:ascii="Arial" w:hAnsi="Arial" w:cs="Arial"/>
                <w:sz w:val="18"/>
                <w:szCs w:val="18"/>
                <w:lang w:val="ru-RU"/>
              </w:rPr>
            </w:pPr>
          </w:p>
        </w:tc>
        <w:tc>
          <w:tcPr>
            <w:tcW w:w="783" w:type="pct"/>
          </w:tcPr>
          <w:p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1253" w:type="pct"/>
          </w:tcPr>
          <w:p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r>
    </w:tbl>
    <w:p w:rsidR="008E16FD" w:rsidRPr="0052576C" w:rsidRDefault="008E16FD" w:rsidP="008E16FD">
      <w:pPr>
        <w:tabs>
          <w:tab w:val="left" w:pos="284"/>
          <w:tab w:val="left" w:pos="851"/>
        </w:tabs>
        <w:contextualSpacing/>
        <w:jc w:val="both"/>
        <w:rPr>
          <w:rFonts w:ascii="Arial" w:hAnsi="Arial" w:cs="Arial"/>
          <w:sz w:val="20"/>
          <w:szCs w:val="20"/>
          <w:lang w:val="ru-RU"/>
        </w:rPr>
      </w:pPr>
    </w:p>
    <w:p w:rsidR="008E16FD" w:rsidRPr="005E4FCB" w:rsidRDefault="008E16FD" w:rsidP="000D395B">
      <w:pPr>
        <w:tabs>
          <w:tab w:val="left" w:pos="284"/>
          <w:tab w:val="left" w:pos="851"/>
          <w:tab w:val="left" w:pos="10065"/>
        </w:tabs>
        <w:autoSpaceDE w:val="0"/>
        <w:autoSpaceDN w:val="0"/>
        <w:adjustRightInd w:val="0"/>
        <w:ind w:right="140"/>
        <w:jc w:val="both"/>
        <w:rPr>
          <w:rFonts w:ascii="Arial" w:hAnsi="Arial" w:cs="Arial"/>
          <w:b/>
          <w:bCs/>
          <w:sz w:val="20"/>
          <w:szCs w:val="20"/>
          <w:lang w:val="ru-RU"/>
        </w:rPr>
      </w:pPr>
      <w:r w:rsidRPr="005E4FCB">
        <w:rPr>
          <w:rFonts w:ascii="Arial" w:hAnsi="Arial" w:cs="Arial"/>
          <w:b/>
          <w:sz w:val="20"/>
          <w:szCs w:val="20"/>
          <w:lang w:val="ru-RU"/>
        </w:rPr>
        <w:t>2.6.</w:t>
      </w:r>
      <w:r w:rsidRPr="005E4FCB">
        <w:rPr>
          <w:rFonts w:ascii="Arial" w:hAnsi="Arial" w:cs="Arial"/>
          <w:b/>
          <w:bCs/>
          <w:sz w:val="20"/>
          <w:szCs w:val="20"/>
          <w:lang w:val="ru-RU"/>
        </w:rPr>
        <w:t xml:space="preserve"> Оказывает эмитенту, контролирующему эмитента лицу или подконтрольным эмитенту юридическим лицам консультационные услуги, либо являются членами исполнительных органов организаций, оказывающих эмитенту или указанным юридическим лицам такие услуги или работниками таких организаций, непосредственно участвующими в оказании таких услуг</w:t>
      </w:r>
    </w:p>
    <w:p w:rsidR="008E16FD" w:rsidRPr="005E4FCB" w:rsidRDefault="008E16FD" w:rsidP="008E16FD">
      <w:pPr>
        <w:tabs>
          <w:tab w:val="left" w:pos="284"/>
          <w:tab w:val="left" w:pos="851"/>
        </w:tabs>
        <w:autoSpaceDE w:val="0"/>
        <w:autoSpaceDN w:val="0"/>
        <w:adjustRightInd w:val="0"/>
        <w:jc w:val="both"/>
        <w:rPr>
          <w:rFonts w:ascii="Arial" w:hAnsi="Arial" w:cs="Arial"/>
          <w:sz w:val="20"/>
          <w:szCs w:val="20"/>
          <w:lang w:val="ru-RU"/>
        </w:rPr>
      </w:pPr>
    </w:p>
    <w:p w:rsidR="008E16FD" w:rsidRPr="005E4FCB" w:rsidRDefault="008E16FD" w:rsidP="008E16FD">
      <w:pPr>
        <w:tabs>
          <w:tab w:val="left" w:pos="284"/>
          <w:tab w:val="left" w:pos="851"/>
        </w:tabs>
        <w:autoSpaceDE w:val="0"/>
        <w:autoSpaceDN w:val="0"/>
        <w:adjustRightInd w:val="0"/>
        <w:jc w:val="both"/>
        <w:rPr>
          <w:rFonts w:ascii="Arial" w:hAnsi="Arial" w:cs="Arial"/>
          <w:b/>
          <w:sz w:val="20"/>
          <w:szCs w:val="20"/>
        </w:rPr>
      </w:pPr>
      <w:r w:rsidRPr="005E4FCB">
        <w:rPr>
          <w:rFonts w:ascii="Arial" w:hAnsi="Arial" w:cs="Arial"/>
          <w:b/>
          <w:sz w:val="20"/>
          <w:szCs w:val="20"/>
        </w:rPr>
        <w:t>Директор</w:t>
      </w:r>
    </w:p>
    <w:p w:rsidR="008E16FD" w:rsidRPr="0052576C" w:rsidRDefault="008E16FD" w:rsidP="008E16FD">
      <w:pPr>
        <w:tabs>
          <w:tab w:val="left" w:pos="284"/>
          <w:tab w:val="left" w:pos="851"/>
        </w:tabs>
        <w:contextualSpacing/>
        <w:jc w:val="both"/>
        <w:rPr>
          <w:rFonts w:ascii="Arial" w:hAnsi="Arial" w:cs="Arial"/>
          <w:sz w:val="20"/>
          <w:szCs w:val="20"/>
        </w:rPr>
      </w:pPr>
      <w:r w:rsidRPr="0052576C">
        <w:rPr>
          <w:rFonts w:ascii="Arial" w:hAnsi="Arial" w:cs="Arial"/>
          <w:sz w:val="20"/>
          <w:szCs w:val="20"/>
        </w:rPr>
        <w:t>Да / Нет</w:t>
      </w:r>
    </w:p>
    <w:p w:rsidR="008E16FD" w:rsidRPr="00D159CA" w:rsidRDefault="008E16FD" w:rsidP="008E16FD">
      <w:pPr>
        <w:tabs>
          <w:tab w:val="left" w:pos="284"/>
          <w:tab w:val="left" w:pos="851"/>
        </w:tabs>
        <w:autoSpaceDE w:val="0"/>
        <w:autoSpaceDN w:val="0"/>
        <w:adjustRightInd w:val="0"/>
        <w:jc w:val="both"/>
        <w:rPr>
          <w:rFonts w:ascii="Arial" w:hAnsi="Arial" w:cs="Arial"/>
          <w:bCs/>
          <w:sz w:val="20"/>
          <w:szCs w:val="20"/>
        </w:rPr>
      </w:pPr>
    </w:p>
    <w:tbl>
      <w:tblPr>
        <w:tblStyle w:val="12"/>
        <w:tblW w:w="4774" w:type="pct"/>
        <w:tblLook w:val="04A0" w:firstRow="1" w:lastRow="0" w:firstColumn="1" w:lastColumn="0" w:noHBand="0" w:noVBand="1"/>
      </w:tblPr>
      <w:tblGrid>
        <w:gridCol w:w="1945"/>
        <w:gridCol w:w="606"/>
        <w:gridCol w:w="1576"/>
        <w:gridCol w:w="1941"/>
        <w:gridCol w:w="1941"/>
        <w:gridCol w:w="1941"/>
      </w:tblGrid>
      <w:tr w:rsidR="008E16FD" w:rsidRPr="005E4FCB" w:rsidTr="009A6E33">
        <w:tc>
          <w:tcPr>
            <w:tcW w:w="1060" w:type="pct"/>
            <w:shd w:val="clear" w:color="auto" w:fill="F2F2F2" w:themeFill="background1" w:themeFillShade="F2"/>
            <w:vAlign w:val="center"/>
          </w:tcPr>
          <w:p w:rsidR="008E16FD" w:rsidRPr="005E4FCB" w:rsidDel="00E80188"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Наименование юридического лица (эмитент, контролирующее или подконтрольное лицо эмитента), которому оказываются консультационные услуги</w:t>
            </w:r>
          </w:p>
        </w:tc>
        <w:tc>
          <w:tcPr>
            <w:tcW w:w="385" w:type="pct"/>
            <w:shd w:val="clear" w:color="auto" w:fill="F2F2F2" w:themeFill="background1" w:themeFillShade="F2"/>
            <w:vAlign w:val="center"/>
          </w:tcPr>
          <w:p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ИНН</w:t>
            </w:r>
          </w:p>
        </w:tc>
        <w:tc>
          <w:tcPr>
            <w:tcW w:w="843" w:type="pct"/>
            <w:shd w:val="clear" w:color="auto" w:fill="F2F2F2" w:themeFill="background1" w:themeFillShade="F2"/>
            <w:vAlign w:val="center"/>
          </w:tcPr>
          <w:p w:rsidR="008E16FD" w:rsidRPr="005E4FCB" w:rsidDel="00E80188"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Вид организации</w:t>
            </w:r>
          </w:p>
        </w:tc>
        <w:tc>
          <w:tcPr>
            <w:tcW w:w="863" w:type="pct"/>
            <w:shd w:val="clear" w:color="auto" w:fill="F2F2F2" w:themeFill="background1" w:themeFillShade="F2"/>
            <w:vAlign w:val="center"/>
          </w:tcPr>
          <w:p w:rsidR="008E16FD" w:rsidRPr="005E4FCB" w:rsidRDefault="008E16FD" w:rsidP="009A6E33">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t>Непосредственно сам оказывает консультационные услуги</w:t>
            </w:r>
          </w:p>
        </w:tc>
        <w:tc>
          <w:tcPr>
            <w:tcW w:w="940" w:type="pct"/>
            <w:shd w:val="clear" w:color="auto" w:fill="F2F2F2" w:themeFill="background1" w:themeFillShade="F2"/>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Название организации, оказывающей консультационные услуги</w:t>
            </w:r>
          </w:p>
        </w:tc>
        <w:tc>
          <w:tcPr>
            <w:tcW w:w="909" w:type="pct"/>
            <w:shd w:val="clear" w:color="auto" w:fill="F2F2F2" w:themeFill="background1" w:themeFillShade="F2"/>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Должность, занимаемая в организации, оказывающей консультационные услуги</w:t>
            </w:r>
          </w:p>
        </w:tc>
      </w:tr>
      <w:tr w:rsidR="008E16FD" w:rsidRPr="00D159CA" w:rsidTr="009A6E33">
        <w:tc>
          <w:tcPr>
            <w:tcW w:w="1060" w:type="pct"/>
            <w:vAlign w:val="center"/>
          </w:tcPr>
          <w:p w:rsidR="008E16FD" w:rsidRPr="005E4FCB" w:rsidDel="00E80188" w:rsidRDefault="008E16FD" w:rsidP="009A6E33">
            <w:pPr>
              <w:tabs>
                <w:tab w:val="left" w:pos="284"/>
                <w:tab w:val="left" w:pos="851"/>
              </w:tabs>
              <w:spacing w:after="200" w:line="276" w:lineRule="auto"/>
              <w:contextualSpacing/>
              <w:jc w:val="center"/>
              <w:rPr>
                <w:rFonts w:ascii="Arial" w:hAnsi="Arial" w:cs="Arial"/>
                <w:sz w:val="18"/>
                <w:szCs w:val="18"/>
                <w:lang w:val="ru-RU"/>
              </w:rPr>
            </w:pPr>
          </w:p>
        </w:tc>
        <w:tc>
          <w:tcPr>
            <w:tcW w:w="385" w:type="pct"/>
            <w:vAlign w:val="center"/>
          </w:tcPr>
          <w:p w:rsidR="008E16FD" w:rsidRPr="005E4FCB" w:rsidRDefault="008E16FD" w:rsidP="009A6E33">
            <w:pPr>
              <w:tabs>
                <w:tab w:val="left" w:pos="284"/>
                <w:tab w:val="left" w:pos="851"/>
              </w:tabs>
              <w:contextualSpacing/>
              <w:jc w:val="center"/>
              <w:rPr>
                <w:rFonts w:ascii="Arial" w:hAnsi="Arial" w:cs="Arial"/>
                <w:sz w:val="18"/>
                <w:szCs w:val="18"/>
                <w:lang w:val="ru-RU"/>
              </w:rPr>
            </w:pPr>
          </w:p>
        </w:tc>
        <w:tc>
          <w:tcPr>
            <w:tcW w:w="843" w:type="pct"/>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sz w:val="18"/>
                <w:szCs w:val="18"/>
                <w:lang w:val="ru-RU"/>
              </w:rPr>
            </w:pPr>
            <w:r w:rsidRPr="005E4FCB">
              <w:rPr>
                <w:rFonts w:ascii="Arial" w:hAnsi="Arial" w:cs="Arial"/>
                <w:sz w:val="18"/>
                <w:szCs w:val="18"/>
                <w:lang w:val="ru-RU"/>
              </w:rPr>
              <w:t>эмитент/</w:t>
            </w:r>
          </w:p>
          <w:p w:rsidR="008E16FD" w:rsidRPr="005E4FCB" w:rsidDel="00E80188" w:rsidRDefault="008E16FD" w:rsidP="009A6E33">
            <w:pPr>
              <w:tabs>
                <w:tab w:val="left" w:pos="284"/>
                <w:tab w:val="left" w:pos="851"/>
              </w:tabs>
              <w:spacing w:after="200" w:line="276" w:lineRule="auto"/>
              <w:contextualSpacing/>
              <w:jc w:val="center"/>
              <w:rPr>
                <w:rFonts w:ascii="Arial" w:hAnsi="Arial" w:cs="Arial"/>
                <w:sz w:val="18"/>
                <w:szCs w:val="18"/>
                <w:lang w:val="ru-RU"/>
              </w:rPr>
            </w:pPr>
            <w:r w:rsidRPr="005E4FCB">
              <w:rPr>
                <w:rFonts w:ascii="Arial" w:hAnsi="Arial" w:cs="Arial"/>
                <w:sz w:val="18"/>
                <w:szCs w:val="18"/>
                <w:lang w:val="ru-RU"/>
              </w:rPr>
              <w:t>управляющая организация/ подконтрольная организация</w:t>
            </w:r>
          </w:p>
        </w:tc>
        <w:tc>
          <w:tcPr>
            <w:tcW w:w="863" w:type="pct"/>
            <w:vAlign w:val="center"/>
          </w:tcPr>
          <w:p w:rsidR="008E16FD" w:rsidRPr="005E4FCB" w:rsidRDefault="008E16FD" w:rsidP="009A6E33">
            <w:pPr>
              <w:tabs>
                <w:tab w:val="left" w:pos="284"/>
                <w:tab w:val="left" w:pos="851"/>
              </w:tabs>
              <w:contextualSpacing/>
              <w:jc w:val="center"/>
              <w:rPr>
                <w:rFonts w:ascii="Arial" w:hAnsi="Arial" w:cs="Arial"/>
                <w:sz w:val="18"/>
                <w:szCs w:val="18"/>
              </w:rPr>
            </w:pPr>
            <w:r w:rsidRPr="005E4FCB">
              <w:rPr>
                <w:rFonts w:ascii="Arial" w:hAnsi="Arial" w:cs="Arial"/>
                <w:sz w:val="18"/>
                <w:szCs w:val="18"/>
              </w:rPr>
              <w:t>да/нет</w:t>
            </w:r>
          </w:p>
        </w:tc>
        <w:tc>
          <w:tcPr>
            <w:tcW w:w="940" w:type="pct"/>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sz w:val="18"/>
                <w:szCs w:val="18"/>
              </w:rPr>
            </w:pPr>
          </w:p>
        </w:tc>
        <w:tc>
          <w:tcPr>
            <w:tcW w:w="909" w:type="pct"/>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sz w:val="18"/>
                <w:szCs w:val="18"/>
              </w:rPr>
            </w:pPr>
          </w:p>
        </w:tc>
      </w:tr>
    </w:tbl>
    <w:p w:rsidR="000D395B" w:rsidRPr="005E4FCB" w:rsidRDefault="000D395B" w:rsidP="000D395B">
      <w:pPr>
        <w:framePr w:h="558" w:hRule="exact" w:hSpace="180" w:wrap="around" w:vAnchor="text" w:hAnchor="page" w:x="854" w:y="230"/>
        <w:tabs>
          <w:tab w:val="left" w:pos="284"/>
          <w:tab w:val="left" w:pos="851"/>
        </w:tabs>
        <w:autoSpaceDE w:val="0"/>
        <w:autoSpaceDN w:val="0"/>
        <w:adjustRightInd w:val="0"/>
        <w:rPr>
          <w:rFonts w:ascii="Arial" w:hAnsi="Arial" w:cs="Arial"/>
          <w:sz w:val="20"/>
          <w:szCs w:val="20"/>
        </w:rPr>
      </w:pPr>
      <w:r w:rsidRPr="005E4FCB">
        <w:rPr>
          <w:rFonts w:ascii="Arial" w:hAnsi="Arial" w:cs="Arial"/>
          <w:b/>
          <w:sz w:val="20"/>
          <w:szCs w:val="20"/>
        </w:rPr>
        <w:t>Связанные лица</w:t>
      </w:r>
      <w:r w:rsidRPr="005E4FCB">
        <w:rPr>
          <w:rStyle w:val="af2"/>
          <w:rFonts w:ascii="Arial" w:hAnsi="Arial" w:cs="Arial"/>
          <w:sz w:val="20"/>
          <w:szCs w:val="20"/>
        </w:rPr>
        <w:footnoteReference w:id="27"/>
      </w:r>
    </w:p>
    <w:p w:rsidR="000D395B" w:rsidRPr="009D754F" w:rsidRDefault="000D395B" w:rsidP="000D395B">
      <w:pPr>
        <w:framePr w:h="558" w:hRule="exact" w:hSpace="180" w:wrap="around" w:vAnchor="text" w:hAnchor="page" w:x="854" w:y="230"/>
        <w:tabs>
          <w:tab w:val="left" w:pos="284"/>
          <w:tab w:val="left" w:pos="851"/>
        </w:tabs>
        <w:contextualSpacing/>
        <w:jc w:val="both"/>
        <w:rPr>
          <w:rFonts w:ascii="Arial" w:hAnsi="Arial" w:cs="Arial"/>
          <w:sz w:val="20"/>
          <w:szCs w:val="20"/>
        </w:rPr>
      </w:pPr>
      <w:r w:rsidRPr="0052576C">
        <w:rPr>
          <w:rFonts w:ascii="Arial" w:hAnsi="Arial" w:cs="Arial"/>
          <w:sz w:val="20"/>
          <w:szCs w:val="20"/>
        </w:rPr>
        <w:t>Да / Нет</w:t>
      </w:r>
    </w:p>
    <w:p w:rsidR="000D395B" w:rsidRPr="00D159CA" w:rsidRDefault="000D395B" w:rsidP="000D395B">
      <w:pPr>
        <w:framePr w:h="558" w:hRule="exact" w:hSpace="180" w:wrap="around" w:vAnchor="text" w:hAnchor="page" w:x="854" w:y="230"/>
        <w:tabs>
          <w:tab w:val="left" w:pos="284"/>
          <w:tab w:val="left" w:pos="851"/>
        </w:tabs>
        <w:autoSpaceDE w:val="0"/>
        <w:autoSpaceDN w:val="0"/>
        <w:adjustRightInd w:val="0"/>
        <w:rPr>
          <w:rFonts w:ascii="Arial" w:hAnsi="Arial" w:cs="Arial"/>
          <w:sz w:val="20"/>
          <w:szCs w:val="20"/>
        </w:rPr>
      </w:pPr>
    </w:p>
    <w:p w:rsidR="008E16FD" w:rsidRPr="0052576C" w:rsidRDefault="008E16FD" w:rsidP="008E16FD">
      <w:pPr>
        <w:tabs>
          <w:tab w:val="left" w:pos="284"/>
          <w:tab w:val="left" w:pos="851"/>
        </w:tabs>
        <w:contextualSpacing/>
        <w:rPr>
          <w:rFonts w:ascii="Arial" w:hAnsi="Arial" w:cs="Arial"/>
          <w:sz w:val="20"/>
          <w:szCs w:val="20"/>
        </w:rPr>
      </w:pPr>
    </w:p>
    <w:tbl>
      <w:tblPr>
        <w:tblStyle w:val="12"/>
        <w:tblW w:w="4774" w:type="pct"/>
        <w:tblLayout w:type="fixed"/>
        <w:tblLook w:val="04A0" w:firstRow="1" w:lastRow="0" w:firstColumn="1" w:lastColumn="0" w:noHBand="0" w:noVBand="1"/>
      </w:tblPr>
      <w:tblGrid>
        <w:gridCol w:w="910"/>
        <w:gridCol w:w="833"/>
        <w:gridCol w:w="729"/>
        <w:gridCol w:w="830"/>
        <w:gridCol w:w="1672"/>
        <w:gridCol w:w="800"/>
        <w:gridCol w:w="897"/>
        <w:gridCol w:w="1096"/>
        <w:gridCol w:w="1039"/>
        <w:gridCol w:w="1144"/>
      </w:tblGrid>
      <w:tr w:rsidR="008E16FD" w:rsidRPr="005E4FCB" w:rsidTr="009A6E33">
        <w:tc>
          <w:tcPr>
            <w:tcW w:w="457" w:type="pct"/>
            <w:shd w:val="clear" w:color="auto" w:fill="F2F2F2" w:themeFill="background1" w:themeFillShade="F2"/>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Фамилия</w:t>
            </w:r>
          </w:p>
        </w:tc>
        <w:tc>
          <w:tcPr>
            <w:tcW w:w="418" w:type="pct"/>
            <w:shd w:val="clear" w:color="auto" w:fill="F2F2F2" w:themeFill="background1" w:themeFillShade="F2"/>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Имя</w:t>
            </w:r>
          </w:p>
        </w:tc>
        <w:tc>
          <w:tcPr>
            <w:tcW w:w="366" w:type="pct"/>
            <w:shd w:val="clear" w:color="auto" w:fill="F2F2F2" w:themeFill="background1" w:themeFillShade="F2"/>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Отчество</w:t>
            </w:r>
          </w:p>
        </w:tc>
        <w:tc>
          <w:tcPr>
            <w:tcW w:w="417" w:type="pct"/>
            <w:shd w:val="clear" w:color="auto" w:fill="F2F2F2" w:themeFill="background1" w:themeFillShade="F2"/>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Степень родства</w:t>
            </w:r>
          </w:p>
        </w:tc>
        <w:tc>
          <w:tcPr>
            <w:tcW w:w="840" w:type="pct"/>
            <w:shd w:val="clear" w:color="auto" w:fill="F2F2F2" w:themeFill="background1" w:themeFillShade="F2"/>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Название юридического лица (эмитент, контролирующее или подконтрольное лицо эмитента), которому оказываются консультационные услуги</w:t>
            </w:r>
          </w:p>
        </w:tc>
        <w:tc>
          <w:tcPr>
            <w:tcW w:w="402" w:type="pct"/>
            <w:shd w:val="clear" w:color="auto" w:fill="F2F2F2" w:themeFill="background1" w:themeFillShade="F2"/>
            <w:vAlign w:val="center"/>
          </w:tcPr>
          <w:p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ИНН</w:t>
            </w:r>
          </w:p>
        </w:tc>
        <w:tc>
          <w:tcPr>
            <w:tcW w:w="451" w:type="pct"/>
            <w:shd w:val="clear" w:color="auto" w:fill="F2F2F2" w:themeFill="background1" w:themeFillShade="F2"/>
            <w:vAlign w:val="center"/>
          </w:tcPr>
          <w:p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Вид организации</w:t>
            </w:r>
          </w:p>
        </w:tc>
        <w:tc>
          <w:tcPr>
            <w:tcW w:w="551" w:type="pct"/>
            <w:shd w:val="clear" w:color="auto" w:fill="F2F2F2" w:themeFill="background1" w:themeFillShade="F2"/>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Непосредственно сам оказывает консультационные услуги, да/нет</w:t>
            </w:r>
          </w:p>
        </w:tc>
        <w:tc>
          <w:tcPr>
            <w:tcW w:w="522" w:type="pct"/>
            <w:shd w:val="clear" w:color="auto" w:fill="F2F2F2" w:themeFill="background1" w:themeFillShade="F2"/>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Название организации, оказывающей консультационные услуги</w:t>
            </w:r>
          </w:p>
        </w:tc>
        <w:tc>
          <w:tcPr>
            <w:tcW w:w="575" w:type="pct"/>
            <w:shd w:val="clear" w:color="auto" w:fill="F2F2F2" w:themeFill="background1" w:themeFillShade="F2"/>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Должность, занимаемая в организации, оказывающей консультационные услуги</w:t>
            </w:r>
          </w:p>
        </w:tc>
      </w:tr>
      <w:tr w:rsidR="008E16FD" w:rsidRPr="002479BB" w:rsidTr="009A6E33">
        <w:tc>
          <w:tcPr>
            <w:tcW w:w="457" w:type="pct"/>
          </w:tcPr>
          <w:p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418" w:type="pct"/>
          </w:tcPr>
          <w:p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366" w:type="pct"/>
          </w:tcPr>
          <w:p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417" w:type="pct"/>
          </w:tcPr>
          <w:p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840" w:type="pct"/>
          </w:tcPr>
          <w:p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402" w:type="pct"/>
          </w:tcPr>
          <w:p w:rsidR="008E16FD" w:rsidRPr="005E4FCB" w:rsidRDefault="008E16FD" w:rsidP="009A6E33">
            <w:pPr>
              <w:tabs>
                <w:tab w:val="left" w:pos="284"/>
                <w:tab w:val="left" w:pos="851"/>
              </w:tabs>
              <w:contextualSpacing/>
              <w:jc w:val="both"/>
              <w:rPr>
                <w:rFonts w:ascii="Arial" w:hAnsi="Arial" w:cs="Arial"/>
                <w:sz w:val="18"/>
                <w:szCs w:val="18"/>
                <w:lang w:val="ru-RU"/>
              </w:rPr>
            </w:pPr>
          </w:p>
        </w:tc>
        <w:tc>
          <w:tcPr>
            <w:tcW w:w="451" w:type="pct"/>
          </w:tcPr>
          <w:p w:rsidR="008E16FD" w:rsidRPr="005E4FCB" w:rsidRDefault="008E16FD" w:rsidP="009A6E33">
            <w:pPr>
              <w:tabs>
                <w:tab w:val="left" w:pos="284"/>
                <w:tab w:val="left" w:pos="851"/>
              </w:tabs>
              <w:contextualSpacing/>
              <w:jc w:val="both"/>
              <w:rPr>
                <w:rFonts w:ascii="Arial" w:hAnsi="Arial" w:cs="Arial"/>
                <w:sz w:val="18"/>
                <w:szCs w:val="18"/>
                <w:lang w:val="ru-RU"/>
              </w:rPr>
            </w:pPr>
            <w:r w:rsidRPr="005E4FCB">
              <w:rPr>
                <w:rFonts w:ascii="Arial" w:hAnsi="Arial" w:cs="Arial"/>
                <w:sz w:val="18"/>
                <w:szCs w:val="18"/>
                <w:lang w:val="ru-RU"/>
              </w:rPr>
              <w:t>эмитент/ управляющая организация/ подконтрольная организация</w:t>
            </w:r>
          </w:p>
        </w:tc>
        <w:tc>
          <w:tcPr>
            <w:tcW w:w="551" w:type="pct"/>
          </w:tcPr>
          <w:p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522" w:type="pct"/>
          </w:tcPr>
          <w:p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575" w:type="pct"/>
          </w:tcPr>
          <w:p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r>
    </w:tbl>
    <w:p w:rsidR="008E16FD" w:rsidRPr="0052576C" w:rsidRDefault="008E16FD" w:rsidP="008E16FD">
      <w:pPr>
        <w:tabs>
          <w:tab w:val="left" w:pos="284"/>
          <w:tab w:val="left" w:pos="851"/>
        </w:tabs>
        <w:contextualSpacing/>
        <w:rPr>
          <w:rFonts w:ascii="Arial" w:hAnsi="Arial" w:cs="Arial"/>
          <w:sz w:val="20"/>
          <w:szCs w:val="20"/>
          <w:lang w:val="ru-RU"/>
        </w:rPr>
      </w:pPr>
    </w:p>
    <w:p w:rsidR="008E16FD" w:rsidRPr="005E4FCB" w:rsidRDefault="008E16FD" w:rsidP="000D395B">
      <w:pPr>
        <w:tabs>
          <w:tab w:val="left" w:pos="284"/>
          <w:tab w:val="left" w:pos="851"/>
        </w:tabs>
        <w:autoSpaceDE w:val="0"/>
        <w:autoSpaceDN w:val="0"/>
        <w:adjustRightInd w:val="0"/>
        <w:ind w:right="140"/>
        <w:jc w:val="both"/>
        <w:rPr>
          <w:rFonts w:ascii="Arial" w:hAnsi="Arial" w:cs="Arial"/>
          <w:b/>
          <w:bCs/>
          <w:sz w:val="20"/>
          <w:szCs w:val="20"/>
          <w:lang w:val="ru-RU"/>
        </w:rPr>
      </w:pPr>
      <w:r w:rsidRPr="005E4FCB">
        <w:rPr>
          <w:rFonts w:ascii="Arial" w:hAnsi="Arial" w:cs="Arial"/>
          <w:b/>
          <w:bCs/>
          <w:sz w:val="20"/>
          <w:szCs w:val="20"/>
          <w:lang w:val="ru-RU"/>
        </w:rPr>
        <w:t>2.7. Оказывает или в течение последних 3 лет оказывал эмитенту, контролирующему эмитента лицу или подконтрольным ему юридическим лицам услуги оценщика, налогового консультанта, аудиторские или бухгалтерские услуги, либо в течение последних 3 лет являлся членом исполнительных органов организаций, оказывавших такие услуги указанным юридическим лицам, либо рейтингового агентства эмитента, либо работником таких организаций или рейтингового агентства, непосредственно участвовавшим в оказании эмитенту соответствующих услуг</w:t>
      </w:r>
    </w:p>
    <w:p w:rsidR="008E16FD" w:rsidRPr="005E4FCB" w:rsidRDefault="008E16FD" w:rsidP="000D395B">
      <w:pPr>
        <w:tabs>
          <w:tab w:val="left" w:pos="284"/>
          <w:tab w:val="left" w:pos="851"/>
        </w:tabs>
        <w:autoSpaceDE w:val="0"/>
        <w:autoSpaceDN w:val="0"/>
        <w:adjustRightInd w:val="0"/>
        <w:ind w:right="140"/>
        <w:jc w:val="both"/>
        <w:rPr>
          <w:rFonts w:ascii="Arial" w:hAnsi="Arial" w:cs="Arial"/>
          <w:b/>
          <w:bCs/>
          <w:sz w:val="20"/>
          <w:szCs w:val="20"/>
          <w:lang w:val="ru-RU"/>
        </w:rPr>
      </w:pPr>
    </w:p>
    <w:p w:rsidR="008E16FD" w:rsidRPr="005E4FCB" w:rsidRDefault="008E16FD" w:rsidP="000D395B">
      <w:pPr>
        <w:tabs>
          <w:tab w:val="left" w:pos="284"/>
          <w:tab w:val="left" w:pos="851"/>
        </w:tabs>
        <w:autoSpaceDE w:val="0"/>
        <w:autoSpaceDN w:val="0"/>
        <w:adjustRightInd w:val="0"/>
        <w:ind w:right="140"/>
        <w:jc w:val="both"/>
        <w:rPr>
          <w:rFonts w:ascii="Arial" w:hAnsi="Arial" w:cs="Arial"/>
          <w:b/>
          <w:sz w:val="20"/>
          <w:szCs w:val="20"/>
        </w:rPr>
      </w:pPr>
      <w:r w:rsidRPr="005E4FCB">
        <w:rPr>
          <w:rFonts w:ascii="Arial" w:hAnsi="Arial" w:cs="Arial"/>
          <w:b/>
          <w:sz w:val="20"/>
          <w:szCs w:val="20"/>
        </w:rPr>
        <w:t>Директор</w:t>
      </w:r>
    </w:p>
    <w:p w:rsidR="008E16FD" w:rsidRPr="0052576C" w:rsidRDefault="008E16FD" w:rsidP="008E16FD">
      <w:pPr>
        <w:tabs>
          <w:tab w:val="left" w:pos="284"/>
          <w:tab w:val="left" w:pos="851"/>
        </w:tabs>
        <w:contextualSpacing/>
        <w:jc w:val="both"/>
        <w:rPr>
          <w:rFonts w:ascii="Arial" w:hAnsi="Arial" w:cs="Arial"/>
          <w:sz w:val="20"/>
          <w:szCs w:val="20"/>
        </w:rPr>
      </w:pPr>
      <w:r w:rsidRPr="0052576C">
        <w:rPr>
          <w:rFonts w:ascii="Arial" w:hAnsi="Arial" w:cs="Arial"/>
          <w:sz w:val="20"/>
          <w:szCs w:val="20"/>
        </w:rPr>
        <w:t>Да / Нет</w:t>
      </w:r>
    </w:p>
    <w:p w:rsidR="008E16FD" w:rsidRPr="00D159CA" w:rsidRDefault="008E16FD" w:rsidP="008E16FD">
      <w:pPr>
        <w:tabs>
          <w:tab w:val="left" w:pos="284"/>
          <w:tab w:val="left" w:pos="851"/>
        </w:tabs>
        <w:autoSpaceDE w:val="0"/>
        <w:autoSpaceDN w:val="0"/>
        <w:adjustRightInd w:val="0"/>
        <w:jc w:val="both"/>
        <w:rPr>
          <w:rFonts w:ascii="Arial" w:hAnsi="Arial" w:cs="Arial"/>
          <w:bCs/>
          <w:sz w:val="20"/>
          <w:szCs w:val="20"/>
        </w:rPr>
      </w:pPr>
    </w:p>
    <w:tbl>
      <w:tblPr>
        <w:tblStyle w:val="12"/>
        <w:tblW w:w="4774" w:type="pct"/>
        <w:tblLook w:val="04A0" w:firstRow="1" w:lastRow="0" w:firstColumn="1" w:lastColumn="0" w:noHBand="0" w:noVBand="1"/>
      </w:tblPr>
      <w:tblGrid>
        <w:gridCol w:w="1970"/>
        <w:gridCol w:w="796"/>
        <w:gridCol w:w="1598"/>
        <w:gridCol w:w="1816"/>
        <w:gridCol w:w="1996"/>
        <w:gridCol w:w="1774"/>
      </w:tblGrid>
      <w:tr w:rsidR="008E16FD" w:rsidRPr="005E4FCB" w:rsidTr="009A6E33">
        <w:tc>
          <w:tcPr>
            <w:tcW w:w="992" w:type="pct"/>
            <w:shd w:val="clear" w:color="auto" w:fill="F2F2F2" w:themeFill="background1" w:themeFillShade="F2"/>
            <w:vAlign w:val="center"/>
          </w:tcPr>
          <w:p w:rsidR="008E16FD" w:rsidRPr="005E4FCB" w:rsidRDefault="008E16FD" w:rsidP="009A6E33">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t xml:space="preserve">Название юридического </w:t>
            </w:r>
            <w:r w:rsidRPr="005E4FCB">
              <w:rPr>
                <w:rFonts w:ascii="Arial" w:hAnsi="Arial" w:cs="Arial"/>
                <w:b/>
                <w:sz w:val="18"/>
                <w:szCs w:val="18"/>
                <w:lang w:val="ru-RU"/>
              </w:rPr>
              <w:lastRenderedPageBreak/>
              <w:t>лица (эмитент, контролирующее или подконтрольное лицо эмитента), которому оказываются услуги</w:t>
            </w:r>
            <w:r w:rsidRPr="005E4FCB">
              <w:rPr>
                <w:rFonts w:ascii="Arial" w:hAnsi="Arial" w:cs="Arial"/>
                <w:b/>
                <w:bCs/>
                <w:sz w:val="18"/>
                <w:szCs w:val="18"/>
                <w:lang w:val="ru-RU"/>
              </w:rPr>
              <w:t xml:space="preserve"> оценщика, налогового консультанта, аудиторские или бухгалтерские услуги</w:t>
            </w:r>
          </w:p>
        </w:tc>
        <w:tc>
          <w:tcPr>
            <w:tcW w:w="402" w:type="pct"/>
            <w:shd w:val="clear" w:color="auto" w:fill="F2F2F2" w:themeFill="background1" w:themeFillShade="F2"/>
            <w:vAlign w:val="center"/>
          </w:tcPr>
          <w:p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lastRenderedPageBreak/>
              <w:t>ИНН</w:t>
            </w:r>
          </w:p>
        </w:tc>
        <w:tc>
          <w:tcPr>
            <w:tcW w:w="805" w:type="pct"/>
            <w:shd w:val="clear" w:color="auto" w:fill="F2F2F2" w:themeFill="background1" w:themeFillShade="F2"/>
            <w:vAlign w:val="center"/>
          </w:tcPr>
          <w:p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Вид организации</w:t>
            </w:r>
          </w:p>
        </w:tc>
        <w:tc>
          <w:tcPr>
            <w:tcW w:w="903" w:type="pct"/>
            <w:shd w:val="clear" w:color="auto" w:fill="F2F2F2" w:themeFill="background1" w:themeFillShade="F2"/>
            <w:vAlign w:val="center"/>
          </w:tcPr>
          <w:p w:rsidR="008E16FD" w:rsidRPr="005E4FCB" w:rsidRDefault="008E16FD" w:rsidP="009A6E33">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t xml:space="preserve">Непосредственно сам оказывает </w:t>
            </w:r>
            <w:r w:rsidRPr="005E4FCB">
              <w:rPr>
                <w:rFonts w:ascii="Arial" w:hAnsi="Arial" w:cs="Arial"/>
                <w:b/>
                <w:sz w:val="18"/>
                <w:szCs w:val="18"/>
                <w:lang w:val="ru-RU"/>
              </w:rPr>
              <w:lastRenderedPageBreak/>
              <w:t xml:space="preserve">услуги </w:t>
            </w:r>
            <w:r w:rsidRPr="005E4FCB">
              <w:rPr>
                <w:rFonts w:ascii="Arial" w:hAnsi="Arial" w:cs="Arial"/>
                <w:b/>
                <w:bCs/>
                <w:sz w:val="18"/>
                <w:szCs w:val="18"/>
                <w:lang w:val="ru-RU"/>
              </w:rPr>
              <w:t>оценщика, налогового консультанта или бухгалтерские услуги</w:t>
            </w:r>
            <w:r w:rsidRPr="005E4FCB">
              <w:rPr>
                <w:rFonts w:ascii="Arial" w:hAnsi="Arial" w:cs="Arial"/>
                <w:b/>
                <w:sz w:val="18"/>
                <w:szCs w:val="18"/>
                <w:lang w:val="ru-RU"/>
              </w:rPr>
              <w:t>, да/нет</w:t>
            </w:r>
          </w:p>
        </w:tc>
        <w:tc>
          <w:tcPr>
            <w:tcW w:w="1005" w:type="pct"/>
            <w:shd w:val="clear" w:color="auto" w:fill="F2F2F2" w:themeFill="background1" w:themeFillShade="F2"/>
            <w:vAlign w:val="center"/>
          </w:tcPr>
          <w:p w:rsidR="008E16FD" w:rsidRPr="005E4FCB" w:rsidRDefault="008E16FD" w:rsidP="009A6E33">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lastRenderedPageBreak/>
              <w:t xml:space="preserve">Название организации, </w:t>
            </w:r>
            <w:r w:rsidRPr="005E4FCB">
              <w:rPr>
                <w:rFonts w:ascii="Arial" w:hAnsi="Arial" w:cs="Arial"/>
                <w:b/>
                <w:sz w:val="18"/>
                <w:szCs w:val="18"/>
                <w:lang w:val="ru-RU"/>
              </w:rPr>
              <w:lastRenderedPageBreak/>
              <w:t xml:space="preserve">оказывающей услуги </w:t>
            </w:r>
            <w:r w:rsidRPr="005E4FCB">
              <w:rPr>
                <w:rFonts w:ascii="Arial" w:hAnsi="Arial" w:cs="Arial"/>
                <w:b/>
                <w:bCs/>
                <w:sz w:val="18"/>
                <w:szCs w:val="18"/>
                <w:lang w:val="ru-RU"/>
              </w:rPr>
              <w:t>оценщика, налогового консультанта, аудиторские или бухгалтерские услуги, либо рейтингового агентства</w:t>
            </w:r>
          </w:p>
        </w:tc>
        <w:tc>
          <w:tcPr>
            <w:tcW w:w="894" w:type="pct"/>
            <w:shd w:val="clear" w:color="auto" w:fill="F2F2F2" w:themeFill="background1" w:themeFillShade="F2"/>
            <w:vAlign w:val="center"/>
          </w:tcPr>
          <w:p w:rsidR="008E16FD" w:rsidRPr="005E4FCB" w:rsidRDefault="008E16FD" w:rsidP="009A6E33">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lastRenderedPageBreak/>
              <w:t xml:space="preserve">Должность, занимаемая в </w:t>
            </w:r>
            <w:r w:rsidRPr="005E4FCB">
              <w:rPr>
                <w:rFonts w:ascii="Arial" w:hAnsi="Arial" w:cs="Arial"/>
                <w:b/>
                <w:sz w:val="18"/>
                <w:szCs w:val="18"/>
                <w:lang w:val="ru-RU"/>
              </w:rPr>
              <w:lastRenderedPageBreak/>
              <w:t xml:space="preserve">организации, оказывающей услуги </w:t>
            </w:r>
            <w:r w:rsidRPr="005E4FCB">
              <w:rPr>
                <w:rFonts w:ascii="Arial" w:hAnsi="Arial" w:cs="Arial"/>
                <w:b/>
                <w:bCs/>
                <w:sz w:val="18"/>
                <w:szCs w:val="18"/>
                <w:lang w:val="ru-RU"/>
              </w:rPr>
              <w:t>оценщика, налогового консультанта, аудиторские или бухгалтерские услуги, либо рейтингового агентства</w:t>
            </w:r>
          </w:p>
        </w:tc>
      </w:tr>
      <w:tr w:rsidR="008E16FD" w:rsidRPr="002479BB" w:rsidTr="009A6E33">
        <w:tc>
          <w:tcPr>
            <w:tcW w:w="992" w:type="pct"/>
          </w:tcPr>
          <w:p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402" w:type="pct"/>
          </w:tcPr>
          <w:p w:rsidR="008E16FD" w:rsidRPr="005E4FCB" w:rsidRDefault="008E16FD" w:rsidP="009A6E33">
            <w:pPr>
              <w:tabs>
                <w:tab w:val="left" w:pos="284"/>
                <w:tab w:val="left" w:pos="851"/>
              </w:tabs>
              <w:contextualSpacing/>
              <w:jc w:val="center"/>
              <w:rPr>
                <w:rFonts w:ascii="Arial" w:hAnsi="Arial" w:cs="Arial"/>
                <w:sz w:val="18"/>
                <w:szCs w:val="18"/>
                <w:lang w:val="ru-RU"/>
              </w:rPr>
            </w:pPr>
          </w:p>
        </w:tc>
        <w:tc>
          <w:tcPr>
            <w:tcW w:w="805" w:type="pct"/>
          </w:tcPr>
          <w:p w:rsidR="008E16FD" w:rsidRPr="005E4FCB" w:rsidRDefault="008E16FD" w:rsidP="009A6E33">
            <w:pPr>
              <w:tabs>
                <w:tab w:val="left" w:pos="284"/>
                <w:tab w:val="left" w:pos="851"/>
              </w:tabs>
              <w:contextualSpacing/>
              <w:jc w:val="center"/>
              <w:rPr>
                <w:rFonts w:ascii="Arial" w:hAnsi="Arial" w:cs="Arial"/>
                <w:sz w:val="18"/>
                <w:szCs w:val="18"/>
                <w:lang w:val="ru-RU"/>
              </w:rPr>
            </w:pPr>
            <w:r w:rsidRPr="005E4FCB">
              <w:rPr>
                <w:rFonts w:ascii="Arial" w:hAnsi="Arial" w:cs="Arial"/>
                <w:sz w:val="18"/>
                <w:szCs w:val="18"/>
                <w:lang w:val="ru-RU"/>
              </w:rPr>
              <w:t>эмитент/ управляющая организация/ подконтрольная организация</w:t>
            </w:r>
          </w:p>
        </w:tc>
        <w:tc>
          <w:tcPr>
            <w:tcW w:w="903" w:type="pct"/>
          </w:tcPr>
          <w:p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1005" w:type="pct"/>
          </w:tcPr>
          <w:p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894" w:type="pct"/>
          </w:tcPr>
          <w:p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r>
    </w:tbl>
    <w:p w:rsidR="008E16FD" w:rsidRPr="0052576C" w:rsidRDefault="008E16FD" w:rsidP="008E16FD">
      <w:pPr>
        <w:tabs>
          <w:tab w:val="left" w:pos="284"/>
          <w:tab w:val="left" w:pos="851"/>
        </w:tabs>
        <w:contextualSpacing/>
        <w:rPr>
          <w:rFonts w:ascii="Arial" w:hAnsi="Arial" w:cs="Arial"/>
          <w:sz w:val="20"/>
          <w:szCs w:val="20"/>
          <w:lang w:val="ru-RU"/>
        </w:rPr>
      </w:pPr>
    </w:p>
    <w:p w:rsidR="008E16FD" w:rsidRPr="005E4FCB" w:rsidRDefault="008E16FD" w:rsidP="008E16FD">
      <w:pPr>
        <w:tabs>
          <w:tab w:val="left" w:pos="284"/>
          <w:tab w:val="left" w:pos="851"/>
        </w:tabs>
        <w:autoSpaceDE w:val="0"/>
        <w:autoSpaceDN w:val="0"/>
        <w:adjustRightInd w:val="0"/>
        <w:rPr>
          <w:rFonts w:ascii="Arial" w:hAnsi="Arial" w:cs="Arial"/>
          <w:sz w:val="20"/>
          <w:szCs w:val="20"/>
        </w:rPr>
      </w:pPr>
      <w:r w:rsidRPr="005E4FCB">
        <w:rPr>
          <w:rFonts w:ascii="Arial" w:hAnsi="Arial" w:cs="Arial"/>
          <w:b/>
          <w:sz w:val="20"/>
          <w:szCs w:val="20"/>
        </w:rPr>
        <w:t>Связанные лица</w:t>
      </w:r>
      <w:r w:rsidRPr="005E4FCB">
        <w:rPr>
          <w:rStyle w:val="af2"/>
          <w:rFonts w:ascii="Arial" w:hAnsi="Arial" w:cs="Arial"/>
          <w:sz w:val="20"/>
          <w:szCs w:val="20"/>
        </w:rPr>
        <w:footnoteReference w:id="28"/>
      </w:r>
    </w:p>
    <w:p w:rsidR="008E16FD" w:rsidRPr="009D754F" w:rsidRDefault="008E16FD" w:rsidP="008E16FD">
      <w:pPr>
        <w:tabs>
          <w:tab w:val="left" w:pos="284"/>
          <w:tab w:val="left" w:pos="851"/>
        </w:tabs>
        <w:contextualSpacing/>
        <w:jc w:val="both"/>
        <w:rPr>
          <w:rFonts w:ascii="Arial" w:hAnsi="Arial" w:cs="Arial"/>
          <w:sz w:val="20"/>
          <w:szCs w:val="20"/>
        </w:rPr>
      </w:pPr>
      <w:r w:rsidRPr="0052576C">
        <w:rPr>
          <w:rFonts w:ascii="Arial" w:hAnsi="Arial" w:cs="Arial"/>
          <w:sz w:val="20"/>
          <w:szCs w:val="20"/>
        </w:rPr>
        <w:t>Да / Нет</w:t>
      </w:r>
    </w:p>
    <w:p w:rsidR="008E16FD" w:rsidRPr="00D159CA" w:rsidRDefault="008E16FD" w:rsidP="008E16FD">
      <w:pPr>
        <w:tabs>
          <w:tab w:val="left" w:pos="284"/>
          <w:tab w:val="left" w:pos="851"/>
        </w:tabs>
        <w:contextualSpacing/>
        <w:rPr>
          <w:rFonts w:ascii="Arial" w:hAnsi="Arial" w:cs="Arial"/>
          <w:sz w:val="20"/>
          <w:szCs w:val="20"/>
        </w:rPr>
      </w:pPr>
    </w:p>
    <w:tbl>
      <w:tblPr>
        <w:tblStyle w:val="12"/>
        <w:tblW w:w="4774" w:type="pct"/>
        <w:tblLayout w:type="fixed"/>
        <w:tblLook w:val="04A0" w:firstRow="1" w:lastRow="0" w:firstColumn="1" w:lastColumn="0" w:noHBand="0" w:noVBand="1"/>
      </w:tblPr>
      <w:tblGrid>
        <w:gridCol w:w="676"/>
        <w:gridCol w:w="567"/>
        <w:gridCol w:w="567"/>
        <w:gridCol w:w="852"/>
        <w:gridCol w:w="1982"/>
        <w:gridCol w:w="567"/>
        <w:gridCol w:w="850"/>
        <w:gridCol w:w="1134"/>
        <w:gridCol w:w="1276"/>
        <w:gridCol w:w="1479"/>
      </w:tblGrid>
      <w:tr w:rsidR="000D395B" w:rsidRPr="005E4FCB" w:rsidTr="000D395B">
        <w:tc>
          <w:tcPr>
            <w:tcW w:w="340" w:type="pct"/>
            <w:shd w:val="clear" w:color="auto" w:fill="F2F2F2" w:themeFill="background1" w:themeFillShade="F2"/>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Фамилия</w:t>
            </w:r>
          </w:p>
        </w:tc>
        <w:tc>
          <w:tcPr>
            <w:tcW w:w="285" w:type="pct"/>
            <w:shd w:val="clear" w:color="auto" w:fill="F2F2F2" w:themeFill="background1" w:themeFillShade="F2"/>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Имя</w:t>
            </w:r>
          </w:p>
        </w:tc>
        <w:tc>
          <w:tcPr>
            <w:tcW w:w="285" w:type="pct"/>
            <w:shd w:val="clear" w:color="auto" w:fill="F2F2F2" w:themeFill="background1" w:themeFillShade="F2"/>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Отчество</w:t>
            </w:r>
          </w:p>
        </w:tc>
        <w:tc>
          <w:tcPr>
            <w:tcW w:w="428" w:type="pct"/>
            <w:shd w:val="clear" w:color="auto" w:fill="F2F2F2" w:themeFill="background1" w:themeFillShade="F2"/>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Степень родства</w:t>
            </w:r>
          </w:p>
        </w:tc>
        <w:tc>
          <w:tcPr>
            <w:tcW w:w="996" w:type="pct"/>
            <w:shd w:val="clear" w:color="auto" w:fill="F2F2F2" w:themeFill="background1" w:themeFillShade="F2"/>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Название юридического лица (эмитент, контролирующее или подконтрольное лицо эмитента), которому оказываются услуги</w:t>
            </w:r>
            <w:r w:rsidRPr="005E4FCB">
              <w:rPr>
                <w:rFonts w:ascii="Arial" w:hAnsi="Arial" w:cs="Arial"/>
                <w:b/>
                <w:bCs/>
                <w:sz w:val="18"/>
                <w:szCs w:val="18"/>
                <w:lang w:val="ru-RU"/>
              </w:rPr>
              <w:t xml:space="preserve"> оценщика, налогового консультанта, аудиторские или бухгалтерские услуги</w:t>
            </w:r>
          </w:p>
        </w:tc>
        <w:tc>
          <w:tcPr>
            <w:tcW w:w="285" w:type="pct"/>
            <w:shd w:val="clear" w:color="auto" w:fill="F2F2F2" w:themeFill="background1" w:themeFillShade="F2"/>
            <w:vAlign w:val="center"/>
          </w:tcPr>
          <w:p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ИНН</w:t>
            </w:r>
          </w:p>
        </w:tc>
        <w:tc>
          <w:tcPr>
            <w:tcW w:w="427" w:type="pct"/>
            <w:shd w:val="clear" w:color="auto" w:fill="F2F2F2" w:themeFill="background1" w:themeFillShade="F2"/>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Вид организации</w:t>
            </w:r>
          </w:p>
        </w:tc>
        <w:tc>
          <w:tcPr>
            <w:tcW w:w="570" w:type="pct"/>
            <w:shd w:val="clear" w:color="auto" w:fill="F2F2F2" w:themeFill="background1" w:themeFillShade="F2"/>
            <w:vAlign w:val="center"/>
          </w:tcPr>
          <w:p w:rsidR="008E16FD" w:rsidRPr="005E4FCB" w:rsidRDefault="008E16FD" w:rsidP="009A6E33">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t xml:space="preserve">Непосредственно сам оказывает услуги </w:t>
            </w:r>
            <w:r w:rsidRPr="005E4FCB">
              <w:rPr>
                <w:rFonts w:ascii="Arial" w:hAnsi="Arial" w:cs="Arial"/>
                <w:b/>
                <w:bCs/>
                <w:sz w:val="18"/>
                <w:szCs w:val="18"/>
                <w:lang w:val="ru-RU"/>
              </w:rPr>
              <w:t>оценщика, налогового консультанта или бухгалтерские услуги</w:t>
            </w:r>
          </w:p>
        </w:tc>
        <w:tc>
          <w:tcPr>
            <w:tcW w:w="641" w:type="pct"/>
            <w:shd w:val="clear" w:color="auto" w:fill="F2F2F2" w:themeFill="background1" w:themeFillShade="F2"/>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 xml:space="preserve">Название организации, оказывающей услуги </w:t>
            </w:r>
            <w:r w:rsidRPr="005E4FCB">
              <w:rPr>
                <w:rFonts w:ascii="Arial" w:hAnsi="Arial" w:cs="Arial"/>
                <w:b/>
                <w:bCs/>
                <w:sz w:val="18"/>
                <w:szCs w:val="18"/>
                <w:lang w:val="ru-RU"/>
              </w:rPr>
              <w:t>оценщика, налогового консультанта, аудиторские или бухгалтерские услуги, либо рейтингового агентства</w:t>
            </w:r>
          </w:p>
        </w:tc>
        <w:tc>
          <w:tcPr>
            <w:tcW w:w="743" w:type="pct"/>
            <w:shd w:val="clear" w:color="auto" w:fill="F2F2F2" w:themeFill="background1" w:themeFillShade="F2"/>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 xml:space="preserve">Должность, занимаемая в организации, оказывающей услуги </w:t>
            </w:r>
            <w:r w:rsidRPr="005E4FCB">
              <w:rPr>
                <w:rFonts w:ascii="Arial" w:hAnsi="Arial" w:cs="Arial"/>
                <w:b/>
                <w:bCs/>
                <w:sz w:val="18"/>
                <w:szCs w:val="18"/>
                <w:lang w:val="ru-RU"/>
              </w:rPr>
              <w:t>оценщика, налогового консультанта, аудиторские или бухгалтерские услуги, либо рейтингового агентства</w:t>
            </w:r>
          </w:p>
        </w:tc>
      </w:tr>
      <w:tr w:rsidR="000D395B" w:rsidRPr="00D159CA" w:rsidTr="000D395B">
        <w:tc>
          <w:tcPr>
            <w:tcW w:w="340" w:type="pct"/>
          </w:tcPr>
          <w:p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285" w:type="pct"/>
          </w:tcPr>
          <w:p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285" w:type="pct"/>
          </w:tcPr>
          <w:p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428" w:type="pct"/>
          </w:tcPr>
          <w:p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996" w:type="pct"/>
          </w:tcPr>
          <w:p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p>
        </w:tc>
        <w:tc>
          <w:tcPr>
            <w:tcW w:w="285" w:type="pct"/>
          </w:tcPr>
          <w:p w:rsidR="008E16FD" w:rsidRPr="005E4FCB" w:rsidRDefault="008E16FD" w:rsidP="009A6E33">
            <w:pPr>
              <w:tabs>
                <w:tab w:val="left" w:pos="284"/>
                <w:tab w:val="left" w:pos="851"/>
              </w:tabs>
              <w:contextualSpacing/>
              <w:jc w:val="both"/>
              <w:rPr>
                <w:rFonts w:ascii="Arial" w:hAnsi="Arial" w:cs="Arial"/>
                <w:sz w:val="18"/>
                <w:szCs w:val="18"/>
                <w:lang w:val="ru-RU"/>
              </w:rPr>
            </w:pPr>
          </w:p>
        </w:tc>
        <w:tc>
          <w:tcPr>
            <w:tcW w:w="427" w:type="pct"/>
          </w:tcPr>
          <w:p w:rsidR="008E16FD" w:rsidRPr="005E4FCB" w:rsidRDefault="008E16FD" w:rsidP="009A6E33">
            <w:pPr>
              <w:tabs>
                <w:tab w:val="left" w:pos="284"/>
                <w:tab w:val="left" w:pos="851"/>
              </w:tabs>
              <w:spacing w:after="200" w:line="276" w:lineRule="auto"/>
              <w:contextualSpacing/>
              <w:jc w:val="both"/>
              <w:rPr>
                <w:rFonts w:ascii="Arial" w:hAnsi="Arial" w:cs="Arial"/>
                <w:sz w:val="18"/>
                <w:szCs w:val="18"/>
                <w:lang w:val="ru-RU"/>
              </w:rPr>
            </w:pPr>
            <w:r w:rsidRPr="005E4FCB">
              <w:rPr>
                <w:rFonts w:ascii="Arial" w:hAnsi="Arial" w:cs="Arial"/>
                <w:sz w:val="18"/>
                <w:szCs w:val="18"/>
                <w:lang w:val="ru-RU"/>
              </w:rPr>
              <w:t>эмитент/ управляющая организация/ подконтрольная организация</w:t>
            </w:r>
          </w:p>
        </w:tc>
        <w:tc>
          <w:tcPr>
            <w:tcW w:w="570" w:type="pct"/>
          </w:tcPr>
          <w:p w:rsidR="008E16FD" w:rsidRPr="005E4FCB" w:rsidRDefault="008E16FD" w:rsidP="009A6E33">
            <w:pPr>
              <w:tabs>
                <w:tab w:val="left" w:pos="284"/>
                <w:tab w:val="left" w:pos="851"/>
              </w:tabs>
              <w:spacing w:after="200" w:line="276" w:lineRule="auto"/>
              <w:contextualSpacing/>
              <w:jc w:val="both"/>
              <w:rPr>
                <w:rFonts w:ascii="Arial" w:hAnsi="Arial" w:cs="Arial"/>
                <w:sz w:val="18"/>
                <w:szCs w:val="18"/>
              </w:rPr>
            </w:pPr>
            <w:r w:rsidRPr="005E4FCB">
              <w:rPr>
                <w:rFonts w:ascii="Arial" w:hAnsi="Arial" w:cs="Arial"/>
                <w:sz w:val="18"/>
                <w:szCs w:val="18"/>
              </w:rPr>
              <w:t>да/нет</w:t>
            </w:r>
          </w:p>
        </w:tc>
        <w:tc>
          <w:tcPr>
            <w:tcW w:w="641" w:type="pct"/>
          </w:tcPr>
          <w:p w:rsidR="008E16FD" w:rsidRPr="005E4FCB" w:rsidRDefault="008E16FD" w:rsidP="009A6E33">
            <w:pPr>
              <w:tabs>
                <w:tab w:val="left" w:pos="284"/>
                <w:tab w:val="left" w:pos="851"/>
              </w:tabs>
              <w:spacing w:after="200" w:line="276" w:lineRule="auto"/>
              <w:contextualSpacing/>
              <w:jc w:val="both"/>
              <w:rPr>
                <w:rFonts w:ascii="Arial" w:hAnsi="Arial" w:cs="Arial"/>
                <w:sz w:val="18"/>
                <w:szCs w:val="18"/>
              </w:rPr>
            </w:pPr>
          </w:p>
        </w:tc>
        <w:tc>
          <w:tcPr>
            <w:tcW w:w="743" w:type="pct"/>
          </w:tcPr>
          <w:p w:rsidR="008E16FD" w:rsidRPr="005E4FCB" w:rsidRDefault="008E16FD" w:rsidP="009A6E33">
            <w:pPr>
              <w:tabs>
                <w:tab w:val="left" w:pos="284"/>
                <w:tab w:val="left" w:pos="851"/>
              </w:tabs>
              <w:spacing w:after="200" w:line="276" w:lineRule="auto"/>
              <w:contextualSpacing/>
              <w:jc w:val="both"/>
              <w:rPr>
                <w:rFonts w:ascii="Arial" w:hAnsi="Arial" w:cs="Arial"/>
                <w:sz w:val="18"/>
                <w:szCs w:val="18"/>
              </w:rPr>
            </w:pPr>
          </w:p>
        </w:tc>
      </w:tr>
    </w:tbl>
    <w:p w:rsidR="008E16FD" w:rsidRPr="0052576C" w:rsidRDefault="008E16FD" w:rsidP="008E16FD">
      <w:pPr>
        <w:tabs>
          <w:tab w:val="left" w:pos="284"/>
          <w:tab w:val="left" w:pos="851"/>
        </w:tabs>
        <w:contextualSpacing/>
        <w:rPr>
          <w:rFonts w:ascii="Arial" w:hAnsi="Arial" w:cs="Arial"/>
          <w:sz w:val="20"/>
          <w:szCs w:val="20"/>
        </w:rPr>
      </w:pPr>
    </w:p>
    <w:p w:rsidR="008E16FD" w:rsidRPr="005E4FCB" w:rsidRDefault="008E16FD" w:rsidP="008E16FD">
      <w:pPr>
        <w:numPr>
          <w:ilvl w:val="0"/>
          <w:numId w:val="13"/>
        </w:numPr>
        <w:tabs>
          <w:tab w:val="left" w:pos="284"/>
          <w:tab w:val="left" w:pos="851"/>
        </w:tabs>
        <w:spacing w:line="240" w:lineRule="auto"/>
        <w:ind w:left="0" w:firstLine="0"/>
        <w:contextualSpacing/>
        <w:rPr>
          <w:rFonts w:ascii="Arial" w:hAnsi="Arial" w:cs="Arial"/>
          <w:b/>
          <w:sz w:val="20"/>
          <w:szCs w:val="20"/>
        </w:rPr>
      </w:pPr>
      <w:r w:rsidRPr="005E4FCB">
        <w:rPr>
          <w:rFonts w:ascii="Arial" w:hAnsi="Arial" w:cs="Arial"/>
          <w:b/>
          <w:sz w:val="20"/>
          <w:szCs w:val="20"/>
        </w:rPr>
        <w:t>Связанность с существенным акционером</w:t>
      </w:r>
    </w:p>
    <w:p w:rsidR="008E16FD" w:rsidRPr="005E4FCB" w:rsidRDefault="008E16FD" w:rsidP="008E16FD">
      <w:pPr>
        <w:tabs>
          <w:tab w:val="left" w:pos="284"/>
          <w:tab w:val="left" w:pos="851"/>
        </w:tabs>
        <w:contextualSpacing/>
        <w:rPr>
          <w:rFonts w:ascii="Arial" w:hAnsi="Arial" w:cs="Arial"/>
          <w:sz w:val="20"/>
          <w:szCs w:val="20"/>
        </w:rPr>
      </w:pPr>
    </w:p>
    <w:p w:rsidR="008E16FD" w:rsidRPr="005E4FCB" w:rsidRDefault="008E16FD" w:rsidP="000D395B">
      <w:pPr>
        <w:tabs>
          <w:tab w:val="left" w:pos="284"/>
          <w:tab w:val="left" w:pos="851"/>
        </w:tabs>
        <w:autoSpaceDE w:val="0"/>
        <w:autoSpaceDN w:val="0"/>
        <w:adjustRightInd w:val="0"/>
        <w:ind w:right="140"/>
        <w:jc w:val="both"/>
        <w:rPr>
          <w:rFonts w:ascii="Arial" w:hAnsi="Arial" w:cs="Arial"/>
          <w:b/>
          <w:bCs/>
          <w:sz w:val="20"/>
          <w:szCs w:val="20"/>
          <w:lang w:val="ru-RU"/>
        </w:rPr>
      </w:pPr>
      <w:r w:rsidRPr="005E4FCB">
        <w:rPr>
          <w:rFonts w:ascii="Arial" w:hAnsi="Arial" w:cs="Arial"/>
          <w:b/>
          <w:bCs/>
          <w:sz w:val="20"/>
          <w:szCs w:val="20"/>
          <w:lang w:val="ru-RU"/>
        </w:rPr>
        <w:t>3.1. Является работником и (или) членом исполнительных органов существенного акционера эмитента (юридических лиц, контролирующих существенного акционера эмитента)</w:t>
      </w:r>
    </w:p>
    <w:p w:rsidR="008E16FD" w:rsidRPr="0052576C" w:rsidRDefault="008E16FD" w:rsidP="008E16FD">
      <w:pPr>
        <w:tabs>
          <w:tab w:val="left" w:pos="284"/>
          <w:tab w:val="left" w:pos="851"/>
        </w:tabs>
        <w:autoSpaceDE w:val="0"/>
        <w:autoSpaceDN w:val="0"/>
        <w:adjustRightInd w:val="0"/>
        <w:jc w:val="both"/>
        <w:rPr>
          <w:rFonts w:ascii="Arial" w:hAnsi="Arial" w:cs="Arial"/>
          <w:b/>
          <w:bCs/>
          <w:sz w:val="20"/>
          <w:szCs w:val="20"/>
          <w:lang w:val="ru-RU"/>
        </w:rPr>
      </w:pPr>
    </w:p>
    <w:p w:rsidR="008E16FD" w:rsidRPr="005E4FCB" w:rsidRDefault="008E16FD" w:rsidP="008E16FD">
      <w:pPr>
        <w:tabs>
          <w:tab w:val="left" w:pos="284"/>
          <w:tab w:val="left" w:pos="851"/>
        </w:tabs>
        <w:autoSpaceDE w:val="0"/>
        <w:autoSpaceDN w:val="0"/>
        <w:adjustRightInd w:val="0"/>
        <w:jc w:val="both"/>
        <w:rPr>
          <w:rFonts w:ascii="Arial" w:hAnsi="Arial" w:cs="Arial"/>
          <w:b/>
          <w:sz w:val="20"/>
          <w:szCs w:val="20"/>
        </w:rPr>
      </w:pPr>
      <w:r w:rsidRPr="005E4FCB">
        <w:rPr>
          <w:rFonts w:ascii="Arial" w:hAnsi="Arial" w:cs="Arial"/>
          <w:b/>
          <w:sz w:val="20"/>
          <w:szCs w:val="20"/>
        </w:rPr>
        <w:t>Директор</w:t>
      </w:r>
    </w:p>
    <w:p w:rsidR="008E16FD" w:rsidRPr="0052576C" w:rsidRDefault="008E16FD" w:rsidP="008E16FD">
      <w:pPr>
        <w:tabs>
          <w:tab w:val="left" w:pos="284"/>
          <w:tab w:val="left" w:pos="851"/>
        </w:tabs>
        <w:contextualSpacing/>
        <w:jc w:val="both"/>
        <w:rPr>
          <w:rFonts w:ascii="Arial" w:hAnsi="Arial" w:cs="Arial"/>
          <w:sz w:val="20"/>
          <w:szCs w:val="20"/>
        </w:rPr>
      </w:pPr>
      <w:r w:rsidRPr="0052576C">
        <w:rPr>
          <w:rFonts w:ascii="Arial" w:hAnsi="Arial" w:cs="Arial"/>
          <w:sz w:val="20"/>
          <w:szCs w:val="20"/>
        </w:rPr>
        <w:t>Да / Нет</w:t>
      </w:r>
    </w:p>
    <w:p w:rsidR="008E16FD" w:rsidRPr="00D159CA" w:rsidRDefault="008E16FD" w:rsidP="008E16FD">
      <w:pPr>
        <w:tabs>
          <w:tab w:val="left" w:pos="284"/>
          <w:tab w:val="left" w:pos="851"/>
        </w:tabs>
        <w:autoSpaceDE w:val="0"/>
        <w:autoSpaceDN w:val="0"/>
        <w:adjustRightInd w:val="0"/>
        <w:jc w:val="both"/>
        <w:rPr>
          <w:rFonts w:ascii="Arial" w:hAnsi="Arial" w:cs="Arial"/>
          <w:b/>
          <w:bCs/>
          <w:sz w:val="20"/>
          <w:szCs w:val="20"/>
        </w:rPr>
      </w:pPr>
    </w:p>
    <w:tbl>
      <w:tblPr>
        <w:tblStyle w:val="12"/>
        <w:tblW w:w="4774" w:type="pct"/>
        <w:tblLook w:val="04A0" w:firstRow="1" w:lastRow="0" w:firstColumn="1" w:lastColumn="0" w:noHBand="0" w:noVBand="1"/>
      </w:tblPr>
      <w:tblGrid>
        <w:gridCol w:w="1728"/>
        <w:gridCol w:w="1859"/>
        <w:gridCol w:w="1859"/>
        <w:gridCol w:w="1580"/>
        <w:gridCol w:w="1580"/>
        <w:gridCol w:w="1344"/>
      </w:tblGrid>
      <w:tr w:rsidR="008E16FD" w:rsidRPr="00D159CA" w:rsidTr="009A6E33">
        <w:trPr>
          <w:trHeight w:val="1022"/>
        </w:trPr>
        <w:tc>
          <w:tcPr>
            <w:tcW w:w="888" w:type="pct"/>
            <w:shd w:val="clear" w:color="auto" w:fill="F2F2F2" w:themeFill="background1" w:themeFillShade="F2"/>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Вид организации</w:t>
            </w:r>
          </w:p>
        </w:tc>
        <w:tc>
          <w:tcPr>
            <w:tcW w:w="799" w:type="pct"/>
            <w:shd w:val="clear" w:color="auto" w:fill="F2F2F2" w:themeFill="background1" w:themeFillShade="F2"/>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Наименование</w:t>
            </w:r>
          </w:p>
          <w:p w:rsidR="008E16FD" w:rsidRPr="005E4FCB" w:rsidRDefault="008E16FD" w:rsidP="009A6E33">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t>лиц(а), контролирующего существенного акционера</w:t>
            </w:r>
            <w:r w:rsidRPr="005E4FCB">
              <w:rPr>
                <w:rStyle w:val="af2"/>
                <w:rFonts w:ascii="Arial" w:hAnsi="Arial" w:cs="Arial"/>
                <w:sz w:val="18"/>
                <w:szCs w:val="18"/>
              </w:rPr>
              <w:footnoteReference w:id="29"/>
            </w:r>
          </w:p>
        </w:tc>
        <w:tc>
          <w:tcPr>
            <w:tcW w:w="754" w:type="pct"/>
            <w:shd w:val="clear" w:color="auto" w:fill="F2F2F2" w:themeFill="background1" w:themeFillShade="F2"/>
            <w:vAlign w:val="center"/>
          </w:tcPr>
          <w:p w:rsidR="008E16FD" w:rsidRPr="005E4FCB" w:rsidRDefault="008E16FD" w:rsidP="009A6E33">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t>ИНН</w:t>
            </w:r>
          </w:p>
          <w:p w:rsidR="008E16FD" w:rsidRPr="005E4FCB" w:rsidRDefault="008E16FD" w:rsidP="009A6E33">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t>лица, контролирующего существенного акционера</w:t>
            </w:r>
          </w:p>
        </w:tc>
        <w:tc>
          <w:tcPr>
            <w:tcW w:w="783" w:type="pct"/>
            <w:shd w:val="clear" w:color="auto" w:fill="F2F2F2" w:themeFill="background1" w:themeFillShade="F2"/>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Наименование</w:t>
            </w:r>
          </w:p>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существенного акционера</w:t>
            </w:r>
          </w:p>
        </w:tc>
        <w:tc>
          <w:tcPr>
            <w:tcW w:w="731" w:type="pct"/>
            <w:shd w:val="clear" w:color="auto" w:fill="F2F2F2" w:themeFill="background1" w:themeFillShade="F2"/>
            <w:vAlign w:val="center"/>
          </w:tcPr>
          <w:p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ИНН</w:t>
            </w:r>
          </w:p>
          <w:p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существенного акционера</w:t>
            </w:r>
          </w:p>
        </w:tc>
        <w:tc>
          <w:tcPr>
            <w:tcW w:w="1044" w:type="pct"/>
            <w:shd w:val="clear" w:color="auto" w:fill="F2F2F2" w:themeFill="background1" w:themeFillShade="F2"/>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Занимаемая должность</w:t>
            </w:r>
          </w:p>
        </w:tc>
      </w:tr>
      <w:tr w:rsidR="008E16FD" w:rsidRPr="002479BB" w:rsidTr="009A6E33">
        <w:tc>
          <w:tcPr>
            <w:tcW w:w="888" w:type="pct"/>
          </w:tcPr>
          <w:p w:rsidR="008E16FD" w:rsidRPr="005E4FCB" w:rsidRDefault="008E16FD" w:rsidP="009A6E33">
            <w:pPr>
              <w:tabs>
                <w:tab w:val="left" w:pos="284"/>
                <w:tab w:val="left" w:pos="851"/>
              </w:tabs>
              <w:spacing w:after="200" w:line="276" w:lineRule="auto"/>
              <w:contextualSpacing/>
              <w:rPr>
                <w:rFonts w:ascii="Arial" w:hAnsi="Arial" w:cs="Arial"/>
                <w:sz w:val="18"/>
                <w:szCs w:val="18"/>
                <w:lang w:val="ru-RU"/>
              </w:rPr>
            </w:pPr>
            <w:r w:rsidRPr="005E4FCB">
              <w:rPr>
                <w:rFonts w:ascii="Arial" w:hAnsi="Arial" w:cs="Arial"/>
                <w:sz w:val="18"/>
                <w:szCs w:val="18"/>
                <w:lang w:val="ru-RU"/>
              </w:rPr>
              <w:t>Существенный акционер/лица(о), контролирующие существенного акционера</w:t>
            </w:r>
          </w:p>
        </w:tc>
        <w:tc>
          <w:tcPr>
            <w:tcW w:w="799" w:type="pct"/>
          </w:tcPr>
          <w:p w:rsidR="008E16FD" w:rsidRPr="005E4FCB" w:rsidRDefault="008E16FD" w:rsidP="009A6E33">
            <w:pPr>
              <w:tabs>
                <w:tab w:val="left" w:pos="284"/>
                <w:tab w:val="left" w:pos="851"/>
              </w:tabs>
              <w:contextualSpacing/>
              <w:jc w:val="center"/>
              <w:rPr>
                <w:rFonts w:ascii="Arial" w:hAnsi="Arial" w:cs="Arial"/>
                <w:b/>
                <w:sz w:val="18"/>
                <w:szCs w:val="18"/>
                <w:lang w:val="ru-RU"/>
              </w:rPr>
            </w:pPr>
          </w:p>
        </w:tc>
        <w:tc>
          <w:tcPr>
            <w:tcW w:w="754" w:type="pct"/>
          </w:tcPr>
          <w:p w:rsidR="008E16FD" w:rsidRPr="005E4FCB" w:rsidRDefault="008E16FD" w:rsidP="009A6E33">
            <w:pPr>
              <w:tabs>
                <w:tab w:val="left" w:pos="284"/>
                <w:tab w:val="left" w:pos="851"/>
              </w:tabs>
              <w:contextualSpacing/>
              <w:jc w:val="center"/>
              <w:rPr>
                <w:rFonts w:ascii="Arial" w:hAnsi="Arial" w:cs="Arial"/>
                <w:b/>
                <w:sz w:val="18"/>
                <w:szCs w:val="18"/>
                <w:lang w:val="ru-RU"/>
              </w:rPr>
            </w:pPr>
          </w:p>
        </w:tc>
        <w:tc>
          <w:tcPr>
            <w:tcW w:w="783" w:type="pct"/>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p>
        </w:tc>
        <w:tc>
          <w:tcPr>
            <w:tcW w:w="731" w:type="pct"/>
          </w:tcPr>
          <w:p w:rsidR="008E16FD" w:rsidRPr="005E4FCB" w:rsidRDefault="008E16FD" w:rsidP="009A6E33">
            <w:pPr>
              <w:tabs>
                <w:tab w:val="left" w:pos="284"/>
                <w:tab w:val="left" w:pos="851"/>
              </w:tabs>
              <w:contextualSpacing/>
              <w:rPr>
                <w:rFonts w:ascii="Arial" w:hAnsi="Arial" w:cs="Arial"/>
                <w:sz w:val="18"/>
                <w:szCs w:val="18"/>
                <w:lang w:val="ru-RU"/>
              </w:rPr>
            </w:pPr>
          </w:p>
        </w:tc>
        <w:tc>
          <w:tcPr>
            <w:tcW w:w="1044" w:type="pct"/>
          </w:tcPr>
          <w:p w:rsidR="008E16FD" w:rsidRPr="005E4FCB" w:rsidRDefault="008E16FD" w:rsidP="009A6E33">
            <w:pPr>
              <w:tabs>
                <w:tab w:val="left" w:pos="284"/>
                <w:tab w:val="left" w:pos="851"/>
              </w:tabs>
              <w:spacing w:after="200" w:line="276" w:lineRule="auto"/>
              <w:contextualSpacing/>
              <w:rPr>
                <w:rFonts w:ascii="Arial" w:hAnsi="Arial" w:cs="Arial"/>
                <w:sz w:val="18"/>
                <w:szCs w:val="18"/>
                <w:lang w:val="ru-RU"/>
              </w:rPr>
            </w:pPr>
          </w:p>
        </w:tc>
      </w:tr>
    </w:tbl>
    <w:p w:rsidR="008E16FD" w:rsidRPr="0052576C" w:rsidRDefault="008E16FD" w:rsidP="008E16FD">
      <w:pPr>
        <w:tabs>
          <w:tab w:val="left" w:pos="284"/>
          <w:tab w:val="left" w:pos="851"/>
        </w:tabs>
        <w:autoSpaceDE w:val="0"/>
        <w:autoSpaceDN w:val="0"/>
        <w:adjustRightInd w:val="0"/>
        <w:jc w:val="both"/>
        <w:rPr>
          <w:rFonts w:ascii="Arial" w:hAnsi="Arial" w:cs="Arial"/>
          <w:sz w:val="20"/>
          <w:szCs w:val="20"/>
          <w:lang w:val="ru-RU"/>
        </w:rPr>
      </w:pPr>
    </w:p>
    <w:p w:rsidR="008E16FD" w:rsidRPr="005E4FCB" w:rsidRDefault="008E16FD" w:rsidP="008E16FD">
      <w:pPr>
        <w:tabs>
          <w:tab w:val="left" w:pos="284"/>
          <w:tab w:val="left" w:pos="851"/>
        </w:tabs>
        <w:contextualSpacing/>
        <w:rPr>
          <w:rFonts w:ascii="Arial" w:hAnsi="Arial" w:cs="Arial"/>
          <w:sz w:val="20"/>
          <w:szCs w:val="20"/>
        </w:rPr>
      </w:pPr>
      <w:r w:rsidRPr="005E4FCB">
        <w:rPr>
          <w:rFonts w:ascii="Arial" w:hAnsi="Arial" w:cs="Arial"/>
          <w:b/>
          <w:sz w:val="20"/>
          <w:szCs w:val="20"/>
        </w:rPr>
        <w:t>Связанные лица</w:t>
      </w:r>
      <w:r w:rsidRPr="005E4FCB">
        <w:rPr>
          <w:rStyle w:val="af2"/>
          <w:rFonts w:ascii="Arial" w:hAnsi="Arial" w:cs="Arial"/>
          <w:sz w:val="20"/>
          <w:szCs w:val="20"/>
        </w:rPr>
        <w:footnoteReference w:id="30"/>
      </w:r>
    </w:p>
    <w:p w:rsidR="008E16FD" w:rsidRPr="009D754F" w:rsidRDefault="008E16FD" w:rsidP="008E16FD">
      <w:pPr>
        <w:tabs>
          <w:tab w:val="left" w:pos="284"/>
          <w:tab w:val="left" w:pos="851"/>
        </w:tabs>
        <w:contextualSpacing/>
        <w:rPr>
          <w:rFonts w:ascii="Arial" w:hAnsi="Arial" w:cs="Arial"/>
          <w:sz w:val="20"/>
          <w:szCs w:val="20"/>
        </w:rPr>
      </w:pPr>
      <w:r w:rsidRPr="0052576C">
        <w:rPr>
          <w:rFonts w:ascii="Arial" w:hAnsi="Arial" w:cs="Arial"/>
          <w:sz w:val="20"/>
          <w:szCs w:val="20"/>
        </w:rPr>
        <w:t>Да / Нет</w:t>
      </w:r>
    </w:p>
    <w:p w:rsidR="008E16FD" w:rsidRPr="00D159CA" w:rsidRDefault="008E16FD" w:rsidP="008E16FD">
      <w:pPr>
        <w:tabs>
          <w:tab w:val="left" w:pos="284"/>
          <w:tab w:val="left" w:pos="851"/>
        </w:tabs>
        <w:autoSpaceDE w:val="0"/>
        <w:autoSpaceDN w:val="0"/>
        <w:adjustRightInd w:val="0"/>
        <w:rPr>
          <w:rFonts w:ascii="Arial" w:hAnsi="Arial" w:cs="Arial"/>
          <w:sz w:val="20"/>
          <w:szCs w:val="20"/>
        </w:rPr>
      </w:pPr>
    </w:p>
    <w:tbl>
      <w:tblPr>
        <w:tblStyle w:val="12"/>
        <w:tblW w:w="4774" w:type="pct"/>
        <w:tblLayout w:type="fixed"/>
        <w:tblLook w:val="04A0" w:firstRow="1" w:lastRow="0" w:firstColumn="1" w:lastColumn="0" w:noHBand="0" w:noVBand="1"/>
      </w:tblPr>
      <w:tblGrid>
        <w:gridCol w:w="1231"/>
        <w:gridCol w:w="1570"/>
        <w:gridCol w:w="1276"/>
        <w:gridCol w:w="993"/>
        <w:gridCol w:w="1134"/>
        <w:gridCol w:w="850"/>
        <w:gridCol w:w="611"/>
        <w:gridCol w:w="830"/>
        <w:gridCol w:w="625"/>
        <w:gridCol w:w="830"/>
      </w:tblGrid>
      <w:tr w:rsidR="008E16FD" w:rsidRPr="00D159CA" w:rsidTr="000D395B">
        <w:trPr>
          <w:trHeight w:val="1022"/>
        </w:trPr>
        <w:tc>
          <w:tcPr>
            <w:tcW w:w="619" w:type="pct"/>
            <w:shd w:val="clear" w:color="auto" w:fill="F2F2F2" w:themeFill="background1" w:themeFillShade="F2"/>
            <w:vAlign w:val="center"/>
          </w:tcPr>
          <w:p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Вид организации</w:t>
            </w:r>
          </w:p>
        </w:tc>
        <w:tc>
          <w:tcPr>
            <w:tcW w:w="789" w:type="pct"/>
            <w:shd w:val="clear" w:color="auto" w:fill="F2F2F2" w:themeFill="background1" w:themeFillShade="F2"/>
            <w:vAlign w:val="center"/>
          </w:tcPr>
          <w:p w:rsidR="008E16FD" w:rsidRPr="005E4FCB" w:rsidRDefault="008E16FD" w:rsidP="000D395B">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Наименование</w:t>
            </w:r>
            <w:r w:rsidR="000D395B" w:rsidRPr="005E4FCB">
              <w:rPr>
                <w:rFonts w:ascii="Arial" w:hAnsi="Arial" w:cs="Arial"/>
                <w:b/>
                <w:sz w:val="18"/>
                <w:szCs w:val="18"/>
                <w:lang w:val="ru-RU"/>
              </w:rPr>
              <w:t xml:space="preserve"> </w:t>
            </w:r>
            <w:r w:rsidRPr="005E4FCB">
              <w:rPr>
                <w:rFonts w:ascii="Arial" w:hAnsi="Arial" w:cs="Arial"/>
                <w:b/>
                <w:sz w:val="18"/>
                <w:szCs w:val="18"/>
                <w:lang w:val="ru-RU"/>
              </w:rPr>
              <w:t xml:space="preserve">лиц(а), контролирующего существенного </w:t>
            </w:r>
            <w:r w:rsidR="000D395B" w:rsidRPr="005E4FCB">
              <w:rPr>
                <w:rFonts w:ascii="Arial" w:hAnsi="Arial" w:cs="Arial"/>
                <w:b/>
                <w:sz w:val="18"/>
                <w:szCs w:val="18"/>
                <w:lang w:val="ru-RU"/>
              </w:rPr>
              <w:t xml:space="preserve"> а</w:t>
            </w:r>
            <w:r w:rsidRPr="005E4FCB">
              <w:rPr>
                <w:rFonts w:ascii="Arial" w:hAnsi="Arial" w:cs="Arial"/>
                <w:b/>
                <w:sz w:val="18"/>
                <w:szCs w:val="18"/>
                <w:lang w:val="ru-RU"/>
              </w:rPr>
              <w:t>кционера</w:t>
            </w:r>
            <w:r w:rsidRPr="005E4FCB">
              <w:rPr>
                <w:rStyle w:val="af2"/>
                <w:rFonts w:ascii="Arial" w:hAnsi="Arial" w:cs="Arial"/>
                <w:sz w:val="18"/>
                <w:szCs w:val="18"/>
              </w:rPr>
              <w:footnoteReference w:id="31"/>
            </w:r>
          </w:p>
        </w:tc>
        <w:tc>
          <w:tcPr>
            <w:tcW w:w="641" w:type="pct"/>
            <w:shd w:val="clear" w:color="auto" w:fill="F2F2F2" w:themeFill="background1" w:themeFillShade="F2"/>
            <w:vAlign w:val="center"/>
          </w:tcPr>
          <w:p w:rsidR="008E16FD" w:rsidRPr="005E4FCB" w:rsidRDefault="008E16FD" w:rsidP="009A6E33">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t>ИНН</w:t>
            </w:r>
          </w:p>
          <w:p w:rsidR="008E16FD" w:rsidRPr="005E4FCB" w:rsidRDefault="008E16FD" w:rsidP="009A6E33">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t>лица, контролирующего существенного акционера</w:t>
            </w:r>
          </w:p>
        </w:tc>
        <w:tc>
          <w:tcPr>
            <w:tcW w:w="499" w:type="pct"/>
            <w:shd w:val="clear" w:color="auto" w:fill="F2F2F2" w:themeFill="background1" w:themeFillShade="F2"/>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Наименование</w:t>
            </w:r>
          </w:p>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существенного акционера</w:t>
            </w:r>
          </w:p>
        </w:tc>
        <w:tc>
          <w:tcPr>
            <w:tcW w:w="570" w:type="pct"/>
            <w:shd w:val="clear" w:color="auto" w:fill="F2F2F2" w:themeFill="background1" w:themeFillShade="F2"/>
            <w:vAlign w:val="center"/>
          </w:tcPr>
          <w:p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ИНН существенного акционера</w:t>
            </w:r>
          </w:p>
        </w:tc>
        <w:tc>
          <w:tcPr>
            <w:tcW w:w="427" w:type="pct"/>
            <w:shd w:val="clear" w:color="auto" w:fill="F2F2F2" w:themeFill="background1" w:themeFillShade="F2"/>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b/>
                <w:smallCaps/>
                <w:sz w:val="18"/>
                <w:szCs w:val="18"/>
              </w:rPr>
            </w:pPr>
            <w:r w:rsidRPr="005E4FCB">
              <w:rPr>
                <w:rFonts w:ascii="Arial" w:hAnsi="Arial" w:cs="Arial"/>
                <w:b/>
                <w:sz w:val="18"/>
                <w:szCs w:val="18"/>
              </w:rPr>
              <w:t>Фамилия</w:t>
            </w:r>
          </w:p>
        </w:tc>
        <w:tc>
          <w:tcPr>
            <w:tcW w:w="307" w:type="pct"/>
            <w:shd w:val="clear" w:color="auto" w:fill="F2F2F2" w:themeFill="background1" w:themeFillShade="F2"/>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b/>
                <w:smallCaps/>
                <w:sz w:val="18"/>
                <w:szCs w:val="18"/>
              </w:rPr>
            </w:pPr>
            <w:r w:rsidRPr="005E4FCB">
              <w:rPr>
                <w:rFonts w:ascii="Arial" w:hAnsi="Arial" w:cs="Arial"/>
                <w:b/>
                <w:sz w:val="18"/>
                <w:szCs w:val="18"/>
              </w:rPr>
              <w:t>Имя</w:t>
            </w:r>
          </w:p>
        </w:tc>
        <w:tc>
          <w:tcPr>
            <w:tcW w:w="417" w:type="pct"/>
            <w:shd w:val="clear" w:color="auto" w:fill="F2F2F2" w:themeFill="background1" w:themeFillShade="F2"/>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b/>
                <w:smallCaps/>
                <w:sz w:val="18"/>
                <w:szCs w:val="18"/>
              </w:rPr>
            </w:pPr>
            <w:r w:rsidRPr="005E4FCB">
              <w:rPr>
                <w:rFonts w:ascii="Arial" w:hAnsi="Arial" w:cs="Arial"/>
                <w:b/>
                <w:sz w:val="18"/>
                <w:szCs w:val="18"/>
              </w:rPr>
              <w:t>Отчество</w:t>
            </w:r>
          </w:p>
        </w:tc>
        <w:tc>
          <w:tcPr>
            <w:tcW w:w="314" w:type="pct"/>
            <w:shd w:val="clear" w:color="auto" w:fill="F2F2F2" w:themeFill="background1" w:themeFillShade="F2"/>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b/>
                <w:smallCaps/>
                <w:sz w:val="18"/>
                <w:szCs w:val="18"/>
              </w:rPr>
            </w:pPr>
            <w:r w:rsidRPr="005E4FCB">
              <w:rPr>
                <w:rFonts w:ascii="Arial" w:hAnsi="Arial" w:cs="Arial"/>
                <w:b/>
                <w:sz w:val="18"/>
                <w:szCs w:val="18"/>
              </w:rPr>
              <w:t>Степень родства</w:t>
            </w:r>
          </w:p>
        </w:tc>
        <w:tc>
          <w:tcPr>
            <w:tcW w:w="417" w:type="pct"/>
            <w:shd w:val="clear" w:color="auto" w:fill="F2F2F2" w:themeFill="background1" w:themeFillShade="F2"/>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Занимаемая должность</w:t>
            </w:r>
          </w:p>
        </w:tc>
      </w:tr>
      <w:tr w:rsidR="000D395B" w:rsidRPr="002479BB" w:rsidTr="000D395B">
        <w:tc>
          <w:tcPr>
            <w:tcW w:w="619" w:type="pct"/>
          </w:tcPr>
          <w:p w:rsidR="008E16FD" w:rsidRPr="005E4FCB" w:rsidRDefault="008E16FD" w:rsidP="009A6E33">
            <w:pPr>
              <w:tabs>
                <w:tab w:val="left" w:pos="284"/>
                <w:tab w:val="left" w:pos="851"/>
              </w:tabs>
              <w:contextualSpacing/>
              <w:rPr>
                <w:rFonts w:ascii="Arial" w:hAnsi="Arial" w:cs="Arial"/>
                <w:sz w:val="18"/>
                <w:szCs w:val="18"/>
                <w:lang w:val="ru-RU"/>
              </w:rPr>
            </w:pPr>
            <w:r w:rsidRPr="005E4FCB">
              <w:rPr>
                <w:rFonts w:ascii="Arial" w:hAnsi="Arial" w:cs="Arial"/>
                <w:sz w:val="18"/>
                <w:szCs w:val="18"/>
                <w:lang w:val="ru-RU"/>
              </w:rPr>
              <w:t>Существенный акционер/лица(о), контролирующие существенного акционера</w:t>
            </w:r>
          </w:p>
        </w:tc>
        <w:tc>
          <w:tcPr>
            <w:tcW w:w="789" w:type="pct"/>
          </w:tcPr>
          <w:p w:rsidR="008E16FD" w:rsidRPr="005E4FCB" w:rsidRDefault="008E16FD" w:rsidP="009A6E33">
            <w:pPr>
              <w:tabs>
                <w:tab w:val="left" w:pos="284"/>
                <w:tab w:val="left" w:pos="851"/>
              </w:tabs>
              <w:spacing w:after="200" w:line="276" w:lineRule="auto"/>
              <w:contextualSpacing/>
              <w:rPr>
                <w:rFonts w:ascii="Arial" w:hAnsi="Arial" w:cs="Arial"/>
                <w:sz w:val="18"/>
                <w:szCs w:val="18"/>
                <w:lang w:val="ru-RU"/>
              </w:rPr>
            </w:pPr>
          </w:p>
        </w:tc>
        <w:tc>
          <w:tcPr>
            <w:tcW w:w="641" w:type="pct"/>
          </w:tcPr>
          <w:p w:rsidR="008E16FD" w:rsidRPr="005E4FCB" w:rsidRDefault="008E16FD" w:rsidP="009A6E33">
            <w:pPr>
              <w:tabs>
                <w:tab w:val="left" w:pos="284"/>
                <w:tab w:val="left" w:pos="851"/>
              </w:tabs>
              <w:contextualSpacing/>
              <w:jc w:val="center"/>
              <w:rPr>
                <w:rFonts w:ascii="Arial" w:hAnsi="Arial" w:cs="Arial"/>
                <w:b/>
                <w:sz w:val="18"/>
                <w:szCs w:val="18"/>
                <w:lang w:val="ru-RU"/>
              </w:rPr>
            </w:pPr>
          </w:p>
        </w:tc>
        <w:tc>
          <w:tcPr>
            <w:tcW w:w="499" w:type="pct"/>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p>
        </w:tc>
        <w:tc>
          <w:tcPr>
            <w:tcW w:w="570" w:type="pct"/>
          </w:tcPr>
          <w:p w:rsidR="008E16FD" w:rsidRPr="005E4FCB" w:rsidRDefault="008E16FD" w:rsidP="009A6E33">
            <w:pPr>
              <w:tabs>
                <w:tab w:val="left" w:pos="284"/>
                <w:tab w:val="left" w:pos="851"/>
              </w:tabs>
              <w:contextualSpacing/>
              <w:jc w:val="center"/>
              <w:rPr>
                <w:rFonts w:ascii="Arial" w:hAnsi="Arial" w:cs="Arial"/>
                <w:sz w:val="18"/>
                <w:szCs w:val="18"/>
                <w:lang w:val="ru-RU"/>
              </w:rPr>
            </w:pPr>
          </w:p>
        </w:tc>
        <w:tc>
          <w:tcPr>
            <w:tcW w:w="427" w:type="pct"/>
          </w:tcPr>
          <w:p w:rsidR="008E16FD" w:rsidRPr="005E4FCB" w:rsidRDefault="008E16FD" w:rsidP="009A6E33">
            <w:pPr>
              <w:tabs>
                <w:tab w:val="left" w:pos="284"/>
                <w:tab w:val="left" w:pos="851"/>
              </w:tabs>
              <w:spacing w:after="200" w:line="276" w:lineRule="auto"/>
              <w:contextualSpacing/>
              <w:jc w:val="center"/>
              <w:rPr>
                <w:rFonts w:ascii="Arial" w:hAnsi="Arial" w:cs="Arial"/>
                <w:sz w:val="18"/>
                <w:szCs w:val="18"/>
                <w:lang w:val="ru-RU"/>
              </w:rPr>
            </w:pPr>
          </w:p>
        </w:tc>
        <w:tc>
          <w:tcPr>
            <w:tcW w:w="307" w:type="pct"/>
          </w:tcPr>
          <w:p w:rsidR="008E16FD" w:rsidRPr="005E4FCB" w:rsidRDefault="008E16FD" w:rsidP="009A6E33">
            <w:pPr>
              <w:tabs>
                <w:tab w:val="left" w:pos="284"/>
                <w:tab w:val="left" w:pos="851"/>
              </w:tabs>
              <w:spacing w:after="200" w:line="276" w:lineRule="auto"/>
              <w:contextualSpacing/>
              <w:jc w:val="center"/>
              <w:rPr>
                <w:rFonts w:ascii="Arial" w:hAnsi="Arial" w:cs="Arial"/>
                <w:sz w:val="18"/>
                <w:szCs w:val="18"/>
                <w:lang w:val="ru-RU"/>
              </w:rPr>
            </w:pPr>
          </w:p>
        </w:tc>
        <w:tc>
          <w:tcPr>
            <w:tcW w:w="417" w:type="pct"/>
          </w:tcPr>
          <w:p w:rsidR="008E16FD" w:rsidRPr="005E4FCB" w:rsidRDefault="008E16FD" w:rsidP="009A6E33">
            <w:pPr>
              <w:tabs>
                <w:tab w:val="left" w:pos="284"/>
                <w:tab w:val="left" w:pos="851"/>
              </w:tabs>
              <w:spacing w:after="200" w:line="276" w:lineRule="auto"/>
              <w:contextualSpacing/>
              <w:jc w:val="center"/>
              <w:rPr>
                <w:rFonts w:ascii="Arial" w:hAnsi="Arial" w:cs="Arial"/>
                <w:sz w:val="18"/>
                <w:szCs w:val="18"/>
                <w:lang w:val="ru-RU"/>
              </w:rPr>
            </w:pPr>
          </w:p>
        </w:tc>
        <w:tc>
          <w:tcPr>
            <w:tcW w:w="314" w:type="pct"/>
          </w:tcPr>
          <w:p w:rsidR="008E16FD" w:rsidRPr="005E4FCB" w:rsidRDefault="008E16FD" w:rsidP="009A6E33">
            <w:pPr>
              <w:tabs>
                <w:tab w:val="left" w:pos="284"/>
                <w:tab w:val="left" w:pos="851"/>
              </w:tabs>
              <w:spacing w:after="200" w:line="276" w:lineRule="auto"/>
              <w:contextualSpacing/>
              <w:jc w:val="center"/>
              <w:rPr>
                <w:rFonts w:ascii="Arial" w:hAnsi="Arial" w:cs="Arial"/>
                <w:sz w:val="18"/>
                <w:szCs w:val="18"/>
                <w:lang w:val="ru-RU"/>
              </w:rPr>
            </w:pPr>
          </w:p>
        </w:tc>
        <w:tc>
          <w:tcPr>
            <w:tcW w:w="417" w:type="pct"/>
          </w:tcPr>
          <w:p w:rsidR="008E16FD" w:rsidRPr="005E4FCB" w:rsidRDefault="008E16FD" w:rsidP="009A6E33">
            <w:pPr>
              <w:tabs>
                <w:tab w:val="left" w:pos="284"/>
                <w:tab w:val="left" w:pos="851"/>
              </w:tabs>
              <w:spacing w:after="200" w:line="276" w:lineRule="auto"/>
              <w:contextualSpacing/>
              <w:rPr>
                <w:rFonts w:ascii="Arial" w:hAnsi="Arial" w:cs="Arial"/>
                <w:sz w:val="18"/>
                <w:szCs w:val="18"/>
                <w:lang w:val="ru-RU"/>
              </w:rPr>
            </w:pPr>
          </w:p>
        </w:tc>
      </w:tr>
    </w:tbl>
    <w:p w:rsidR="008E16FD" w:rsidRPr="0052576C" w:rsidRDefault="008E16FD" w:rsidP="008E16FD">
      <w:pPr>
        <w:tabs>
          <w:tab w:val="left" w:pos="284"/>
          <w:tab w:val="left" w:pos="851"/>
        </w:tabs>
        <w:autoSpaceDE w:val="0"/>
        <w:autoSpaceDN w:val="0"/>
        <w:adjustRightInd w:val="0"/>
        <w:spacing w:before="120"/>
        <w:jc w:val="both"/>
        <w:rPr>
          <w:rFonts w:ascii="Arial" w:hAnsi="Arial" w:cs="Arial"/>
          <w:sz w:val="20"/>
          <w:szCs w:val="20"/>
          <w:lang w:val="ru-RU"/>
        </w:rPr>
      </w:pPr>
    </w:p>
    <w:p w:rsidR="008E16FD" w:rsidRPr="005E4FCB" w:rsidRDefault="008E16FD" w:rsidP="000D395B">
      <w:pPr>
        <w:tabs>
          <w:tab w:val="left" w:pos="284"/>
          <w:tab w:val="left" w:pos="851"/>
        </w:tabs>
        <w:autoSpaceDE w:val="0"/>
        <w:autoSpaceDN w:val="0"/>
        <w:adjustRightInd w:val="0"/>
        <w:ind w:right="140"/>
        <w:jc w:val="both"/>
        <w:rPr>
          <w:rFonts w:ascii="Arial" w:hAnsi="Arial" w:cs="Arial"/>
          <w:b/>
          <w:bCs/>
          <w:sz w:val="20"/>
          <w:szCs w:val="20"/>
          <w:lang w:val="ru-RU"/>
        </w:rPr>
      </w:pPr>
      <w:r w:rsidRPr="005E4FCB">
        <w:rPr>
          <w:rFonts w:ascii="Arial" w:hAnsi="Arial" w:cs="Arial"/>
          <w:b/>
          <w:bCs/>
          <w:sz w:val="20"/>
          <w:szCs w:val="20"/>
          <w:lang w:val="ru-RU"/>
        </w:rPr>
        <w:t>3.2. В течение любого из последних 3 лет получали вознаграждение и (или) прочие материальные выгоды от существенного акционера эмитента (юридических лиц, контролирующих существенного акционера эмитента или подконтрольных ему организаций (если информация о подконтрольных существенному акционеру организациях доступна)), в размере, превышающем половину величины базового (фиксированного) годового вознаграждения члена совета директоров эмитента</w:t>
      </w:r>
      <w:r w:rsidRPr="005E4FCB">
        <w:rPr>
          <w:rStyle w:val="af2"/>
          <w:rFonts w:ascii="Arial" w:hAnsi="Arial" w:cs="Arial"/>
          <w:sz w:val="20"/>
          <w:szCs w:val="20"/>
        </w:rPr>
        <w:footnoteReference w:id="32"/>
      </w:r>
      <w:r w:rsidRPr="005E4FCB">
        <w:rPr>
          <w:rFonts w:ascii="Arial" w:hAnsi="Arial" w:cs="Arial"/>
          <w:b/>
          <w:bCs/>
          <w:sz w:val="20"/>
          <w:szCs w:val="20"/>
          <w:lang w:val="ru-RU"/>
        </w:rPr>
        <w:t xml:space="preserve"> </w:t>
      </w:r>
    </w:p>
    <w:p w:rsidR="008E16FD" w:rsidRPr="005E4FCB" w:rsidRDefault="008E16FD" w:rsidP="000D395B">
      <w:pPr>
        <w:tabs>
          <w:tab w:val="left" w:pos="284"/>
          <w:tab w:val="left" w:pos="851"/>
        </w:tabs>
        <w:autoSpaceDE w:val="0"/>
        <w:autoSpaceDN w:val="0"/>
        <w:adjustRightInd w:val="0"/>
        <w:ind w:right="140"/>
        <w:jc w:val="both"/>
        <w:rPr>
          <w:rFonts w:ascii="Arial" w:hAnsi="Arial" w:cs="Arial"/>
          <w:sz w:val="20"/>
          <w:szCs w:val="20"/>
          <w:lang w:val="ru-RU"/>
        </w:rPr>
      </w:pPr>
    </w:p>
    <w:p w:rsidR="008E16FD" w:rsidRPr="005E4FCB" w:rsidRDefault="008E16FD" w:rsidP="000D395B">
      <w:pPr>
        <w:tabs>
          <w:tab w:val="left" w:pos="284"/>
          <w:tab w:val="left" w:pos="851"/>
        </w:tabs>
        <w:autoSpaceDE w:val="0"/>
        <w:autoSpaceDN w:val="0"/>
        <w:adjustRightInd w:val="0"/>
        <w:ind w:right="140"/>
        <w:jc w:val="both"/>
        <w:rPr>
          <w:rFonts w:ascii="Arial" w:hAnsi="Arial" w:cs="Arial"/>
          <w:b/>
          <w:sz w:val="20"/>
          <w:szCs w:val="20"/>
          <w:lang w:val="ru-RU"/>
        </w:rPr>
      </w:pPr>
      <w:r w:rsidRPr="005E4FCB">
        <w:rPr>
          <w:rFonts w:ascii="Arial" w:hAnsi="Arial" w:cs="Arial"/>
          <w:b/>
          <w:sz w:val="20"/>
          <w:szCs w:val="20"/>
          <w:lang w:val="ru-RU"/>
        </w:rPr>
        <w:t>Директор</w:t>
      </w:r>
    </w:p>
    <w:p w:rsidR="008E16FD" w:rsidRPr="0052576C" w:rsidRDefault="008E16FD" w:rsidP="008E16FD">
      <w:pPr>
        <w:tabs>
          <w:tab w:val="left" w:pos="284"/>
          <w:tab w:val="left" w:pos="851"/>
        </w:tabs>
        <w:contextualSpacing/>
        <w:rPr>
          <w:rFonts w:ascii="Arial" w:hAnsi="Arial" w:cs="Arial"/>
          <w:sz w:val="20"/>
          <w:szCs w:val="20"/>
          <w:lang w:val="ru-RU"/>
        </w:rPr>
      </w:pPr>
      <w:r w:rsidRPr="0052576C">
        <w:rPr>
          <w:rFonts w:ascii="Arial" w:hAnsi="Arial" w:cs="Arial"/>
          <w:sz w:val="20"/>
          <w:szCs w:val="20"/>
          <w:lang w:val="ru-RU"/>
        </w:rPr>
        <w:t>Да / Нет</w:t>
      </w:r>
    </w:p>
    <w:p w:rsidR="008E16FD" w:rsidRPr="00D159CA" w:rsidRDefault="008E16FD" w:rsidP="008E16FD">
      <w:pPr>
        <w:tabs>
          <w:tab w:val="left" w:pos="284"/>
          <w:tab w:val="left" w:pos="851"/>
        </w:tabs>
        <w:contextualSpacing/>
        <w:rPr>
          <w:rFonts w:ascii="Arial" w:hAnsi="Arial" w:cs="Arial"/>
          <w:sz w:val="20"/>
          <w:szCs w:val="20"/>
          <w:lang w:val="ru-RU"/>
        </w:rPr>
      </w:pPr>
    </w:p>
    <w:p w:rsidR="008E16FD" w:rsidRPr="005E4FCB" w:rsidRDefault="008E16FD" w:rsidP="008E16FD">
      <w:pPr>
        <w:tabs>
          <w:tab w:val="left" w:pos="284"/>
          <w:tab w:val="left" w:pos="851"/>
        </w:tabs>
        <w:autoSpaceDE w:val="0"/>
        <w:autoSpaceDN w:val="0"/>
        <w:adjustRightInd w:val="0"/>
        <w:rPr>
          <w:rFonts w:ascii="Arial" w:hAnsi="Arial" w:cs="Arial"/>
          <w:sz w:val="20"/>
          <w:szCs w:val="20"/>
          <w:lang w:val="ru-RU"/>
        </w:rPr>
      </w:pPr>
      <w:r w:rsidRPr="005E4FCB">
        <w:rPr>
          <w:rFonts w:ascii="Arial" w:hAnsi="Arial" w:cs="Arial"/>
          <w:b/>
          <w:sz w:val="20"/>
          <w:szCs w:val="20"/>
          <w:lang w:val="ru-RU"/>
        </w:rPr>
        <w:t>Связанные лица</w:t>
      </w:r>
      <w:r w:rsidRPr="005E4FCB">
        <w:rPr>
          <w:rStyle w:val="af2"/>
          <w:rFonts w:ascii="Arial" w:hAnsi="Arial" w:cs="Arial"/>
          <w:sz w:val="20"/>
          <w:szCs w:val="20"/>
        </w:rPr>
        <w:footnoteReference w:id="33"/>
      </w:r>
    </w:p>
    <w:p w:rsidR="008E16FD" w:rsidRPr="009D754F" w:rsidRDefault="008E16FD" w:rsidP="008E16FD">
      <w:pPr>
        <w:tabs>
          <w:tab w:val="left" w:pos="284"/>
          <w:tab w:val="left" w:pos="851"/>
        </w:tabs>
        <w:contextualSpacing/>
        <w:rPr>
          <w:rFonts w:ascii="Arial" w:hAnsi="Arial" w:cs="Arial"/>
          <w:sz w:val="20"/>
          <w:szCs w:val="20"/>
        </w:rPr>
      </w:pPr>
      <w:r w:rsidRPr="0052576C">
        <w:rPr>
          <w:rFonts w:ascii="Arial" w:hAnsi="Arial" w:cs="Arial"/>
          <w:sz w:val="20"/>
          <w:szCs w:val="20"/>
        </w:rPr>
        <w:t>Да/Нет</w:t>
      </w:r>
    </w:p>
    <w:p w:rsidR="008E16FD" w:rsidRPr="00D159CA" w:rsidRDefault="008E16FD" w:rsidP="008E16FD">
      <w:pPr>
        <w:tabs>
          <w:tab w:val="left" w:pos="284"/>
          <w:tab w:val="left" w:pos="851"/>
        </w:tabs>
        <w:contextualSpacing/>
        <w:rPr>
          <w:rFonts w:ascii="Arial" w:hAnsi="Arial" w:cs="Arial"/>
          <w:sz w:val="20"/>
          <w:szCs w:val="20"/>
        </w:rPr>
      </w:pPr>
    </w:p>
    <w:tbl>
      <w:tblPr>
        <w:tblStyle w:val="12"/>
        <w:tblW w:w="4076" w:type="pct"/>
        <w:tblLook w:val="04A0" w:firstRow="1" w:lastRow="0" w:firstColumn="1" w:lastColumn="0" w:noHBand="0" w:noVBand="1"/>
      </w:tblPr>
      <w:tblGrid>
        <w:gridCol w:w="1802"/>
        <w:gridCol w:w="1600"/>
        <w:gridCol w:w="1602"/>
        <w:gridCol w:w="3491"/>
      </w:tblGrid>
      <w:tr w:rsidR="008E16FD" w:rsidRPr="00D159CA" w:rsidTr="009A6E33">
        <w:trPr>
          <w:trHeight w:val="472"/>
        </w:trPr>
        <w:tc>
          <w:tcPr>
            <w:tcW w:w="1060" w:type="pct"/>
            <w:shd w:val="clear" w:color="auto" w:fill="F2F2F2" w:themeFill="background1" w:themeFillShade="F2"/>
            <w:vAlign w:val="center"/>
          </w:tcPr>
          <w:p w:rsidR="008E16FD" w:rsidRPr="005E4FCB" w:rsidRDefault="008E16FD" w:rsidP="009A6E33">
            <w:pPr>
              <w:tabs>
                <w:tab w:val="left" w:pos="284"/>
                <w:tab w:val="left" w:pos="851"/>
              </w:tabs>
              <w:autoSpaceDE w:val="0"/>
              <w:autoSpaceDN w:val="0"/>
              <w:adjustRightInd w:val="0"/>
              <w:jc w:val="center"/>
              <w:rPr>
                <w:rFonts w:ascii="Arial" w:hAnsi="Arial" w:cs="Arial"/>
                <w:b/>
                <w:sz w:val="18"/>
                <w:szCs w:val="18"/>
              </w:rPr>
            </w:pPr>
            <w:r w:rsidRPr="005E4FCB">
              <w:rPr>
                <w:rFonts w:ascii="Arial" w:hAnsi="Arial" w:cs="Arial"/>
                <w:b/>
                <w:sz w:val="18"/>
                <w:szCs w:val="18"/>
              </w:rPr>
              <w:lastRenderedPageBreak/>
              <w:t>Фамилия</w:t>
            </w:r>
          </w:p>
        </w:tc>
        <w:tc>
          <w:tcPr>
            <w:tcW w:w="942" w:type="pct"/>
            <w:shd w:val="clear" w:color="auto" w:fill="F2F2F2" w:themeFill="background1" w:themeFillShade="F2"/>
            <w:vAlign w:val="center"/>
          </w:tcPr>
          <w:p w:rsidR="008E16FD" w:rsidRPr="005E4FCB" w:rsidRDefault="008E16FD" w:rsidP="009A6E33">
            <w:pPr>
              <w:tabs>
                <w:tab w:val="left" w:pos="284"/>
                <w:tab w:val="left" w:pos="851"/>
              </w:tabs>
              <w:autoSpaceDE w:val="0"/>
              <w:autoSpaceDN w:val="0"/>
              <w:adjustRightInd w:val="0"/>
              <w:jc w:val="center"/>
              <w:rPr>
                <w:rFonts w:ascii="Arial" w:hAnsi="Arial" w:cs="Arial"/>
                <w:b/>
                <w:sz w:val="18"/>
                <w:szCs w:val="18"/>
              </w:rPr>
            </w:pPr>
            <w:r w:rsidRPr="005E4FCB">
              <w:rPr>
                <w:rFonts w:ascii="Arial" w:hAnsi="Arial" w:cs="Arial"/>
                <w:b/>
                <w:sz w:val="18"/>
                <w:szCs w:val="18"/>
              </w:rPr>
              <w:t>Имя</w:t>
            </w:r>
          </w:p>
        </w:tc>
        <w:tc>
          <w:tcPr>
            <w:tcW w:w="943" w:type="pct"/>
            <w:shd w:val="clear" w:color="auto" w:fill="F2F2F2" w:themeFill="background1" w:themeFillShade="F2"/>
            <w:vAlign w:val="center"/>
          </w:tcPr>
          <w:p w:rsidR="008E16FD" w:rsidRPr="005E4FCB" w:rsidRDefault="008E16FD" w:rsidP="009A6E33">
            <w:pPr>
              <w:tabs>
                <w:tab w:val="left" w:pos="284"/>
                <w:tab w:val="left" w:pos="851"/>
              </w:tabs>
              <w:autoSpaceDE w:val="0"/>
              <w:autoSpaceDN w:val="0"/>
              <w:adjustRightInd w:val="0"/>
              <w:jc w:val="center"/>
              <w:rPr>
                <w:rFonts w:ascii="Arial" w:hAnsi="Arial" w:cs="Arial"/>
                <w:b/>
                <w:sz w:val="18"/>
                <w:szCs w:val="18"/>
                <w:lang w:val="ru-RU"/>
              </w:rPr>
            </w:pPr>
            <w:r w:rsidRPr="005E4FCB">
              <w:rPr>
                <w:rFonts w:ascii="Arial" w:hAnsi="Arial" w:cs="Arial"/>
                <w:b/>
                <w:sz w:val="18"/>
                <w:szCs w:val="18"/>
              </w:rPr>
              <w:t>Отчество</w:t>
            </w:r>
            <w:r w:rsidR="00D159CA" w:rsidRPr="005E4FCB">
              <w:rPr>
                <w:rFonts w:ascii="Arial" w:hAnsi="Arial" w:cs="Arial"/>
                <w:b/>
                <w:sz w:val="18"/>
                <w:szCs w:val="18"/>
                <w:lang w:val="ru-RU"/>
              </w:rPr>
              <w:t xml:space="preserve"> (при наличии)</w:t>
            </w:r>
          </w:p>
        </w:tc>
        <w:tc>
          <w:tcPr>
            <w:tcW w:w="2055" w:type="pct"/>
            <w:shd w:val="clear" w:color="auto" w:fill="F2F2F2" w:themeFill="background1" w:themeFillShade="F2"/>
            <w:vAlign w:val="center"/>
          </w:tcPr>
          <w:p w:rsidR="008E16FD" w:rsidRPr="005E4FCB" w:rsidRDefault="008E16FD" w:rsidP="009A6E33">
            <w:pPr>
              <w:tabs>
                <w:tab w:val="left" w:pos="284"/>
                <w:tab w:val="left" w:pos="851"/>
              </w:tabs>
              <w:autoSpaceDE w:val="0"/>
              <w:autoSpaceDN w:val="0"/>
              <w:adjustRightInd w:val="0"/>
              <w:jc w:val="center"/>
              <w:rPr>
                <w:rFonts w:ascii="Arial" w:hAnsi="Arial" w:cs="Arial"/>
                <w:b/>
                <w:sz w:val="18"/>
                <w:szCs w:val="18"/>
              </w:rPr>
            </w:pPr>
            <w:r w:rsidRPr="005E4FCB">
              <w:rPr>
                <w:rFonts w:ascii="Arial" w:hAnsi="Arial" w:cs="Arial"/>
                <w:b/>
                <w:sz w:val="18"/>
                <w:szCs w:val="18"/>
              </w:rPr>
              <w:t>Степень родства</w:t>
            </w:r>
          </w:p>
        </w:tc>
      </w:tr>
      <w:tr w:rsidR="008E16FD" w:rsidRPr="00D159CA" w:rsidTr="009A6E33">
        <w:trPr>
          <w:trHeight w:val="408"/>
        </w:trPr>
        <w:tc>
          <w:tcPr>
            <w:tcW w:w="1060" w:type="pct"/>
          </w:tcPr>
          <w:p w:rsidR="008E16FD" w:rsidRPr="005E4FCB" w:rsidRDefault="008E16FD" w:rsidP="009A6E33">
            <w:pPr>
              <w:tabs>
                <w:tab w:val="left" w:pos="284"/>
                <w:tab w:val="left" w:pos="851"/>
              </w:tabs>
              <w:autoSpaceDE w:val="0"/>
              <w:autoSpaceDN w:val="0"/>
              <w:adjustRightInd w:val="0"/>
              <w:jc w:val="both"/>
              <w:rPr>
                <w:rFonts w:ascii="Arial" w:hAnsi="Arial" w:cs="Arial"/>
                <w:sz w:val="18"/>
                <w:szCs w:val="18"/>
              </w:rPr>
            </w:pPr>
          </w:p>
        </w:tc>
        <w:tc>
          <w:tcPr>
            <w:tcW w:w="942" w:type="pct"/>
          </w:tcPr>
          <w:p w:rsidR="008E16FD" w:rsidRPr="005E4FCB" w:rsidRDefault="008E16FD" w:rsidP="009A6E33">
            <w:pPr>
              <w:tabs>
                <w:tab w:val="left" w:pos="284"/>
                <w:tab w:val="left" w:pos="851"/>
              </w:tabs>
              <w:autoSpaceDE w:val="0"/>
              <w:autoSpaceDN w:val="0"/>
              <w:adjustRightInd w:val="0"/>
              <w:jc w:val="both"/>
              <w:rPr>
                <w:rFonts w:ascii="Arial" w:hAnsi="Arial" w:cs="Arial"/>
                <w:sz w:val="18"/>
                <w:szCs w:val="18"/>
              </w:rPr>
            </w:pPr>
          </w:p>
        </w:tc>
        <w:tc>
          <w:tcPr>
            <w:tcW w:w="943" w:type="pct"/>
          </w:tcPr>
          <w:p w:rsidR="008E16FD" w:rsidRPr="005E4FCB" w:rsidRDefault="008E16FD" w:rsidP="009A6E33">
            <w:pPr>
              <w:tabs>
                <w:tab w:val="left" w:pos="284"/>
                <w:tab w:val="left" w:pos="851"/>
              </w:tabs>
              <w:autoSpaceDE w:val="0"/>
              <w:autoSpaceDN w:val="0"/>
              <w:adjustRightInd w:val="0"/>
              <w:jc w:val="both"/>
              <w:rPr>
                <w:rFonts w:ascii="Arial" w:hAnsi="Arial" w:cs="Arial"/>
                <w:sz w:val="18"/>
                <w:szCs w:val="18"/>
              </w:rPr>
            </w:pPr>
          </w:p>
        </w:tc>
        <w:tc>
          <w:tcPr>
            <w:tcW w:w="2055" w:type="pct"/>
          </w:tcPr>
          <w:p w:rsidR="008E16FD" w:rsidRPr="005E4FCB" w:rsidRDefault="008E16FD" w:rsidP="009A6E33">
            <w:pPr>
              <w:tabs>
                <w:tab w:val="left" w:pos="284"/>
                <w:tab w:val="left" w:pos="851"/>
              </w:tabs>
              <w:autoSpaceDE w:val="0"/>
              <w:autoSpaceDN w:val="0"/>
              <w:adjustRightInd w:val="0"/>
              <w:jc w:val="both"/>
              <w:rPr>
                <w:rFonts w:ascii="Arial" w:hAnsi="Arial" w:cs="Arial"/>
                <w:sz w:val="18"/>
                <w:szCs w:val="18"/>
              </w:rPr>
            </w:pPr>
          </w:p>
        </w:tc>
      </w:tr>
    </w:tbl>
    <w:p w:rsidR="008E16FD" w:rsidRPr="0052576C" w:rsidRDefault="008E16FD" w:rsidP="008E16FD">
      <w:pPr>
        <w:tabs>
          <w:tab w:val="left" w:pos="284"/>
          <w:tab w:val="left" w:pos="851"/>
        </w:tabs>
        <w:contextualSpacing/>
        <w:rPr>
          <w:rFonts w:ascii="Arial" w:hAnsi="Arial" w:cs="Arial"/>
          <w:sz w:val="20"/>
          <w:szCs w:val="20"/>
        </w:rPr>
      </w:pPr>
    </w:p>
    <w:p w:rsidR="008E16FD" w:rsidRPr="005E4FCB" w:rsidRDefault="008E16FD" w:rsidP="008E16FD">
      <w:pPr>
        <w:numPr>
          <w:ilvl w:val="0"/>
          <w:numId w:val="13"/>
        </w:numPr>
        <w:tabs>
          <w:tab w:val="left" w:pos="284"/>
          <w:tab w:val="left" w:pos="851"/>
        </w:tabs>
        <w:spacing w:line="240" w:lineRule="auto"/>
        <w:ind w:left="0" w:firstLine="0"/>
        <w:contextualSpacing/>
        <w:rPr>
          <w:rFonts w:ascii="Arial" w:hAnsi="Arial" w:cs="Arial"/>
          <w:b/>
          <w:sz w:val="20"/>
          <w:szCs w:val="20"/>
          <w:lang w:val="ru-RU"/>
        </w:rPr>
      </w:pPr>
      <w:r w:rsidRPr="005E4FCB">
        <w:rPr>
          <w:rFonts w:ascii="Arial" w:hAnsi="Arial" w:cs="Arial"/>
          <w:b/>
          <w:sz w:val="20"/>
          <w:szCs w:val="20"/>
          <w:lang w:val="ru-RU"/>
        </w:rPr>
        <w:t>Связанность с существенным контрагентом или конкурентом</w:t>
      </w:r>
    </w:p>
    <w:p w:rsidR="008E16FD" w:rsidRPr="005E4FCB" w:rsidRDefault="008E16FD" w:rsidP="008E16FD">
      <w:pPr>
        <w:tabs>
          <w:tab w:val="left" w:pos="284"/>
          <w:tab w:val="left" w:pos="851"/>
        </w:tabs>
        <w:contextualSpacing/>
        <w:rPr>
          <w:rFonts w:ascii="Arial" w:hAnsi="Arial" w:cs="Arial"/>
          <w:sz w:val="20"/>
          <w:szCs w:val="20"/>
          <w:lang w:val="ru-RU"/>
        </w:rPr>
      </w:pPr>
    </w:p>
    <w:p w:rsidR="008E16FD" w:rsidRPr="005E4FCB" w:rsidRDefault="008E16FD" w:rsidP="008E16FD">
      <w:pPr>
        <w:tabs>
          <w:tab w:val="left" w:pos="284"/>
          <w:tab w:val="left" w:pos="851"/>
        </w:tabs>
        <w:autoSpaceDE w:val="0"/>
        <w:autoSpaceDN w:val="0"/>
        <w:adjustRightInd w:val="0"/>
        <w:jc w:val="both"/>
        <w:rPr>
          <w:rFonts w:ascii="Arial" w:hAnsi="Arial" w:cs="Arial"/>
          <w:b/>
          <w:bCs/>
          <w:sz w:val="20"/>
          <w:szCs w:val="20"/>
          <w:lang w:val="ru-RU"/>
        </w:rPr>
      </w:pPr>
      <w:r w:rsidRPr="005E4FCB">
        <w:rPr>
          <w:rFonts w:ascii="Arial" w:hAnsi="Arial" w:cs="Arial"/>
          <w:b/>
          <w:bCs/>
          <w:sz w:val="20"/>
          <w:szCs w:val="20"/>
          <w:lang w:val="ru-RU"/>
        </w:rPr>
        <w:t xml:space="preserve">4.1. Директор является работником и (или) членом органов управления существенного контрагента или конкурента эмитента </w:t>
      </w:r>
    </w:p>
    <w:p w:rsidR="008E16FD" w:rsidRPr="009D754F" w:rsidRDefault="008E16FD" w:rsidP="008E16FD">
      <w:pPr>
        <w:tabs>
          <w:tab w:val="left" w:pos="284"/>
          <w:tab w:val="left" w:pos="851"/>
        </w:tabs>
        <w:autoSpaceDE w:val="0"/>
        <w:autoSpaceDN w:val="0"/>
        <w:adjustRightInd w:val="0"/>
        <w:jc w:val="both"/>
        <w:rPr>
          <w:rFonts w:ascii="Arial" w:hAnsi="Arial" w:cs="Arial"/>
          <w:b/>
          <w:bCs/>
          <w:sz w:val="20"/>
          <w:szCs w:val="20"/>
        </w:rPr>
      </w:pPr>
      <w:r w:rsidRPr="0052576C">
        <w:rPr>
          <w:rFonts w:ascii="Arial" w:hAnsi="Arial" w:cs="Arial"/>
          <w:sz w:val="20"/>
          <w:szCs w:val="20"/>
        </w:rPr>
        <w:t>Да</w:t>
      </w:r>
      <w:r w:rsidRPr="005E4FCB">
        <w:rPr>
          <w:rStyle w:val="af2"/>
          <w:rFonts w:ascii="Arial" w:hAnsi="Arial" w:cs="Arial"/>
          <w:sz w:val="20"/>
          <w:szCs w:val="20"/>
        </w:rPr>
        <w:footnoteReference w:id="34"/>
      </w:r>
      <w:r w:rsidRPr="0052576C">
        <w:rPr>
          <w:rFonts w:ascii="Arial" w:hAnsi="Arial" w:cs="Arial"/>
          <w:sz w:val="20"/>
          <w:szCs w:val="20"/>
        </w:rPr>
        <w:t>/ Нет</w:t>
      </w:r>
    </w:p>
    <w:p w:rsidR="008E16FD" w:rsidRPr="0052576C" w:rsidRDefault="008E16FD" w:rsidP="008E16FD">
      <w:pPr>
        <w:tabs>
          <w:tab w:val="left" w:pos="284"/>
          <w:tab w:val="left" w:pos="851"/>
        </w:tabs>
        <w:contextualSpacing/>
        <w:rPr>
          <w:rFonts w:ascii="Arial" w:hAnsi="Arial" w:cs="Arial"/>
          <w:sz w:val="20"/>
          <w:szCs w:val="20"/>
        </w:rPr>
      </w:pPr>
    </w:p>
    <w:tbl>
      <w:tblPr>
        <w:tblStyle w:val="12"/>
        <w:tblW w:w="4076" w:type="pct"/>
        <w:tblLook w:val="04A0" w:firstRow="1" w:lastRow="0" w:firstColumn="1" w:lastColumn="0" w:noHBand="0" w:noVBand="1"/>
      </w:tblPr>
      <w:tblGrid>
        <w:gridCol w:w="2969"/>
        <w:gridCol w:w="805"/>
        <w:gridCol w:w="2404"/>
        <w:gridCol w:w="2317"/>
      </w:tblGrid>
      <w:tr w:rsidR="008E16FD" w:rsidRPr="00D159CA" w:rsidTr="009A6E33">
        <w:trPr>
          <w:trHeight w:val="1022"/>
        </w:trPr>
        <w:tc>
          <w:tcPr>
            <w:tcW w:w="1747" w:type="pct"/>
            <w:shd w:val="clear" w:color="auto" w:fill="F2F2F2" w:themeFill="background1" w:themeFillShade="F2"/>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Наименование</w:t>
            </w:r>
          </w:p>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существенного контрагента или конкурента</w:t>
            </w:r>
          </w:p>
        </w:tc>
        <w:tc>
          <w:tcPr>
            <w:tcW w:w="474" w:type="pct"/>
            <w:shd w:val="clear" w:color="auto" w:fill="F2F2F2" w:themeFill="background1" w:themeFillShade="F2"/>
            <w:vAlign w:val="center"/>
          </w:tcPr>
          <w:p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ИНН</w:t>
            </w:r>
          </w:p>
        </w:tc>
        <w:tc>
          <w:tcPr>
            <w:tcW w:w="1415" w:type="pct"/>
            <w:shd w:val="clear" w:color="auto" w:fill="F2F2F2" w:themeFill="background1" w:themeFillShade="F2"/>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Вид организации</w:t>
            </w:r>
          </w:p>
        </w:tc>
        <w:tc>
          <w:tcPr>
            <w:tcW w:w="1364" w:type="pct"/>
            <w:shd w:val="clear" w:color="auto" w:fill="F2F2F2" w:themeFill="background1" w:themeFillShade="F2"/>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Занимаемая должность</w:t>
            </w:r>
          </w:p>
        </w:tc>
      </w:tr>
      <w:tr w:rsidR="008E16FD" w:rsidRPr="00D159CA" w:rsidTr="009A6E33">
        <w:tc>
          <w:tcPr>
            <w:tcW w:w="1747" w:type="pct"/>
          </w:tcPr>
          <w:p w:rsidR="008E16FD" w:rsidRPr="005E4FCB" w:rsidRDefault="008E16FD" w:rsidP="009A6E33">
            <w:pPr>
              <w:tabs>
                <w:tab w:val="left" w:pos="284"/>
                <w:tab w:val="left" w:pos="851"/>
              </w:tabs>
              <w:spacing w:after="200" w:line="276" w:lineRule="auto"/>
              <w:contextualSpacing/>
              <w:rPr>
                <w:rFonts w:ascii="Arial" w:hAnsi="Arial" w:cs="Arial"/>
                <w:sz w:val="18"/>
                <w:szCs w:val="18"/>
              </w:rPr>
            </w:pPr>
          </w:p>
        </w:tc>
        <w:tc>
          <w:tcPr>
            <w:tcW w:w="474" w:type="pct"/>
          </w:tcPr>
          <w:p w:rsidR="008E16FD" w:rsidRPr="005E4FCB" w:rsidRDefault="008E16FD" w:rsidP="009A6E33">
            <w:pPr>
              <w:tabs>
                <w:tab w:val="left" w:pos="284"/>
                <w:tab w:val="left" w:pos="851"/>
              </w:tabs>
              <w:contextualSpacing/>
              <w:jc w:val="center"/>
              <w:rPr>
                <w:rFonts w:ascii="Arial" w:hAnsi="Arial" w:cs="Arial"/>
                <w:b/>
                <w:sz w:val="18"/>
                <w:szCs w:val="18"/>
              </w:rPr>
            </w:pPr>
          </w:p>
        </w:tc>
        <w:tc>
          <w:tcPr>
            <w:tcW w:w="1415" w:type="pct"/>
          </w:tcPr>
          <w:p w:rsidR="008E16FD" w:rsidRPr="005E4FCB" w:rsidRDefault="008E16FD" w:rsidP="009A6E33">
            <w:pPr>
              <w:tabs>
                <w:tab w:val="left" w:pos="284"/>
                <w:tab w:val="left" w:pos="851"/>
              </w:tabs>
              <w:spacing w:after="200" w:line="276" w:lineRule="auto"/>
              <w:contextualSpacing/>
              <w:jc w:val="center"/>
              <w:rPr>
                <w:rFonts w:ascii="Arial" w:hAnsi="Arial" w:cs="Arial"/>
                <w:sz w:val="18"/>
                <w:szCs w:val="18"/>
              </w:rPr>
            </w:pPr>
            <w:r w:rsidRPr="005E4FCB">
              <w:rPr>
                <w:rFonts w:ascii="Arial" w:hAnsi="Arial" w:cs="Arial"/>
                <w:sz w:val="18"/>
                <w:szCs w:val="18"/>
              </w:rPr>
              <w:t>Существенный контрагент/конкурент</w:t>
            </w:r>
          </w:p>
        </w:tc>
        <w:tc>
          <w:tcPr>
            <w:tcW w:w="1364" w:type="pct"/>
          </w:tcPr>
          <w:p w:rsidR="008E16FD" w:rsidRPr="005E4FCB" w:rsidRDefault="008E16FD" w:rsidP="009A6E33">
            <w:pPr>
              <w:tabs>
                <w:tab w:val="left" w:pos="284"/>
                <w:tab w:val="left" w:pos="851"/>
              </w:tabs>
              <w:spacing w:after="200" w:line="276" w:lineRule="auto"/>
              <w:contextualSpacing/>
              <w:rPr>
                <w:rFonts w:ascii="Arial" w:hAnsi="Arial" w:cs="Arial"/>
                <w:sz w:val="18"/>
                <w:szCs w:val="18"/>
              </w:rPr>
            </w:pPr>
          </w:p>
        </w:tc>
      </w:tr>
    </w:tbl>
    <w:p w:rsidR="008E16FD" w:rsidRPr="0052576C" w:rsidRDefault="008E16FD" w:rsidP="008E16FD">
      <w:pPr>
        <w:tabs>
          <w:tab w:val="left" w:pos="284"/>
          <w:tab w:val="left" w:pos="851"/>
        </w:tabs>
        <w:contextualSpacing/>
        <w:rPr>
          <w:rFonts w:ascii="Arial" w:hAnsi="Arial" w:cs="Arial"/>
          <w:sz w:val="20"/>
          <w:szCs w:val="20"/>
        </w:rPr>
      </w:pPr>
    </w:p>
    <w:p w:rsidR="008E16FD" w:rsidRPr="005E4FCB" w:rsidRDefault="008E16FD" w:rsidP="000D395B">
      <w:pPr>
        <w:tabs>
          <w:tab w:val="left" w:pos="284"/>
          <w:tab w:val="left" w:pos="851"/>
        </w:tabs>
        <w:autoSpaceDE w:val="0"/>
        <w:autoSpaceDN w:val="0"/>
        <w:adjustRightInd w:val="0"/>
        <w:ind w:right="282"/>
        <w:jc w:val="both"/>
        <w:rPr>
          <w:rFonts w:ascii="Arial" w:hAnsi="Arial" w:cs="Arial"/>
          <w:b/>
          <w:bCs/>
          <w:sz w:val="20"/>
          <w:szCs w:val="20"/>
          <w:lang w:val="ru-RU"/>
        </w:rPr>
      </w:pPr>
      <w:r w:rsidRPr="005E4FCB">
        <w:rPr>
          <w:rFonts w:ascii="Arial" w:hAnsi="Arial" w:cs="Arial"/>
          <w:b/>
          <w:bCs/>
          <w:sz w:val="20"/>
          <w:szCs w:val="20"/>
          <w:lang w:val="ru-RU"/>
        </w:rPr>
        <w:t>4.2. Директор является владельцем акций (долей) или выгодоприобретателем по акциям (долям) существенного контрагента или конкурента эмитента, которые составляют более 5 процентов уставного капитала или общего количества голосующих акций (долей)</w:t>
      </w:r>
    </w:p>
    <w:p w:rsidR="008E16FD" w:rsidRPr="009D754F" w:rsidRDefault="008E16FD" w:rsidP="008E16FD">
      <w:pPr>
        <w:tabs>
          <w:tab w:val="left" w:pos="284"/>
          <w:tab w:val="left" w:pos="851"/>
        </w:tabs>
        <w:autoSpaceDE w:val="0"/>
        <w:autoSpaceDN w:val="0"/>
        <w:adjustRightInd w:val="0"/>
        <w:ind w:right="536"/>
        <w:jc w:val="both"/>
        <w:rPr>
          <w:rFonts w:ascii="Arial" w:hAnsi="Arial" w:cs="Arial"/>
          <w:sz w:val="20"/>
          <w:szCs w:val="20"/>
        </w:rPr>
      </w:pPr>
      <w:r w:rsidRPr="0052576C">
        <w:rPr>
          <w:rFonts w:ascii="Arial" w:hAnsi="Arial" w:cs="Arial"/>
          <w:sz w:val="20"/>
          <w:szCs w:val="20"/>
        </w:rPr>
        <w:t>Да</w:t>
      </w:r>
      <w:r w:rsidRPr="005E4FCB">
        <w:rPr>
          <w:rStyle w:val="af2"/>
          <w:rFonts w:ascii="Arial" w:hAnsi="Arial" w:cs="Arial"/>
          <w:sz w:val="20"/>
          <w:szCs w:val="20"/>
        </w:rPr>
        <w:footnoteReference w:id="35"/>
      </w:r>
      <w:r w:rsidRPr="0052576C">
        <w:rPr>
          <w:rFonts w:ascii="Arial" w:hAnsi="Arial" w:cs="Arial"/>
          <w:sz w:val="20"/>
          <w:szCs w:val="20"/>
        </w:rPr>
        <w:t>/ Нет</w:t>
      </w:r>
    </w:p>
    <w:p w:rsidR="008E16FD" w:rsidRPr="0052576C" w:rsidRDefault="008E16FD" w:rsidP="008E16FD">
      <w:pPr>
        <w:tabs>
          <w:tab w:val="left" w:pos="284"/>
          <w:tab w:val="left" w:pos="851"/>
        </w:tabs>
        <w:autoSpaceDE w:val="0"/>
        <w:autoSpaceDN w:val="0"/>
        <w:adjustRightInd w:val="0"/>
        <w:jc w:val="both"/>
        <w:rPr>
          <w:rFonts w:ascii="Arial" w:hAnsi="Arial" w:cs="Arial"/>
          <w:b/>
          <w:bCs/>
          <w:sz w:val="20"/>
          <w:szCs w:val="20"/>
        </w:rPr>
      </w:pPr>
    </w:p>
    <w:tbl>
      <w:tblPr>
        <w:tblStyle w:val="12"/>
        <w:tblW w:w="4076" w:type="pct"/>
        <w:tblLook w:val="04A0" w:firstRow="1" w:lastRow="0" w:firstColumn="1" w:lastColumn="0" w:noHBand="0" w:noVBand="1"/>
      </w:tblPr>
      <w:tblGrid>
        <w:gridCol w:w="2957"/>
        <w:gridCol w:w="816"/>
        <w:gridCol w:w="2955"/>
        <w:gridCol w:w="1767"/>
      </w:tblGrid>
      <w:tr w:rsidR="008E16FD" w:rsidRPr="00D159CA" w:rsidTr="009A6E33">
        <w:trPr>
          <w:trHeight w:val="1022"/>
        </w:trPr>
        <w:tc>
          <w:tcPr>
            <w:tcW w:w="1741" w:type="pct"/>
            <w:shd w:val="clear" w:color="auto" w:fill="F2F2F2" w:themeFill="background1" w:themeFillShade="F2"/>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Наименование</w:t>
            </w:r>
          </w:p>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lang w:val="ru-RU"/>
              </w:rPr>
            </w:pPr>
            <w:r w:rsidRPr="005E4FCB">
              <w:rPr>
                <w:rFonts w:ascii="Arial" w:hAnsi="Arial" w:cs="Arial"/>
                <w:b/>
                <w:sz w:val="18"/>
                <w:szCs w:val="18"/>
                <w:lang w:val="ru-RU"/>
              </w:rPr>
              <w:t>существенного контрагента или конкурента</w:t>
            </w:r>
          </w:p>
        </w:tc>
        <w:tc>
          <w:tcPr>
            <w:tcW w:w="480" w:type="pct"/>
            <w:shd w:val="clear" w:color="auto" w:fill="F2F2F2" w:themeFill="background1" w:themeFillShade="F2"/>
            <w:vAlign w:val="center"/>
          </w:tcPr>
          <w:p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ИНН</w:t>
            </w:r>
          </w:p>
        </w:tc>
        <w:tc>
          <w:tcPr>
            <w:tcW w:w="1739" w:type="pct"/>
            <w:shd w:val="clear" w:color="auto" w:fill="F2F2F2" w:themeFill="background1" w:themeFillShade="F2"/>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Вид организации</w:t>
            </w:r>
          </w:p>
        </w:tc>
        <w:tc>
          <w:tcPr>
            <w:tcW w:w="1040" w:type="pct"/>
            <w:shd w:val="clear" w:color="auto" w:fill="F2F2F2" w:themeFill="background1" w:themeFillShade="F2"/>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r w:rsidRPr="005E4FCB">
              <w:rPr>
                <w:rFonts w:ascii="Arial" w:hAnsi="Arial" w:cs="Arial"/>
                <w:b/>
                <w:sz w:val="18"/>
                <w:szCs w:val="18"/>
              </w:rPr>
              <w:t>Доля</w:t>
            </w:r>
          </w:p>
        </w:tc>
      </w:tr>
      <w:tr w:rsidR="008E16FD" w:rsidRPr="00D159CA" w:rsidTr="009A6E33">
        <w:tc>
          <w:tcPr>
            <w:tcW w:w="1741" w:type="pct"/>
          </w:tcPr>
          <w:p w:rsidR="008E16FD" w:rsidRPr="005E4FCB" w:rsidRDefault="008E16FD" w:rsidP="009A6E33">
            <w:pPr>
              <w:tabs>
                <w:tab w:val="left" w:pos="284"/>
                <w:tab w:val="left" w:pos="851"/>
              </w:tabs>
              <w:spacing w:after="200" w:line="276" w:lineRule="auto"/>
              <w:contextualSpacing/>
              <w:rPr>
                <w:rFonts w:ascii="Arial" w:hAnsi="Arial" w:cs="Arial"/>
                <w:sz w:val="18"/>
                <w:szCs w:val="18"/>
              </w:rPr>
            </w:pPr>
          </w:p>
        </w:tc>
        <w:tc>
          <w:tcPr>
            <w:tcW w:w="480" w:type="pct"/>
          </w:tcPr>
          <w:p w:rsidR="008E16FD" w:rsidRPr="005E4FCB" w:rsidRDefault="008E16FD" w:rsidP="009A6E33">
            <w:pPr>
              <w:tabs>
                <w:tab w:val="left" w:pos="284"/>
                <w:tab w:val="left" w:pos="851"/>
              </w:tabs>
              <w:contextualSpacing/>
              <w:jc w:val="center"/>
              <w:rPr>
                <w:rFonts w:ascii="Arial" w:hAnsi="Arial" w:cs="Arial"/>
                <w:b/>
                <w:sz w:val="18"/>
                <w:szCs w:val="18"/>
              </w:rPr>
            </w:pPr>
          </w:p>
        </w:tc>
        <w:tc>
          <w:tcPr>
            <w:tcW w:w="1739" w:type="pct"/>
          </w:tcPr>
          <w:p w:rsidR="008E16FD" w:rsidRPr="005E4FCB" w:rsidRDefault="008E16FD" w:rsidP="009A6E33">
            <w:pPr>
              <w:tabs>
                <w:tab w:val="left" w:pos="284"/>
                <w:tab w:val="left" w:pos="851"/>
              </w:tabs>
              <w:spacing w:after="200" w:line="276" w:lineRule="auto"/>
              <w:contextualSpacing/>
              <w:jc w:val="center"/>
              <w:rPr>
                <w:rFonts w:ascii="Arial" w:hAnsi="Arial" w:cs="Arial"/>
                <w:sz w:val="18"/>
                <w:szCs w:val="18"/>
              </w:rPr>
            </w:pPr>
            <w:r w:rsidRPr="005E4FCB">
              <w:rPr>
                <w:rFonts w:ascii="Arial" w:hAnsi="Arial" w:cs="Arial"/>
                <w:sz w:val="18"/>
                <w:szCs w:val="18"/>
              </w:rPr>
              <w:t>Существенный контрагент/конкурент</w:t>
            </w:r>
          </w:p>
        </w:tc>
        <w:tc>
          <w:tcPr>
            <w:tcW w:w="1040" w:type="pct"/>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p>
        </w:tc>
      </w:tr>
    </w:tbl>
    <w:p w:rsidR="008E16FD" w:rsidRPr="0052576C" w:rsidRDefault="008E16FD" w:rsidP="008E16FD">
      <w:pPr>
        <w:tabs>
          <w:tab w:val="left" w:pos="284"/>
          <w:tab w:val="left" w:pos="851"/>
        </w:tabs>
        <w:contextualSpacing/>
        <w:rPr>
          <w:rFonts w:ascii="Arial" w:hAnsi="Arial" w:cs="Arial"/>
          <w:sz w:val="20"/>
          <w:szCs w:val="20"/>
        </w:rPr>
      </w:pPr>
    </w:p>
    <w:p w:rsidR="008E16FD" w:rsidRPr="005E4FCB" w:rsidRDefault="008E16FD" w:rsidP="008E16FD">
      <w:pPr>
        <w:numPr>
          <w:ilvl w:val="0"/>
          <w:numId w:val="13"/>
        </w:numPr>
        <w:tabs>
          <w:tab w:val="left" w:pos="284"/>
          <w:tab w:val="left" w:pos="851"/>
        </w:tabs>
        <w:spacing w:line="240" w:lineRule="auto"/>
        <w:ind w:left="0" w:right="536" w:firstLine="0"/>
        <w:contextualSpacing/>
        <w:rPr>
          <w:rFonts w:ascii="Arial" w:hAnsi="Arial" w:cs="Arial"/>
          <w:b/>
          <w:sz w:val="20"/>
          <w:szCs w:val="20"/>
          <w:lang w:val="ru-RU"/>
        </w:rPr>
      </w:pPr>
      <w:r w:rsidRPr="005E4FCB">
        <w:rPr>
          <w:rFonts w:ascii="Arial" w:hAnsi="Arial" w:cs="Arial"/>
          <w:b/>
          <w:sz w:val="20"/>
          <w:szCs w:val="20"/>
          <w:lang w:val="ru-RU"/>
        </w:rPr>
        <w:t>Связанность с государством или муниципальным образованием</w:t>
      </w:r>
    </w:p>
    <w:p w:rsidR="008E16FD" w:rsidRPr="005E4FCB" w:rsidRDefault="008E16FD" w:rsidP="000D395B">
      <w:pPr>
        <w:tabs>
          <w:tab w:val="left" w:pos="284"/>
          <w:tab w:val="left" w:pos="851"/>
        </w:tabs>
        <w:spacing w:line="240" w:lineRule="auto"/>
        <w:ind w:right="539"/>
        <w:contextualSpacing/>
        <w:rPr>
          <w:rFonts w:ascii="Arial" w:hAnsi="Arial" w:cs="Arial"/>
          <w:sz w:val="20"/>
          <w:szCs w:val="20"/>
          <w:lang w:val="ru-RU"/>
        </w:rPr>
      </w:pPr>
    </w:p>
    <w:p w:rsidR="008E16FD" w:rsidRPr="005E4FCB" w:rsidRDefault="008E16FD" w:rsidP="000D395B">
      <w:pPr>
        <w:numPr>
          <w:ilvl w:val="1"/>
          <w:numId w:val="13"/>
        </w:numPr>
        <w:tabs>
          <w:tab w:val="left" w:pos="284"/>
          <w:tab w:val="left" w:pos="426"/>
        </w:tabs>
        <w:autoSpaceDE w:val="0"/>
        <w:autoSpaceDN w:val="0"/>
        <w:adjustRightInd w:val="0"/>
        <w:spacing w:before="120" w:line="240" w:lineRule="auto"/>
        <w:ind w:left="0" w:right="282" w:firstLine="0"/>
        <w:jc w:val="both"/>
        <w:rPr>
          <w:rFonts w:ascii="Arial" w:eastAsia="Calibri" w:hAnsi="Arial" w:cs="Arial"/>
          <w:b/>
          <w:sz w:val="20"/>
          <w:szCs w:val="20"/>
          <w:lang w:val="ru-RU"/>
        </w:rPr>
      </w:pPr>
      <w:r w:rsidRPr="005E4FCB">
        <w:rPr>
          <w:rFonts w:ascii="Arial" w:eastAsia="Calibri" w:hAnsi="Arial" w:cs="Arial"/>
          <w:b/>
          <w:bCs/>
          <w:sz w:val="20"/>
          <w:szCs w:val="20"/>
          <w:lang w:val="ru-RU"/>
        </w:rPr>
        <w:t>Директор является</w:t>
      </w:r>
      <w:r w:rsidRPr="005E4FCB">
        <w:rPr>
          <w:rFonts w:ascii="Arial" w:eastAsia="Calibri" w:hAnsi="Arial" w:cs="Arial"/>
          <w:b/>
          <w:sz w:val="20"/>
          <w:szCs w:val="20"/>
          <w:lang w:val="ru-RU"/>
        </w:rPr>
        <w:t xml:space="preserve"> или являлся в течение 1 года, предшествующего избранию в совет директоров эмитента, государственным или муниципальным служащим, работником Банка России</w:t>
      </w:r>
    </w:p>
    <w:p w:rsidR="008E16FD" w:rsidRPr="0052576C" w:rsidRDefault="008E16FD" w:rsidP="008E16FD">
      <w:pPr>
        <w:tabs>
          <w:tab w:val="left" w:pos="284"/>
          <w:tab w:val="left" w:pos="851"/>
        </w:tabs>
        <w:contextualSpacing/>
        <w:rPr>
          <w:rFonts w:ascii="Arial" w:hAnsi="Arial" w:cs="Arial"/>
          <w:sz w:val="20"/>
          <w:szCs w:val="20"/>
        </w:rPr>
      </w:pPr>
      <w:r w:rsidRPr="0052576C">
        <w:rPr>
          <w:rFonts w:ascii="Arial" w:hAnsi="Arial" w:cs="Arial"/>
          <w:sz w:val="20"/>
          <w:szCs w:val="20"/>
        </w:rPr>
        <w:t>Да / Нет</w:t>
      </w:r>
    </w:p>
    <w:p w:rsidR="008E16FD" w:rsidRPr="0052576C" w:rsidRDefault="008E16FD" w:rsidP="008E16FD">
      <w:pPr>
        <w:tabs>
          <w:tab w:val="left" w:pos="284"/>
          <w:tab w:val="left" w:pos="851"/>
          <w:tab w:val="left" w:pos="993"/>
        </w:tabs>
        <w:autoSpaceDE w:val="0"/>
        <w:autoSpaceDN w:val="0"/>
        <w:adjustRightInd w:val="0"/>
        <w:spacing w:before="120"/>
        <w:jc w:val="both"/>
        <w:rPr>
          <w:rFonts w:ascii="Arial" w:eastAsia="Calibri" w:hAnsi="Arial" w:cs="Arial"/>
          <w:b/>
          <w:sz w:val="20"/>
          <w:szCs w:val="20"/>
        </w:rPr>
      </w:pPr>
    </w:p>
    <w:tbl>
      <w:tblPr>
        <w:tblStyle w:val="12"/>
        <w:tblW w:w="4541" w:type="pct"/>
        <w:tblLayout w:type="fixed"/>
        <w:tblLook w:val="04A0" w:firstRow="1" w:lastRow="0" w:firstColumn="1" w:lastColumn="0" w:noHBand="0" w:noVBand="1"/>
      </w:tblPr>
      <w:tblGrid>
        <w:gridCol w:w="2940"/>
        <w:gridCol w:w="854"/>
        <w:gridCol w:w="1984"/>
        <w:gridCol w:w="1700"/>
        <w:gridCol w:w="1986"/>
      </w:tblGrid>
      <w:tr w:rsidR="000D395B" w:rsidRPr="00D159CA" w:rsidTr="000D395B">
        <w:trPr>
          <w:trHeight w:val="1022"/>
        </w:trPr>
        <w:tc>
          <w:tcPr>
            <w:tcW w:w="1554" w:type="pct"/>
            <w:shd w:val="clear" w:color="auto" w:fill="F2F2F2" w:themeFill="background1" w:themeFillShade="F2"/>
            <w:vAlign w:val="center"/>
          </w:tcPr>
          <w:p w:rsidR="008E16FD" w:rsidRPr="005E4FCB" w:rsidRDefault="008E16FD" w:rsidP="009A6E33">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t>Наименование</w:t>
            </w:r>
          </w:p>
          <w:p w:rsidR="008E16FD" w:rsidRPr="005E4FCB" w:rsidRDefault="008E16FD" w:rsidP="009A6E33">
            <w:pPr>
              <w:tabs>
                <w:tab w:val="left" w:pos="284"/>
                <w:tab w:val="left" w:pos="851"/>
              </w:tabs>
              <w:contextualSpacing/>
              <w:jc w:val="center"/>
              <w:rPr>
                <w:rFonts w:ascii="Arial" w:hAnsi="Arial" w:cs="Arial"/>
                <w:b/>
                <w:sz w:val="18"/>
                <w:szCs w:val="18"/>
                <w:lang w:val="ru-RU"/>
              </w:rPr>
            </w:pPr>
            <w:r w:rsidRPr="005E4FCB">
              <w:rPr>
                <w:rFonts w:ascii="Arial" w:hAnsi="Arial" w:cs="Arial"/>
                <w:b/>
                <w:sz w:val="18"/>
                <w:szCs w:val="18"/>
                <w:lang w:val="ru-RU"/>
              </w:rPr>
              <w:t>организации / федерального органа исполнительной власти / органа исполнительной власти субъекта РФ</w:t>
            </w:r>
          </w:p>
        </w:tc>
        <w:tc>
          <w:tcPr>
            <w:tcW w:w="451" w:type="pct"/>
            <w:shd w:val="clear" w:color="auto" w:fill="F2F2F2" w:themeFill="background1" w:themeFillShade="F2"/>
            <w:vAlign w:val="center"/>
          </w:tcPr>
          <w:p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ИНН</w:t>
            </w:r>
          </w:p>
        </w:tc>
        <w:tc>
          <w:tcPr>
            <w:tcW w:w="1048" w:type="pct"/>
            <w:shd w:val="clear" w:color="auto" w:fill="F2F2F2" w:themeFill="background1" w:themeFillShade="F2"/>
            <w:vAlign w:val="center"/>
          </w:tcPr>
          <w:p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Занимаемая должность</w:t>
            </w:r>
          </w:p>
        </w:tc>
        <w:tc>
          <w:tcPr>
            <w:tcW w:w="898" w:type="pct"/>
            <w:shd w:val="clear" w:color="auto" w:fill="F2F2F2" w:themeFill="background1" w:themeFillShade="F2"/>
            <w:vAlign w:val="center"/>
          </w:tcPr>
          <w:p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Начало периода</w:t>
            </w:r>
          </w:p>
        </w:tc>
        <w:tc>
          <w:tcPr>
            <w:tcW w:w="1049" w:type="pct"/>
            <w:shd w:val="clear" w:color="auto" w:fill="F2F2F2" w:themeFill="background1" w:themeFillShade="F2"/>
            <w:vAlign w:val="center"/>
          </w:tcPr>
          <w:p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Конец периода</w:t>
            </w:r>
          </w:p>
        </w:tc>
      </w:tr>
      <w:tr w:rsidR="000D395B" w:rsidRPr="00D159CA" w:rsidTr="000D395B">
        <w:tc>
          <w:tcPr>
            <w:tcW w:w="1554" w:type="pct"/>
          </w:tcPr>
          <w:p w:rsidR="008E16FD" w:rsidRPr="005E4FCB" w:rsidRDefault="008E16FD" w:rsidP="009A6E33">
            <w:pPr>
              <w:tabs>
                <w:tab w:val="left" w:pos="284"/>
                <w:tab w:val="left" w:pos="851"/>
              </w:tabs>
              <w:spacing w:after="200" w:line="276" w:lineRule="auto"/>
              <w:contextualSpacing/>
              <w:rPr>
                <w:rFonts w:ascii="Arial" w:hAnsi="Arial" w:cs="Arial"/>
                <w:sz w:val="18"/>
                <w:szCs w:val="18"/>
              </w:rPr>
            </w:pPr>
          </w:p>
        </w:tc>
        <w:tc>
          <w:tcPr>
            <w:tcW w:w="451" w:type="pct"/>
          </w:tcPr>
          <w:p w:rsidR="008E16FD" w:rsidRPr="005E4FCB" w:rsidRDefault="008E16FD" w:rsidP="009A6E33">
            <w:pPr>
              <w:tabs>
                <w:tab w:val="left" w:pos="284"/>
                <w:tab w:val="left" w:pos="851"/>
              </w:tabs>
              <w:contextualSpacing/>
              <w:jc w:val="center"/>
              <w:rPr>
                <w:rFonts w:ascii="Arial" w:hAnsi="Arial" w:cs="Arial"/>
                <w:b/>
                <w:sz w:val="18"/>
                <w:szCs w:val="18"/>
              </w:rPr>
            </w:pPr>
          </w:p>
        </w:tc>
        <w:tc>
          <w:tcPr>
            <w:tcW w:w="1048" w:type="pct"/>
            <w:vAlign w:val="center"/>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p>
        </w:tc>
        <w:tc>
          <w:tcPr>
            <w:tcW w:w="898" w:type="pct"/>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p>
        </w:tc>
        <w:tc>
          <w:tcPr>
            <w:tcW w:w="1049" w:type="pct"/>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p>
        </w:tc>
      </w:tr>
    </w:tbl>
    <w:p w:rsidR="008E16FD" w:rsidRPr="0052576C" w:rsidRDefault="008E16FD" w:rsidP="000D395B">
      <w:pPr>
        <w:tabs>
          <w:tab w:val="left" w:pos="284"/>
          <w:tab w:val="left" w:pos="851"/>
          <w:tab w:val="left" w:pos="993"/>
        </w:tabs>
        <w:autoSpaceDE w:val="0"/>
        <w:autoSpaceDN w:val="0"/>
        <w:adjustRightInd w:val="0"/>
        <w:jc w:val="both"/>
        <w:rPr>
          <w:rFonts w:ascii="Arial" w:eastAsia="Calibri" w:hAnsi="Arial" w:cs="Arial"/>
          <w:b/>
          <w:sz w:val="20"/>
          <w:szCs w:val="20"/>
        </w:rPr>
      </w:pPr>
    </w:p>
    <w:p w:rsidR="008E16FD" w:rsidRPr="005E4FCB" w:rsidRDefault="008E16FD" w:rsidP="000D395B">
      <w:pPr>
        <w:tabs>
          <w:tab w:val="left" w:pos="284"/>
          <w:tab w:val="left" w:pos="851"/>
          <w:tab w:val="left" w:pos="993"/>
          <w:tab w:val="left" w:pos="9923"/>
          <w:tab w:val="left" w:pos="10065"/>
        </w:tabs>
        <w:autoSpaceDE w:val="0"/>
        <w:autoSpaceDN w:val="0"/>
        <w:adjustRightInd w:val="0"/>
        <w:spacing w:before="120"/>
        <w:ind w:right="282"/>
        <w:jc w:val="both"/>
        <w:rPr>
          <w:rFonts w:ascii="Arial" w:eastAsiaTheme="minorHAnsi" w:hAnsi="Arial" w:cs="Arial"/>
          <w:sz w:val="20"/>
          <w:szCs w:val="20"/>
          <w:lang w:val="ru-RU"/>
        </w:rPr>
      </w:pPr>
      <w:r w:rsidRPr="005E4FCB">
        <w:rPr>
          <w:rFonts w:ascii="Arial" w:eastAsia="Calibri" w:hAnsi="Arial" w:cs="Arial"/>
          <w:b/>
          <w:sz w:val="20"/>
          <w:szCs w:val="20"/>
          <w:lang w:val="ru-RU"/>
        </w:rPr>
        <w:t>5.2. В обществе, в отношении которого принято решение об использовании специального права на участие в управлении («золотой акции»), Директор является представителем Российской Федерации, субъекта Российской Федерации или муниципального образования в совете директоров такого общества</w:t>
      </w:r>
    </w:p>
    <w:p w:rsidR="008E16FD" w:rsidRPr="0052576C" w:rsidRDefault="008E16FD" w:rsidP="00E46B78">
      <w:pPr>
        <w:tabs>
          <w:tab w:val="left" w:pos="284"/>
          <w:tab w:val="left" w:pos="851"/>
        </w:tabs>
        <w:ind w:right="536"/>
        <w:contextualSpacing/>
        <w:rPr>
          <w:rFonts w:ascii="Arial" w:hAnsi="Arial" w:cs="Arial"/>
          <w:sz w:val="20"/>
          <w:szCs w:val="20"/>
          <w:lang w:val="ru-RU"/>
        </w:rPr>
      </w:pPr>
      <w:r w:rsidRPr="0052576C">
        <w:rPr>
          <w:rFonts w:ascii="Arial" w:hAnsi="Arial" w:cs="Arial"/>
          <w:sz w:val="20"/>
          <w:szCs w:val="20"/>
          <w:lang w:val="ru-RU"/>
        </w:rPr>
        <w:t>Да / Нет</w:t>
      </w:r>
    </w:p>
    <w:p w:rsidR="008E16FD" w:rsidRPr="00D159CA" w:rsidRDefault="008E16FD" w:rsidP="00E46B78">
      <w:pPr>
        <w:tabs>
          <w:tab w:val="left" w:pos="284"/>
          <w:tab w:val="left" w:pos="851"/>
          <w:tab w:val="left" w:pos="993"/>
        </w:tabs>
        <w:autoSpaceDE w:val="0"/>
        <w:autoSpaceDN w:val="0"/>
        <w:adjustRightInd w:val="0"/>
        <w:jc w:val="both"/>
        <w:rPr>
          <w:rFonts w:ascii="Arial" w:eastAsia="Calibri" w:hAnsi="Arial" w:cs="Arial"/>
          <w:b/>
          <w:sz w:val="20"/>
          <w:szCs w:val="20"/>
          <w:lang w:val="ru-RU"/>
        </w:rPr>
      </w:pPr>
    </w:p>
    <w:p w:rsidR="008E16FD" w:rsidRPr="005E4FCB" w:rsidRDefault="008E16FD" w:rsidP="000D395B">
      <w:pPr>
        <w:tabs>
          <w:tab w:val="left" w:pos="284"/>
          <w:tab w:val="left" w:pos="851"/>
        </w:tabs>
        <w:ind w:right="282"/>
        <w:contextualSpacing/>
        <w:jc w:val="both"/>
        <w:rPr>
          <w:rFonts w:ascii="Arial" w:hAnsi="Arial" w:cs="Arial"/>
          <w:sz w:val="20"/>
          <w:szCs w:val="20"/>
          <w:lang w:val="ru-RU"/>
        </w:rPr>
      </w:pPr>
      <w:r w:rsidRPr="005E4FCB">
        <w:rPr>
          <w:rFonts w:ascii="Arial" w:hAnsi="Arial" w:cs="Arial"/>
          <w:b/>
          <w:sz w:val="20"/>
          <w:szCs w:val="20"/>
          <w:lang w:val="ru-RU"/>
        </w:rPr>
        <w:lastRenderedPageBreak/>
        <w:t>5</w:t>
      </w:r>
      <w:r w:rsidRPr="005E4FCB">
        <w:rPr>
          <w:rFonts w:ascii="Arial" w:eastAsia="Calibri" w:hAnsi="Arial" w:cs="Arial"/>
          <w:b/>
          <w:sz w:val="20"/>
          <w:szCs w:val="20"/>
          <w:lang w:val="ru-RU"/>
        </w:rPr>
        <w:t>.3. Директор имеет обязанность голосовать по одному или нескольким вопросам компетенции совета директоров эмитента в соответствии с директивой Российской Федерации, субъекта Российской Федерации</w:t>
      </w:r>
      <w:r w:rsidRPr="005E4FCB" w:rsidDel="001769A5">
        <w:rPr>
          <w:rFonts w:ascii="Arial" w:eastAsia="Calibri" w:hAnsi="Arial" w:cs="Arial"/>
          <w:b/>
          <w:sz w:val="20"/>
          <w:szCs w:val="20"/>
          <w:lang w:val="ru-RU"/>
        </w:rPr>
        <w:t xml:space="preserve"> </w:t>
      </w:r>
      <w:r w:rsidRPr="005E4FCB">
        <w:rPr>
          <w:rFonts w:ascii="Arial" w:eastAsia="Calibri" w:hAnsi="Arial" w:cs="Arial"/>
          <w:b/>
          <w:sz w:val="20"/>
          <w:szCs w:val="20"/>
          <w:lang w:val="ru-RU"/>
        </w:rPr>
        <w:t>или муниципального образования</w:t>
      </w:r>
    </w:p>
    <w:p w:rsidR="008E16FD" w:rsidRPr="0052576C" w:rsidRDefault="008E16FD" w:rsidP="00E46B78">
      <w:pPr>
        <w:tabs>
          <w:tab w:val="left" w:pos="284"/>
          <w:tab w:val="left" w:pos="851"/>
        </w:tabs>
        <w:ind w:right="539"/>
        <w:contextualSpacing/>
        <w:rPr>
          <w:rFonts w:ascii="Arial" w:hAnsi="Arial" w:cs="Arial"/>
          <w:sz w:val="20"/>
          <w:szCs w:val="20"/>
          <w:lang w:val="ru-RU"/>
        </w:rPr>
      </w:pPr>
      <w:r w:rsidRPr="0052576C">
        <w:rPr>
          <w:rFonts w:ascii="Arial" w:hAnsi="Arial" w:cs="Arial"/>
          <w:sz w:val="20"/>
          <w:szCs w:val="20"/>
          <w:lang w:val="ru-RU"/>
        </w:rPr>
        <w:t>Да / Нет</w:t>
      </w:r>
    </w:p>
    <w:p w:rsidR="008E16FD" w:rsidRPr="0052576C" w:rsidRDefault="008E16FD" w:rsidP="00E46B78">
      <w:pPr>
        <w:tabs>
          <w:tab w:val="left" w:pos="284"/>
          <w:tab w:val="left" w:pos="851"/>
          <w:tab w:val="left" w:pos="993"/>
        </w:tabs>
        <w:autoSpaceDE w:val="0"/>
        <w:autoSpaceDN w:val="0"/>
        <w:adjustRightInd w:val="0"/>
        <w:ind w:right="539"/>
        <w:jc w:val="both"/>
        <w:rPr>
          <w:rFonts w:ascii="Arial" w:eastAsia="Calibri" w:hAnsi="Arial" w:cs="Arial"/>
          <w:b/>
          <w:bCs/>
          <w:sz w:val="20"/>
          <w:szCs w:val="20"/>
          <w:lang w:val="ru-RU"/>
        </w:rPr>
      </w:pPr>
    </w:p>
    <w:p w:rsidR="008E16FD" w:rsidRPr="005E4FCB" w:rsidRDefault="008E16FD" w:rsidP="00E46B78">
      <w:pPr>
        <w:tabs>
          <w:tab w:val="left" w:pos="284"/>
          <w:tab w:val="left" w:pos="851"/>
          <w:tab w:val="left" w:pos="993"/>
        </w:tabs>
        <w:autoSpaceDE w:val="0"/>
        <w:autoSpaceDN w:val="0"/>
        <w:adjustRightInd w:val="0"/>
        <w:spacing w:before="120"/>
        <w:ind w:right="282"/>
        <w:jc w:val="both"/>
        <w:rPr>
          <w:rFonts w:ascii="Arial" w:eastAsia="Calibri" w:hAnsi="Arial" w:cs="Arial"/>
          <w:b/>
          <w:sz w:val="20"/>
          <w:szCs w:val="20"/>
          <w:lang w:val="ru-RU"/>
        </w:rPr>
      </w:pPr>
      <w:r w:rsidRPr="005E4FCB">
        <w:rPr>
          <w:rFonts w:ascii="Arial" w:eastAsia="Calibri" w:hAnsi="Arial" w:cs="Arial"/>
          <w:b/>
          <w:bCs/>
          <w:sz w:val="20"/>
          <w:szCs w:val="20"/>
          <w:lang w:val="ru-RU"/>
        </w:rPr>
        <w:t xml:space="preserve">5.4. Директор является или являлся в течение 1 года, предшествующего избранию в совет директоров эмитента, работником, членом исполнительного органа организации, находящейся под контролем </w:t>
      </w:r>
      <w:r w:rsidRPr="005E4FCB">
        <w:rPr>
          <w:rFonts w:ascii="Arial" w:eastAsia="Calibri" w:hAnsi="Arial" w:cs="Arial"/>
          <w:b/>
          <w:sz w:val="20"/>
          <w:szCs w:val="20"/>
          <w:lang w:val="ru-RU"/>
        </w:rPr>
        <w:t xml:space="preserve">Российской Федерации, субъекта Российской Федерации или муниципального образования, работником государственного или муниципального унитарного предприятия или учреждения (исключение составляют работники высших образовательных или научных учреждений, кроме утверждаемых на должность решением органов государственной власти), если указанное лицо выдвигается для избрания в состав </w:t>
      </w:r>
      <w:r w:rsidRPr="005E4FCB">
        <w:rPr>
          <w:rFonts w:ascii="Arial" w:eastAsia="Calibri" w:hAnsi="Arial" w:cs="Arial"/>
          <w:b/>
          <w:bCs/>
          <w:sz w:val="20"/>
          <w:szCs w:val="20"/>
          <w:lang w:val="ru-RU"/>
        </w:rPr>
        <w:t xml:space="preserve">совета директоров эмитента, в котором под контролем </w:t>
      </w:r>
      <w:r w:rsidRPr="005E4FCB">
        <w:rPr>
          <w:rFonts w:ascii="Arial" w:eastAsia="Calibri" w:hAnsi="Arial" w:cs="Arial"/>
          <w:b/>
          <w:sz w:val="20"/>
          <w:szCs w:val="20"/>
          <w:lang w:val="ru-RU"/>
        </w:rPr>
        <w:t>Российской Федерации, субъекта Российской Федерации или муниципального образования находится более 20 процентов уставного капитала или голосующих акций эмитента</w:t>
      </w:r>
    </w:p>
    <w:p w:rsidR="008E16FD" w:rsidRPr="0052576C" w:rsidRDefault="008E16FD" w:rsidP="008E16FD">
      <w:pPr>
        <w:tabs>
          <w:tab w:val="left" w:pos="284"/>
          <w:tab w:val="left" w:pos="851"/>
        </w:tabs>
        <w:contextualSpacing/>
        <w:rPr>
          <w:rFonts w:ascii="Arial" w:hAnsi="Arial" w:cs="Arial"/>
          <w:sz w:val="20"/>
          <w:szCs w:val="20"/>
        </w:rPr>
      </w:pPr>
      <w:r w:rsidRPr="0052576C">
        <w:rPr>
          <w:rFonts w:ascii="Arial" w:hAnsi="Arial" w:cs="Arial"/>
          <w:sz w:val="20"/>
          <w:szCs w:val="20"/>
        </w:rPr>
        <w:t>Да / Нет</w:t>
      </w:r>
    </w:p>
    <w:p w:rsidR="008E16FD" w:rsidRPr="0052576C" w:rsidRDefault="008E16FD" w:rsidP="008E16FD">
      <w:pPr>
        <w:tabs>
          <w:tab w:val="left" w:pos="284"/>
          <w:tab w:val="left" w:pos="851"/>
        </w:tabs>
        <w:contextualSpacing/>
        <w:rPr>
          <w:rFonts w:ascii="Arial" w:hAnsi="Arial" w:cs="Arial"/>
          <w:b/>
          <w:sz w:val="20"/>
          <w:szCs w:val="20"/>
        </w:rPr>
      </w:pPr>
    </w:p>
    <w:tbl>
      <w:tblPr>
        <w:tblStyle w:val="12"/>
        <w:tblW w:w="4076" w:type="pct"/>
        <w:tblLook w:val="04A0" w:firstRow="1" w:lastRow="0" w:firstColumn="1" w:lastColumn="0" w:noHBand="0" w:noVBand="1"/>
      </w:tblPr>
      <w:tblGrid>
        <w:gridCol w:w="2474"/>
        <w:gridCol w:w="899"/>
        <w:gridCol w:w="1899"/>
        <w:gridCol w:w="1456"/>
        <w:gridCol w:w="1767"/>
      </w:tblGrid>
      <w:tr w:rsidR="008E16FD" w:rsidRPr="00D159CA" w:rsidTr="009A6E33">
        <w:trPr>
          <w:trHeight w:val="1022"/>
        </w:trPr>
        <w:tc>
          <w:tcPr>
            <w:tcW w:w="1456" w:type="pct"/>
            <w:shd w:val="clear" w:color="auto" w:fill="F2F2F2" w:themeFill="background1" w:themeFillShade="F2"/>
            <w:vAlign w:val="center"/>
          </w:tcPr>
          <w:p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Наименование</w:t>
            </w:r>
          </w:p>
          <w:p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организации</w:t>
            </w:r>
          </w:p>
        </w:tc>
        <w:tc>
          <w:tcPr>
            <w:tcW w:w="529" w:type="pct"/>
            <w:shd w:val="clear" w:color="auto" w:fill="F2F2F2" w:themeFill="background1" w:themeFillShade="F2"/>
            <w:vAlign w:val="center"/>
          </w:tcPr>
          <w:p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ИНН</w:t>
            </w:r>
          </w:p>
        </w:tc>
        <w:tc>
          <w:tcPr>
            <w:tcW w:w="1118" w:type="pct"/>
            <w:shd w:val="clear" w:color="auto" w:fill="F2F2F2" w:themeFill="background1" w:themeFillShade="F2"/>
            <w:vAlign w:val="center"/>
          </w:tcPr>
          <w:p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Занимаемая должность</w:t>
            </w:r>
          </w:p>
        </w:tc>
        <w:tc>
          <w:tcPr>
            <w:tcW w:w="857" w:type="pct"/>
            <w:shd w:val="clear" w:color="auto" w:fill="F2F2F2" w:themeFill="background1" w:themeFillShade="F2"/>
            <w:vAlign w:val="center"/>
          </w:tcPr>
          <w:p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Начало периода</w:t>
            </w:r>
          </w:p>
        </w:tc>
        <w:tc>
          <w:tcPr>
            <w:tcW w:w="1040" w:type="pct"/>
            <w:shd w:val="clear" w:color="auto" w:fill="F2F2F2" w:themeFill="background1" w:themeFillShade="F2"/>
            <w:vAlign w:val="center"/>
          </w:tcPr>
          <w:p w:rsidR="008E16FD" w:rsidRPr="005E4FCB" w:rsidRDefault="008E16FD" w:rsidP="009A6E33">
            <w:pPr>
              <w:tabs>
                <w:tab w:val="left" w:pos="284"/>
                <w:tab w:val="left" w:pos="851"/>
              </w:tabs>
              <w:contextualSpacing/>
              <w:jc w:val="center"/>
              <w:rPr>
                <w:rFonts w:ascii="Arial" w:hAnsi="Arial" w:cs="Arial"/>
                <w:b/>
                <w:sz w:val="18"/>
                <w:szCs w:val="18"/>
              </w:rPr>
            </w:pPr>
            <w:r w:rsidRPr="005E4FCB">
              <w:rPr>
                <w:rFonts w:ascii="Arial" w:hAnsi="Arial" w:cs="Arial"/>
                <w:b/>
                <w:sz w:val="18"/>
                <w:szCs w:val="18"/>
              </w:rPr>
              <w:t>Конец периода</w:t>
            </w:r>
          </w:p>
        </w:tc>
      </w:tr>
      <w:tr w:rsidR="008E16FD" w:rsidRPr="00D159CA" w:rsidTr="009A6E33">
        <w:tc>
          <w:tcPr>
            <w:tcW w:w="1456" w:type="pct"/>
          </w:tcPr>
          <w:p w:rsidR="008E16FD" w:rsidRPr="005E4FCB" w:rsidRDefault="008E16FD" w:rsidP="009A6E33">
            <w:pPr>
              <w:tabs>
                <w:tab w:val="left" w:pos="284"/>
                <w:tab w:val="left" w:pos="851"/>
              </w:tabs>
              <w:spacing w:after="200" w:line="276" w:lineRule="auto"/>
              <w:contextualSpacing/>
              <w:rPr>
                <w:rFonts w:ascii="Arial" w:hAnsi="Arial" w:cs="Arial"/>
                <w:sz w:val="18"/>
                <w:szCs w:val="18"/>
              </w:rPr>
            </w:pPr>
          </w:p>
        </w:tc>
        <w:tc>
          <w:tcPr>
            <w:tcW w:w="529" w:type="pct"/>
          </w:tcPr>
          <w:p w:rsidR="008E16FD" w:rsidRPr="005E4FCB" w:rsidRDefault="008E16FD" w:rsidP="009A6E33">
            <w:pPr>
              <w:tabs>
                <w:tab w:val="left" w:pos="284"/>
                <w:tab w:val="left" w:pos="851"/>
              </w:tabs>
              <w:contextualSpacing/>
              <w:jc w:val="center"/>
              <w:rPr>
                <w:rFonts w:ascii="Arial" w:hAnsi="Arial" w:cs="Arial"/>
                <w:b/>
                <w:sz w:val="18"/>
                <w:szCs w:val="18"/>
              </w:rPr>
            </w:pPr>
          </w:p>
        </w:tc>
        <w:tc>
          <w:tcPr>
            <w:tcW w:w="1118" w:type="pct"/>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p>
        </w:tc>
        <w:tc>
          <w:tcPr>
            <w:tcW w:w="857" w:type="pct"/>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p>
        </w:tc>
        <w:tc>
          <w:tcPr>
            <w:tcW w:w="1040" w:type="pct"/>
          </w:tcPr>
          <w:p w:rsidR="008E16FD" w:rsidRPr="005E4FCB" w:rsidRDefault="008E16FD" w:rsidP="009A6E33">
            <w:pPr>
              <w:tabs>
                <w:tab w:val="left" w:pos="284"/>
                <w:tab w:val="left" w:pos="851"/>
              </w:tabs>
              <w:spacing w:after="200" w:line="276" w:lineRule="auto"/>
              <w:contextualSpacing/>
              <w:jc w:val="center"/>
              <w:rPr>
                <w:rFonts w:ascii="Arial" w:hAnsi="Arial" w:cs="Arial"/>
                <w:b/>
                <w:sz w:val="18"/>
                <w:szCs w:val="18"/>
              </w:rPr>
            </w:pPr>
          </w:p>
        </w:tc>
      </w:tr>
    </w:tbl>
    <w:p w:rsidR="008E16FD" w:rsidRPr="0052576C" w:rsidRDefault="008E16FD" w:rsidP="008E16FD">
      <w:pPr>
        <w:tabs>
          <w:tab w:val="left" w:pos="284"/>
          <w:tab w:val="left" w:pos="851"/>
        </w:tabs>
        <w:contextualSpacing/>
        <w:rPr>
          <w:rFonts w:ascii="Arial" w:hAnsi="Arial" w:cs="Arial"/>
          <w:b/>
          <w:sz w:val="20"/>
          <w:szCs w:val="20"/>
        </w:rPr>
      </w:pPr>
    </w:p>
    <w:p w:rsidR="00E46B78" w:rsidRPr="005E4FCB" w:rsidRDefault="00E46B78" w:rsidP="00E46B78">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00B95506" w:rsidRPr="005E4FCB">
        <w:rPr>
          <w:rFonts w:ascii="Arial" w:hAnsi="Arial" w:cs="Arial"/>
          <w:sz w:val="20"/>
          <w:szCs w:val="20"/>
          <w:lang w:val="ru-RU"/>
        </w:rPr>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00B95506" w:rsidRPr="005E4FCB">
        <w:rPr>
          <w:rFonts w:ascii="Arial" w:hAnsi="Arial" w:cs="Arial"/>
          <w:sz w:val="20"/>
          <w:szCs w:val="20"/>
          <w:lang w:val="ru-RU"/>
        </w:rPr>
        <w:t xml:space="preserve">            </w:t>
      </w:r>
      <w:r w:rsidRPr="005E4FCB">
        <w:rPr>
          <w:rFonts w:ascii="Arial" w:hAnsi="Arial" w:cs="Arial"/>
          <w:sz w:val="20"/>
          <w:szCs w:val="20"/>
          <w:lang w:val="ru-RU"/>
        </w:rPr>
        <w:t xml:space="preserve">(Ф.И.О.)     </w:t>
      </w:r>
    </w:p>
    <w:p w:rsidR="00E46B78" w:rsidRPr="005E4FCB" w:rsidRDefault="00E46B78" w:rsidP="00E46B78">
      <w:pPr>
        <w:jc w:val="both"/>
        <w:rPr>
          <w:rFonts w:ascii="Arial" w:hAnsi="Arial" w:cs="Arial"/>
          <w:sz w:val="20"/>
          <w:szCs w:val="20"/>
          <w:lang w:val="ru-RU"/>
        </w:rPr>
      </w:pPr>
      <w:r w:rsidRPr="005E4FCB">
        <w:rPr>
          <w:rFonts w:ascii="Arial" w:hAnsi="Arial" w:cs="Arial"/>
          <w:sz w:val="20"/>
          <w:szCs w:val="20"/>
          <w:lang w:val="ru-RU"/>
        </w:rPr>
        <w:t xml:space="preserve">(руководитель </w:t>
      </w:r>
      <w:r w:rsidR="001A7F5A" w:rsidRPr="005E4FCB">
        <w:rPr>
          <w:rFonts w:ascii="Arial" w:hAnsi="Arial" w:cs="Arial"/>
          <w:sz w:val="20"/>
          <w:szCs w:val="20"/>
          <w:lang w:val="ru-RU"/>
        </w:rPr>
        <w:t>эмитента</w:t>
      </w:r>
      <w:r w:rsidRPr="005E4FCB">
        <w:rPr>
          <w:rFonts w:ascii="Arial" w:hAnsi="Arial" w:cs="Arial"/>
          <w:sz w:val="20"/>
          <w:szCs w:val="20"/>
          <w:lang w:val="ru-RU"/>
        </w:rPr>
        <w:t xml:space="preserve"> или                                          </w:t>
      </w:r>
    </w:p>
    <w:p w:rsidR="00E46B78" w:rsidRPr="005E4FCB" w:rsidRDefault="00E46B78" w:rsidP="00E46B78">
      <w:pPr>
        <w:tabs>
          <w:tab w:val="left" w:pos="2910"/>
        </w:tabs>
        <w:rPr>
          <w:rFonts w:ascii="Arial" w:hAnsi="Arial" w:cs="Arial"/>
          <w:sz w:val="20"/>
          <w:szCs w:val="20"/>
          <w:lang w:val="ru-RU"/>
        </w:rPr>
      </w:pPr>
      <w:r w:rsidRPr="005E4FCB">
        <w:rPr>
          <w:rFonts w:ascii="Arial" w:hAnsi="Arial" w:cs="Arial"/>
          <w:sz w:val="20"/>
          <w:szCs w:val="20"/>
          <w:lang w:val="ru-RU"/>
        </w:rPr>
        <w:t>иное уполномоченное лицо</w:t>
      </w:r>
      <w:r w:rsidR="001A7F5A" w:rsidRPr="005E4FCB">
        <w:rPr>
          <w:rFonts w:ascii="Arial" w:hAnsi="Arial" w:cs="Arial"/>
          <w:sz w:val="20"/>
          <w:szCs w:val="20"/>
          <w:lang w:val="ru-RU"/>
        </w:rPr>
        <w:t xml:space="preserve"> эмитента</w:t>
      </w:r>
      <w:r w:rsidRPr="005E4FCB">
        <w:rPr>
          <w:rFonts w:ascii="Arial" w:hAnsi="Arial" w:cs="Arial"/>
          <w:sz w:val="20"/>
          <w:szCs w:val="20"/>
          <w:lang w:val="ru-RU"/>
        </w:rPr>
        <w:t>)                                       м.п.</w:t>
      </w:r>
    </w:p>
    <w:p w:rsidR="00E46B78" w:rsidRPr="005E4FCB" w:rsidRDefault="00E46B78" w:rsidP="00E46B78">
      <w:pPr>
        <w:rPr>
          <w:rFonts w:ascii="Arial" w:hAnsi="Arial" w:cs="Arial"/>
          <w:i/>
          <w:sz w:val="20"/>
          <w:szCs w:val="20"/>
          <w:lang w:val="ru-RU"/>
        </w:rPr>
      </w:pPr>
    </w:p>
    <w:p w:rsidR="009A6E33" w:rsidRPr="009D754F" w:rsidRDefault="00E46B78" w:rsidP="00E46B78">
      <w:pPr>
        <w:rPr>
          <w:rFonts w:ascii="Arial" w:hAnsi="Arial" w:cs="Arial"/>
          <w:sz w:val="20"/>
          <w:szCs w:val="20"/>
          <w:lang w:val="ru-RU"/>
        </w:rPr>
      </w:pPr>
      <w:r w:rsidRPr="0052576C">
        <w:rPr>
          <w:rFonts w:ascii="Arial" w:hAnsi="Arial" w:cs="Arial"/>
          <w:sz w:val="20"/>
          <w:szCs w:val="20"/>
          <w:lang w:val="ru-RU"/>
        </w:rPr>
        <w:t>(Анкета должна быть прошита и скреплена печатью)</w:t>
      </w:r>
    </w:p>
    <w:p w:rsidR="00986538" w:rsidRPr="005E4FCB" w:rsidRDefault="00E46B78" w:rsidP="00C13497">
      <w:pPr>
        <w:rPr>
          <w:rFonts w:ascii="Arial" w:hAnsi="Arial" w:cs="Arial"/>
          <w:sz w:val="20"/>
          <w:szCs w:val="20"/>
          <w:lang w:val="ru-RU"/>
        </w:rPr>
      </w:pPr>
      <w:r w:rsidRPr="005E4FCB">
        <w:rPr>
          <w:rFonts w:ascii="Arial" w:hAnsi="Arial" w:cs="Arial"/>
          <w:sz w:val="20"/>
          <w:szCs w:val="20"/>
          <w:lang w:val="ru-RU"/>
        </w:rPr>
        <w:br w:type="page"/>
      </w:r>
      <w:bookmarkStart w:id="61" w:name="_Toc94632731"/>
      <w:bookmarkStart w:id="62" w:name="_Toc94632781"/>
      <w:bookmarkStart w:id="63" w:name="_Toc94632874"/>
      <w:bookmarkStart w:id="64" w:name="_Toc94633157"/>
      <w:bookmarkStart w:id="65" w:name="_Toc94633210"/>
      <w:bookmarkStart w:id="66" w:name="_Toc94633427"/>
      <w:bookmarkStart w:id="67" w:name="_Toc94633484"/>
      <w:bookmarkStart w:id="68" w:name="_Toc94633570"/>
      <w:bookmarkEnd w:id="61"/>
      <w:bookmarkEnd w:id="62"/>
      <w:bookmarkEnd w:id="63"/>
      <w:bookmarkEnd w:id="64"/>
      <w:bookmarkEnd w:id="65"/>
      <w:bookmarkEnd w:id="66"/>
      <w:bookmarkEnd w:id="67"/>
      <w:bookmarkEnd w:id="68"/>
    </w:p>
    <w:p w:rsidR="00125BCC" w:rsidRPr="005E4FCB" w:rsidRDefault="00125BCC" w:rsidP="00125BCC">
      <w:pPr>
        <w:pStyle w:val="2"/>
        <w:numPr>
          <w:ilvl w:val="0"/>
          <w:numId w:val="6"/>
        </w:numPr>
        <w:ind w:left="240"/>
        <w:rPr>
          <w:rFonts w:ascii="Arial" w:hAnsi="Arial" w:cs="Arial"/>
          <w:b w:val="0"/>
          <w:color w:val="000000"/>
          <w:sz w:val="20"/>
          <w:u w:val="none"/>
        </w:rPr>
      </w:pPr>
      <w:bookmarkStart w:id="69" w:name="_Toc132640291"/>
      <w:r w:rsidRPr="005E4FCB">
        <w:rPr>
          <w:rFonts w:ascii="Arial" w:hAnsi="Arial" w:cs="Arial"/>
          <w:b w:val="0"/>
          <w:color w:val="000000"/>
          <w:sz w:val="20"/>
          <w:u w:val="none"/>
        </w:rPr>
        <w:lastRenderedPageBreak/>
        <w:t>ФОРМЫ УВЕДОМЛЕНИЙ</w:t>
      </w:r>
      <w:bookmarkEnd w:id="69"/>
    </w:p>
    <w:p w:rsidR="00C13497" w:rsidRPr="005E4FCB" w:rsidRDefault="00C13497" w:rsidP="00C13497">
      <w:pPr>
        <w:rPr>
          <w:rFonts w:ascii="Arial" w:hAnsi="Arial" w:cs="Arial"/>
          <w:sz w:val="20"/>
          <w:szCs w:val="20"/>
          <w:lang w:val="ru-RU"/>
        </w:rPr>
      </w:pPr>
    </w:p>
    <w:p w:rsidR="00B95506" w:rsidRPr="005E4FCB" w:rsidRDefault="00B95506" w:rsidP="008941AA">
      <w:pPr>
        <w:pStyle w:val="2"/>
        <w:numPr>
          <w:ilvl w:val="1"/>
          <w:numId w:val="34"/>
        </w:numPr>
        <w:tabs>
          <w:tab w:val="clear" w:pos="1021"/>
        </w:tabs>
        <w:ind w:left="709" w:hanging="425"/>
        <w:rPr>
          <w:rFonts w:ascii="Arial" w:hAnsi="Arial" w:cs="Arial"/>
          <w:b w:val="0"/>
          <w:sz w:val="20"/>
          <w:u w:val="none"/>
        </w:rPr>
      </w:pPr>
      <w:bookmarkStart w:id="70" w:name="_Toc132640292"/>
      <w:r w:rsidRPr="005E4FCB">
        <w:rPr>
          <w:rFonts w:ascii="Arial" w:hAnsi="Arial" w:cs="Arial"/>
          <w:b w:val="0"/>
          <w:sz w:val="20"/>
          <w:u w:val="none"/>
        </w:rPr>
        <w:t>Уведомлени</w:t>
      </w:r>
      <w:r w:rsidR="00C13497" w:rsidRPr="005E4FCB">
        <w:rPr>
          <w:rFonts w:ascii="Arial" w:hAnsi="Arial" w:cs="Arial"/>
          <w:b w:val="0"/>
          <w:sz w:val="20"/>
          <w:u w:val="none"/>
        </w:rPr>
        <w:t>е</w:t>
      </w:r>
      <w:r w:rsidRPr="005E4FCB">
        <w:rPr>
          <w:rFonts w:ascii="Arial" w:hAnsi="Arial" w:cs="Arial"/>
          <w:b w:val="0"/>
          <w:sz w:val="20"/>
          <w:u w:val="none"/>
        </w:rPr>
        <w:t xml:space="preserve"> о начале размещения ценных бумаг</w:t>
      </w:r>
      <w:bookmarkEnd w:id="70"/>
      <w:r w:rsidRPr="005E4FCB">
        <w:rPr>
          <w:rFonts w:ascii="Arial" w:hAnsi="Arial" w:cs="Arial"/>
          <w:b w:val="0"/>
          <w:sz w:val="20"/>
          <w:u w:val="none"/>
        </w:rPr>
        <w:t xml:space="preserve"> </w:t>
      </w:r>
    </w:p>
    <w:p w:rsidR="00F818AB" w:rsidRPr="005E4FCB" w:rsidRDefault="00F818AB" w:rsidP="0070656F">
      <w:pPr>
        <w:pStyle w:val="3"/>
        <w:ind w:left="360"/>
        <w:jc w:val="right"/>
        <w:rPr>
          <w:rFonts w:ascii="Arial" w:hAnsi="Arial" w:cs="Arial"/>
          <w:b/>
          <w:color w:val="0070C0"/>
          <w:sz w:val="20"/>
          <w:szCs w:val="20"/>
        </w:rPr>
      </w:pPr>
    </w:p>
    <w:p w:rsidR="00B95506" w:rsidRPr="005E4FCB" w:rsidRDefault="00B95506" w:rsidP="0070656F">
      <w:pPr>
        <w:pStyle w:val="3"/>
        <w:ind w:left="360"/>
        <w:jc w:val="right"/>
        <w:rPr>
          <w:rFonts w:ascii="Arial" w:hAnsi="Arial" w:cs="Arial"/>
          <w:b/>
          <w:color w:val="0070C0"/>
          <w:sz w:val="20"/>
          <w:szCs w:val="20"/>
        </w:rPr>
      </w:pPr>
      <w:r w:rsidRPr="005E4FCB">
        <w:rPr>
          <w:rFonts w:ascii="Arial" w:hAnsi="Arial" w:cs="Arial"/>
          <w:b/>
          <w:color w:val="0070C0"/>
          <w:sz w:val="20"/>
          <w:szCs w:val="20"/>
        </w:rPr>
        <w:t xml:space="preserve">Оформляется на бланке </w:t>
      </w:r>
    </w:p>
    <w:p w:rsidR="00B95506" w:rsidRPr="005E4FCB" w:rsidRDefault="00B95506" w:rsidP="00B95506">
      <w:pPr>
        <w:pStyle w:val="a3"/>
        <w:ind w:left="360"/>
        <w:jc w:val="right"/>
        <w:rPr>
          <w:rFonts w:ascii="Arial" w:hAnsi="Arial" w:cs="Arial"/>
          <w:sz w:val="20"/>
          <w:szCs w:val="20"/>
        </w:rPr>
      </w:pPr>
      <w:r w:rsidRPr="005E4FCB">
        <w:rPr>
          <w:rFonts w:ascii="Arial" w:hAnsi="Arial" w:cs="Arial"/>
          <w:sz w:val="20"/>
          <w:szCs w:val="20"/>
        </w:rPr>
        <w:t>в ПАО «СПБ Биржа»</w:t>
      </w:r>
    </w:p>
    <w:p w:rsidR="00B95506" w:rsidRPr="005E4FCB" w:rsidRDefault="00B95506" w:rsidP="00B95506">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rsidR="00B95506" w:rsidRPr="005E4FCB" w:rsidRDefault="00B95506" w:rsidP="00B95506">
      <w:pPr>
        <w:jc w:val="center"/>
        <w:rPr>
          <w:rFonts w:ascii="Arial" w:hAnsi="Arial" w:cs="Arial"/>
          <w:b/>
          <w:sz w:val="20"/>
          <w:szCs w:val="20"/>
          <w:lang w:val="ru-RU"/>
        </w:rPr>
      </w:pPr>
    </w:p>
    <w:p w:rsidR="00B95506" w:rsidRPr="005E4FCB" w:rsidRDefault="00B95506" w:rsidP="00B95506">
      <w:pPr>
        <w:jc w:val="center"/>
        <w:rPr>
          <w:rFonts w:ascii="Arial" w:hAnsi="Arial" w:cs="Arial"/>
          <w:b/>
          <w:sz w:val="20"/>
          <w:szCs w:val="20"/>
          <w:lang w:val="ru-RU"/>
        </w:rPr>
      </w:pPr>
      <w:r w:rsidRPr="005E4FCB">
        <w:rPr>
          <w:rFonts w:ascii="Arial" w:hAnsi="Arial" w:cs="Arial"/>
          <w:b/>
          <w:sz w:val="20"/>
          <w:szCs w:val="20"/>
          <w:lang w:val="ru-RU"/>
        </w:rPr>
        <w:t>УВЕДОМЛЕНИЕ</w:t>
      </w:r>
    </w:p>
    <w:p w:rsidR="00B95506" w:rsidRPr="005E4FCB" w:rsidRDefault="00B95506" w:rsidP="00B95506">
      <w:pPr>
        <w:jc w:val="center"/>
        <w:rPr>
          <w:rFonts w:ascii="Arial" w:hAnsi="Arial" w:cs="Arial"/>
          <w:b/>
          <w:sz w:val="20"/>
          <w:szCs w:val="20"/>
          <w:lang w:val="ru-RU"/>
        </w:rPr>
      </w:pPr>
      <w:r w:rsidRPr="005E4FCB">
        <w:rPr>
          <w:rFonts w:ascii="Arial" w:hAnsi="Arial" w:cs="Arial"/>
          <w:b/>
          <w:sz w:val="20"/>
          <w:szCs w:val="20"/>
          <w:lang w:val="ru-RU"/>
        </w:rPr>
        <w:t>о начале размещения ценных бумаг</w:t>
      </w:r>
    </w:p>
    <w:p w:rsidR="00B95506" w:rsidRPr="005E4FCB" w:rsidRDefault="00B95506" w:rsidP="00B95506">
      <w:pPr>
        <w:jc w:val="center"/>
        <w:rPr>
          <w:rFonts w:ascii="Arial" w:hAnsi="Arial" w:cs="Arial"/>
          <w:b/>
          <w:sz w:val="20"/>
          <w:szCs w:val="20"/>
          <w:lang w:val="ru-RU"/>
        </w:rPr>
      </w:pPr>
    </w:p>
    <w:p w:rsidR="00B95506" w:rsidRPr="005E4FCB" w:rsidRDefault="00B95506" w:rsidP="00B95506">
      <w:pPr>
        <w:pStyle w:val="Oaiei"/>
        <w:widowControl/>
        <w:rPr>
          <w:rFonts w:ascii="Arial" w:hAnsi="Arial" w:cs="Arial"/>
          <w:sz w:val="20"/>
        </w:rPr>
      </w:pPr>
      <w:r w:rsidRPr="005E4FCB">
        <w:rPr>
          <w:rFonts w:ascii="Arial" w:hAnsi="Arial" w:cs="Arial"/>
          <w:sz w:val="20"/>
        </w:rPr>
        <w:t>___________________________________________________________________________,</w:t>
      </w:r>
    </w:p>
    <w:p w:rsidR="00B95506" w:rsidRPr="0052576C" w:rsidRDefault="00B95506" w:rsidP="00B95506">
      <w:pPr>
        <w:pStyle w:val="ad"/>
        <w:jc w:val="center"/>
        <w:rPr>
          <w:rFonts w:ascii="Arial" w:hAnsi="Arial" w:cs="Arial"/>
        </w:rPr>
      </w:pPr>
      <w:r w:rsidRPr="0052576C">
        <w:rPr>
          <w:rFonts w:ascii="Arial" w:hAnsi="Arial" w:cs="Arial"/>
        </w:rPr>
        <w:t xml:space="preserve">(полное наименование эмитента) </w:t>
      </w:r>
    </w:p>
    <w:p w:rsidR="00B95506" w:rsidRPr="005E4FCB" w:rsidRDefault="00B95506" w:rsidP="00B95506">
      <w:pPr>
        <w:jc w:val="both"/>
        <w:rPr>
          <w:rFonts w:ascii="Arial" w:hAnsi="Arial" w:cs="Arial"/>
          <w:sz w:val="20"/>
          <w:szCs w:val="20"/>
          <w:lang w:val="ru-RU"/>
        </w:rPr>
      </w:pPr>
      <w:r w:rsidRPr="005E4FCB">
        <w:rPr>
          <w:rFonts w:ascii="Arial" w:hAnsi="Arial" w:cs="Arial"/>
          <w:sz w:val="20"/>
          <w:szCs w:val="20"/>
          <w:lang w:val="ru-RU"/>
        </w:rPr>
        <w:t xml:space="preserve">настоящим уведомляет о следующих параметрах размещения </w:t>
      </w:r>
      <w:r w:rsidRPr="005E4FCB">
        <w:rPr>
          <w:rFonts w:ascii="Arial" w:hAnsi="Arial" w:cs="Arial"/>
          <w:b/>
          <w:i/>
          <w:sz w:val="20"/>
          <w:szCs w:val="20"/>
          <w:lang w:val="ru-RU"/>
        </w:rPr>
        <w:t>указывается регистрационный номер выпуска ценных бумаг</w:t>
      </w:r>
      <w:r w:rsidR="004E20FC" w:rsidRPr="005E4FCB">
        <w:rPr>
          <w:rStyle w:val="af2"/>
          <w:rFonts w:ascii="Arial" w:hAnsi="Arial" w:cs="Arial"/>
          <w:b/>
          <w:i/>
          <w:sz w:val="20"/>
          <w:szCs w:val="20"/>
          <w:lang w:val="ru-RU"/>
        </w:rPr>
        <w:footnoteReference w:id="36"/>
      </w:r>
      <w:r w:rsidRPr="005E4FCB">
        <w:rPr>
          <w:rFonts w:ascii="Arial" w:hAnsi="Arial" w:cs="Arial"/>
          <w:sz w:val="20"/>
          <w:szCs w:val="20"/>
          <w:lang w:val="ru-RU"/>
        </w:rPr>
        <w:t xml:space="preserve">: </w:t>
      </w:r>
    </w:p>
    <w:p w:rsidR="00B95506" w:rsidRPr="005E4FCB" w:rsidRDefault="00B95506" w:rsidP="00B95506">
      <w:pPr>
        <w:jc w:val="both"/>
        <w:rPr>
          <w:rFonts w:ascii="Arial" w:hAnsi="Arial" w:cs="Arial"/>
          <w:sz w:val="20"/>
          <w:szCs w:val="20"/>
          <w:lang w:val="ru-RU"/>
        </w:rPr>
      </w:pPr>
    </w:p>
    <w:p w:rsidR="00B95506" w:rsidRPr="005E4FCB" w:rsidRDefault="00B95506" w:rsidP="00B95506">
      <w:pPr>
        <w:pStyle w:val="a3"/>
        <w:numPr>
          <w:ilvl w:val="1"/>
          <w:numId w:val="16"/>
        </w:numPr>
        <w:spacing w:after="0" w:line="360" w:lineRule="auto"/>
        <w:ind w:left="1134" w:right="282" w:hanging="425"/>
        <w:jc w:val="both"/>
        <w:rPr>
          <w:rFonts w:ascii="Arial" w:hAnsi="Arial" w:cs="Arial"/>
          <w:sz w:val="20"/>
          <w:szCs w:val="20"/>
        </w:rPr>
      </w:pPr>
      <w:r w:rsidRPr="005E4FCB">
        <w:rPr>
          <w:rFonts w:ascii="Arial" w:hAnsi="Arial" w:cs="Arial"/>
          <w:sz w:val="20"/>
          <w:szCs w:val="20"/>
        </w:rPr>
        <w:t>Дата начала размещения __________________________________________;</w:t>
      </w:r>
    </w:p>
    <w:p w:rsidR="00B95506" w:rsidRPr="005E4FCB" w:rsidRDefault="00B95506" w:rsidP="00B95506">
      <w:pPr>
        <w:pStyle w:val="a3"/>
        <w:numPr>
          <w:ilvl w:val="1"/>
          <w:numId w:val="16"/>
        </w:numPr>
        <w:spacing w:after="0" w:line="360" w:lineRule="auto"/>
        <w:ind w:left="1134" w:right="282" w:hanging="425"/>
        <w:jc w:val="both"/>
        <w:rPr>
          <w:rFonts w:ascii="Arial" w:hAnsi="Arial" w:cs="Arial"/>
          <w:sz w:val="20"/>
          <w:szCs w:val="20"/>
        </w:rPr>
      </w:pPr>
      <w:r w:rsidRPr="005E4FCB">
        <w:rPr>
          <w:rFonts w:ascii="Arial" w:hAnsi="Arial" w:cs="Arial"/>
          <w:sz w:val="20"/>
          <w:szCs w:val="20"/>
        </w:rPr>
        <w:t>Выбранный порядок размещения: ___________________________________;</w:t>
      </w:r>
    </w:p>
    <w:p w:rsidR="00B95506" w:rsidRPr="005E4FCB" w:rsidRDefault="00B95506" w:rsidP="00B95506">
      <w:pPr>
        <w:pStyle w:val="a3"/>
        <w:numPr>
          <w:ilvl w:val="1"/>
          <w:numId w:val="16"/>
        </w:numPr>
        <w:spacing w:after="0" w:line="360" w:lineRule="auto"/>
        <w:ind w:left="1134" w:right="282" w:hanging="425"/>
        <w:jc w:val="both"/>
        <w:rPr>
          <w:rFonts w:ascii="Arial" w:hAnsi="Arial" w:cs="Arial"/>
          <w:sz w:val="20"/>
          <w:szCs w:val="20"/>
        </w:rPr>
      </w:pPr>
      <w:r w:rsidRPr="005E4FCB">
        <w:rPr>
          <w:rFonts w:ascii="Arial" w:hAnsi="Arial" w:cs="Arial"/>
          <w:sz w:val="20"/>
          <w:szCs w:val="20"/>
        </w:rPr>
        <w:t>Допустимый код расчетов: _________________________________________;</w:t>
      </w:r>
    </w:p>
    <w:p w:rsidR="00B95506" w:rsidRPr="005E4FCB" w:rsidRDefault="00B95506" w:rsidP="00B95506">
      <w:pPr>
        <w:pStyle w:val="a3"/>
        <w:numPr>
          <w:ilvl w:val="1"/>
          <w:numId w:val="16"/>
        </w:numPr>
        <w:spacing w:after="0" w:line="360" w:lineRule="auto"/>
        <w:ind w:left="1134" w:right="282" w:hanging="425"/>
        <w:jc w:val="both"/>
        <w:rPr>
          <w:rFonts w:ascii="Arial" w:hAnsi="Arial" w:cs="Arial"/>
          <w:sz w:val="20"/>
          <w:szCs w:val="20"/>
        </w:rPr>
      </w:pPr>
      <w:r w:rsidRPr="005E4FCB">
        <w:rPr>
          <w:rFonts w:ascii="Arial" w:hAnsi="Arial" w:cs="Arial"/>
          <w:sz w:val="20"/>
          <w:szCs w:val="20"/>
        </w:rPr>
        <w:t xml:space="preserve">Участник торгов – Продавец _________________ </w:t>
      </w:r>
      <w:r w:rsidRPr="005E4FCB">
        <w:rPr>
          <w:rFonts w:ascii="Arial" w:hAnsi="Arial" w:cs="Arial"/>
          <w:i/>
          <w:sz w:val="20"/>
          <w:szCs w:val="20"/>
        </w:rPr>
        <w:t>указывается полное фирменное наименование</w:t>
      </w:r>
      <w:r w:rsidRPr="005E4FCB">
        <w:rPr>
          <w:rFonts w:ascii="Arial" w:hAnsi="Arial" w:cs="Arial"/>
          <w:sz w:val="20"/>
          <w:szCs w:val="20"/>
        </w:rPr>
        <w:t>.</w:t>
      </w:r>
    </w:p>
    <w:p w:rsidR="00B95506" w:rsidRPr="005E4FCB" w:rsidRDefault="00B95506" w:rsidP="00B95506">
      <w:pPr>
        <w:pStyle w:val="a3"/>
        <w:numPr>
          <w:ilvl w:val="1"/>
          <w:numId w:val="16"/>
        </w:numPr>
        <w:spacing w:after="0" w:line="360" w:lineRule="auto"/>
        <w:ind w:left="1134" w:right="282" w:hanging="425"/>
        <w:jc w:val="both"/>
        <w:rPr>
          <w:rFonts w:ascii="Arial" w:hAnsi="Arial" w:cs="Arial"/>
          <w:sz w:val="20"/>
          <w:szCs w:val="20"/>
        </w:rPr>
      </w:pPr>
      <w:r w:rsidRPr="005E4FCB">
        <w:rPr>
          <w:rFonts w:ascii="Arial" w:hAnsi="Arial" w:cs="Arial"/>
          <w:sz w:val="20"/>
          <w:szCs w:val="20"/>
        </w:rPr>
        <w:t>Реквизиты эмиссионного счета:</w:t>
      </w:r>
    </w:p>
    <w:p w:rsidR="00B95506" w:rsidRPr="005E4FCB" w:rsidRDefault="00B95506" w:rsidP="00B95506">
      <w:pPr>
        <w:pStyle w:val="a3"/>
        <w:numPr>
          <w:ilvl w:val="0"/>
          <w:numId w:val="17"/>
        </w:numPr>
        <w:spacing w:after="0" w:line="360" w:lineRule="auto"/>
        <w:ind w:right="282"/>
        <w:jc w:val="both"/>
        <w:rPr>
          <w:rFonts w:ascii="Arial" w:hAnsi="Arial" w:cs="Arial"/>
          <w:sz w:val="20"/>
          <w:szCs w:val="20"/>
        </w:rPr>
      </w:pPr>
      <w:r w:rsidRPr="005E4FCB">
        <w:rPr>
          <w:rFonts w:ascii="Arial" w:hAnsi="Arial" w:cs="Arial"/>
          <w:sz w:val="20"/>
          <w:szCs w:val="20"/>
        </w:rPr>
        <w:t>Идент</w:t>
      </w:r>
      <w:r w:rsidR="00D21F16" w:rsidRPr="005E4FCB">
        <w:rPr>
          <w:rFonts w:ascii="Arial" w:hAnsi="Arial" w:cs="Arial"/>
          <w:sz w:val="20"/>
          <w:szCs w:val="20"/>
        </w:rPr>
        <w:t xml:space="preserve">ификатор Депонента в НКО АО НРД </w:t>
      </w:r>
    </w:p>
    <w:p w:rsidR="00B95506" w:rsidRPr="005E4FCB" w:rsidRDefault="00B95506" w:rsidP="00B95506">
      <w:pPr>
        <w:pStyle w:val="a3"/>
        <w:spacing w:line="360" w:lineRule="auto"/>
        <w:ind w:left="1843" w:right="282"/>
        <w:jc w:val="both"/>
        <w:rPr>
          <w:rFonts w:ascii="Arial" w:hAnsi="Arial" w:cs="Arial"/>
          <w:sz w:val="20"/>
          <w:szCs w:val="20"/>
        </w:rPr>
      </w:pPr>
      <w:r w:rsidRPr="005E4FCB">
        <w:rPr>
          <w:rFonts w:ascii="Arial" w:hAnsi="Arial" w:cs="Arial"/>
          <w:i/>
          <w:sz w:val="20"/>
          <w:szCs w:val="20"/>
        </w:rPr>
        <w:t xml:space="preserve">(Пример: </w:t>
      </w:r>
      <w:r w:rsidRPr="005E4FCB">
        <w:rPr>
          <w:rFonts w:ascii="Arial" w:hAnsi="Arial" w:cs="Arial"/>
          <w:i/>
          <w:sz w:val="20"/>
          <w:szCs w:val="20"/>
          <w:lang w:val="en-US"/>
        </w:rPr>
        <w:t>MC</w:t>
      </w:r>
      <w:r w:rsidRPr="005E4FCB">
        <w:rPr>
          <w:rFonts w:ascii="Arial" w:hAnsi="Arial" w:cs="Arial"/>
          <w:i/>
          <w:sz w:val="20"/>
          <w:szCs w:val="20"/>
        </w:rPr>
        <w:t>0000100000)</w:t>
      </w:r>
      <w:r w:rsidRPr="005E4FCB">
        <w:rPr>
          <w:rFonts w:ascii="Arial" w:hAnsi="Arial" w:cs="Arial"/>
          <w:sz w:val="20"/>
          <w:szCs w:val="20"/>
        </w:rPr>
        <w:t>: ________________</w:t>
      </w:r>
    </w:p>
    <w:p w:rsidR="00B95506" w:rsidRPr="005E4FCB" w:rsidRDefault="00B95506" w:rsidP="00B95506">
      <w:pPr>
        <w:pStyle w:val="a3"/>
        <w:numPr>
          <w:ilvl w:val="0"/>
          <w:numId w:val="17"/>
        </w:numPr>
        <w:spacing w:after="0" w:line="360" w:lineRule="auto"/>
        <w:ind w:right="282"/>
        <w:jc w:val="both"/>
        <w:rPr>
          <w:rFonts w:ascii="Arial" w:hAnsi="Arial" w:cs="Arial"/>
          <w:sz w:val="20"/>
          <w:szCs w:val="20"/>
        </w:rPr>
      </w:pPr>
      <w:r w:rsidRPr="005E4FCB">
        <w:rPr>
          <w:rFonts w:ascii="Arial" w:hAnsi="Arial" w:cs="Arial"/>
          <w:sz w:val="20"/>
          <w:szCs w:val="20"/>
        </w:rPr>
        <w:t>Номер счета депо</w:t>
      </w:r>
    </w:p>
    <w:p w:rsidR="00B95506" w:rsidRPr="005E4FCB" w:rsidRDefault="00B95506" w:rsidP="00B95506">
      <w:pPr>
        <w:pStyle w:val="a3"/>
        <w:spacing w:line="360" w:lineRule="auto"/>
        <w:ind w:left="1843" w:right="282"/>
        <w:jc w:val="both"/>
        <w:rPr>
          <w:rFonts w:ascii="Arial" w:hAnsi="Arial" w:cs="Arial"/>
          <w:sz w:val="20"/>
          <w:szCs w:val="20"/>
        </w:rPr>
      </w:pPr>
      <w:r w:rsidRPr="005E4FCB">
        <w:rPr>
          <w:rFonts w:ascii="Arial" w:hAnsi="Arial" w:cs="Arial"/>
          <w:sz w:val="20"/>
          <w:szCs w:val="20"/>
        </w:rPr>
        <w:t xml:space="preserve"> </w:t>
      </w:r>
      <w:r w:rsidRPr="005E4FCB">
        <w:rPr>
          <w:rFonts w:ascii="Arial" w:hAnsi="Arial" w:cs="Arial"/>
          <w:i/>
          <w:sz w:val="20"/>
          <w:szCs w:val="20"/>
        </w:rPr>
        <w:t xml:space="preserve">(Пример: </w:t>
      </w:r>
      <w:r w:rsidRPr="005E4FCB">
        <w:rPr>
          <w:rFonts w:ascii="Arial" w:hAnsi="Arial" w:cs="Arial"/>
          <w:i/>
          <w:sz w:val="20"/>
          <w:szCs w:val="20"/>
          <w:lang w:val="en-US"/>
        </w:rPr>
        <w:t>MZ</w:t>
      </w:r>
      <w:r w:rsidRPr="005E4FCB">
        <w:rPr>
          <w:rFonts w:ascii="Arial" w:hAnsi="Arial" w:cs="Arial"/>
          <w:i/>
          <w:sz w:val="20"/>
          <w:szCs w:val="20"/>
        </w:rPr>
        <w:t>1804000000</w:t>
      </w:r>
      <w:r w:rsidRPr="005E4FCB">
        <w:rPr>
          <w:rFonts w:ascii="Arial" w:hAnsi="Arial" w:cs="Arial"/>
          <w:sz w:val="20"/>
          <w:szCs w:val="20"/>
        </w:rPr>
        <w:t>)</w:t>
      </w:r>
      <w:r w:rsidR="00D21F16" w:rsidRPr="005E4FCB">
        <w:rPr>
          <w:rFonts w:ascii="Arial" w:hAnsi="Arial" w:cs="Arial"/>
          <w:sz w:val="20"/>
          <w:szCs w:val="20"/>
        </w:rPr>
        <w:t>:</w:t>
      </w:r>
      <w:r w:rsidRPr="005E4FCB">
        <w:rPr>
          <w:rFonts w:ascii="Arial" w:hAnsi="Arial" w:cs="Arial"/>
          <w:sz w:val="20"/>
          <w:szCs w:val="20"/>
        </w:rPr>
        <w:t xml:space="preserve"> ________________</w:t>
      </w:r>
    </w:p>
    <w:p w:rsidR="00B95506" w:rsidRPr="005E4FCB" w:rsidRDefault="00D21F16" w:rsidP="00B95506">
      <w:pPr>
        <w:pStyle w:val="a3"/>
        <w:numPr>
          <w:ilvl w:val="0"/>
          <w:numId w:val="17"/>
        </w:numPr>
        <w:spacing w:after="0" w:line="360" w:lineRule="auto"/>
        <w:ind w:right="282"/>
        <w:jc w:val="both"/>
        <w:rPr>
          <w:rFonts w:ascii="Arial" w:hAnsi="Arial" w:cs="Arial"/>
          <w:sz w:val="20"/>
          <w:szCs w:val="20"/>
        </w:rPr>
      </w:pPr>
      <w:r w:rsidRPr="005E4FCB">
        <w:rPr>
          <w:rFonts w:ascii="Arial" w:hAnsi="Arial" w:cs="Arial"/>
          <w:sz w:val="20"/>
          <w:szCs w:val="20"/>
        </w:rPr>
        <w:t>Раздел счета депо</w:t>
      </w:r>
    </w:p>
    <w:p w:rsidR="00B95506" w:rsidRPr="005E4FCB" w:rsidRDefault="00B95506" w:rsidP="00B95506">
      <w:pPr>
        <w:spacing w:line="360" w:lineRule="auto"/>
        <w:ind w:left="1843" w:right="282"/>
        <w:jc w:val="both"/>
        <w:rPr>
          <w:rFonts w:ascii="Arial" w:hAnsi="Arial" w:cs="Arial"/>
          <w:sz w:val="20"/>
          <w:szCs w:val="20"/>
          <w:lang w:val="ru-RU"/>
        </w:rPr>
      </w:pPr>
      <w:r w:rsidRPr="005E4FCB">
        <w:rPr>
          <w:rFonts w:ascii="Arial" w:hAnsi="Arial" w:cs="Arial"/>
          <w:i/>
          <w:sz w:val="20"/>
          <w:szCs w:val="20"/>
          <w:lang w:val="ru-RU"/>
        </w:rPr>
        <w:t>(Пример: 19000000000000000</w:t>
      </w:r>
      <w:r w:rsidRPr="005E4FCB">
        <w:rPr>
          <w:rFonts w:ascii="Arial" w:hAnsi="Arial" w:cs="Arial"/>
          <w:sz w:val="20"/>
          <w:szCs w:val="20"/>
          <w:lang w:val="ru-RU"/>
        </w:rPr>
        <w:t>)</w:t>
      </w:r>
      <w:r w:rsidR="00D21F16" w:rsidRPr="005E4FCB">
        <w:rPr>
          <w:rFonts w:ascii="Arial" w:hAnsi="Arial" w:cs="Arial"/>
          <w:sz w:val="20"/>
          <w:szCs w:val="20"/>
        </w:rPr>
        <w:t>:</w:t>
      </w:r>
      <w:r w:rsidRPr="005E4FCB">
        <w:rPr>
          <w:rFonts w:ascii="Arial" w:hAnsi="Arial" w:cs="Arial"/>
          <w:sz w:val="20"/>
          <w:szCs w:val="20"/>
          <w:lang w:val="ru-RU"/>
        </w:rPr>
        <w:t xml:space="preserve"> ___________________.</w:t>
      </w:r>
    </w:p>
    <w:p w:rsidR="00B95506" w:rsidRPr="005E4FCB" w:rsidRDefault="00B95506" w:rsidP="00B95506">
      <w:pPr>
        <w:spacing w:line="360" w:lineRule="auto"/>
        <w:ind w:left="1134" w:right="282"/>
        <w:jc w:val="both"/>
        <w:rPr>
          <w:rFonts w:ascii="Arial" w:hAnsi="Arial" w:cs="Arial"/>
          <w:sz w:val="20"/>
          <w:szCs w:val="20"/>
          <w:lang w:val="ru-RU"/>
        </w:rPr>
      </w:pPr>
    </w:p>
    <w:p w:rsidR="00B95506" w:rsidRPr="005E4FCB" w:rsidRDefault="00B95506" w:rsidP="00B95506">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(Ф.И.О.)     </w:t>
      </w:r>
    </w:p>
    <w:p w:rsidR="00B95506" w:rsidRPr="005E4FCB" w:rsidRDefault="00B95506" w:rsidP="00B95506">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rsidR="00B95506" w:rsidRPr="005E4FCB" w:rsidRDefault="00B95506" w:rsidP="00B95506">
      <w:pPr>
        <w:tabs>
          <w:tab w:val="left" w:pos="2910"/>
        </w:tabs>
        <w:rPr>
          <w:rFonts w:ascii="Arial" w:hAnsi="Arial" w:cs="Arial"/>
          <w:sz w:val="20"/>
          <w:szCs w:val="20"/>
          <w:lang w:val="ru-RU"/>
        </w:rPr>
      </w:pPr>
      <w:r w:rsidRPr="005E4FCB">
        <w:rPr>
          <w:rFonts w:ascii="Arial" w:hAnsi="Arial" w:cs="Arial"/>
          <w:sz w:val="20"/>
          <w:szCs w:val="20"/>
          <w:lang w:val="ru-RU"/>
        </w:rPr>
        <w:t>иное уполномоченное лицо)                                       м.п.</w:t>
      </w:r>
    </w:p>
    <w:p w:rsidR="00B95506" w:rsidRPr="005E4FCB" w:rsidRDefault="00B95506" w:rsidP="00B95506">
      <w:pPr>
        <w:rPr>
          <w:rFonts w:ascii="Arial" w:hAnsi="Arial" w:cs="Arial"/>
          <w:sz w:val="20"/>
          <w:szCs w:val="20"/>
          <w:lang w:val="ru-RU"/>
        </w:rPr>
      </w:pPr>
    </w:p>
    <w:p w:rsidR="00613D4A" w:rsidRPr="0026041A" w:rsidRDefault="0070656F" w:rsidP="0070656F">
      <w:pPr>
        <w:ind w:firstLine="708"/>
        <w:jc w:val="both"/>
        <w:rPr>
          <w:rFonts w:ascii="Arial" w:hAnsi="Arial" w:cs="Arial"/>
          <w:i/>
          <w:sz w:val="20"/>
          <w:szCs w:val="20"/>
          <w:lang w:val="ru-RU"/>
        </w:rPr>
      </w:pPr>
      <w:r w:rsidRPr="0052576C">
        <w:rPr>
          <w:rFonts w:ascii="Arial" w:hAnsi="Arial" w:cs="Arial"/>
          <w:i/>
          <w:sz w:val="20"/>
          <w:szCs w:val="20"/>
          <w:lang w:val="ru-RU"/>
        </w:rPr>
        <w:t>В уведомлении может быть указана иная информация, необходимая в соответствии с Правилами проведения организованных торгов ценными бумагами, Правилами листинга (делистинга) ценных бумаг и иными документами П</w:t>
      </w:r>
      <w:r w:rsidR="009C5CBB" w:rsidRPr="0066691B">
        <w:rPr>
          <w:rFonts w:ascii="Arial" w:hAnsi="Arial" w:cs="Arial"/>
          <w:i/>
          <w:sz w:val="20"/>
          <w:szCs w:val="20"/>
          <w:lang w:val="ru-RU"/>
        </w:rPr>
        <w:t xml:space="preserve">АО </w:t>
      </w:r>
      <w:r w:rsidRPr="0026041A">
        <w:rPr>
          <w:rFonts w:ascii="Arial" w:hAnsi="Arial" w:cs="Arial"/>
          <w:i/>
          <w:sz w:val="20"/>
          <w:szCs w:val="20"/>
          <w:lang w:val="ru-RU"/>
        </w:rPr>
        <w:t>«СПБ Биржа»</w:t>
      </w:r>
      <w:r w:rsidR="00613D4A" w:rsidRPr="0026041A">
        <w:rPr>
          <w:rFonts w:ascii="Arial" w:hAnsi="Arial" w:cs="Arial"/>
          <w:i/>
          <w:sz w:val="20"/>
          <w:szCs w:val="20"/>
          <w:lang w:val="ru-RU"/>
        </w:rPr>
        <w:t>.</w:t>
      </w:r>
    </w:p>
    <w:p w:rsidR="00B25C79" w:rsidRPr="0026041A" w:rsidRDefault="0070656F" w:rsidP="00613D4A">
      <w:pPr>
        <w:jc w:val="both"/>
        <w:rPr>
          <w:rFonts w:ascii="Arial" w:hAnsi="Arial" w:cs="Arial"/>
          <w:i/>
          <w:sz w:val="20"/>
          <w:szCs w:val="20"/>
          <w:lang w:val="ru-RU"/>
        </w:rPr>
        <w:sectPr w:rsidR="00B25C79" w:rsidRPr="0026041A" w:rsidSect="001A24A5">
          <w:pgSz w:w="11906" w:h="16838"/>
          <w:pgMar w:top="568" w:right="850" w:bottom="851" w:left="851" w:header="708" w:footer="708" w:gutter="0"/>
          <w:cols w:space="708"/>
          <w:titlePg/>
          <w:docGrid w:linePitch="360"/>
        </w:sectPr>
      </w:pPr>
      <w:r w:rsidRPr="0026041A">
        <w:rPr>
          <w:rFonts w:ascii="Arial" w:hAnsi="Arial" w:cs="Arial"/>
          <w:i/>
          <w:sz w:val="20"/>
          <w:szCs w:val="20"/>
          <w:lang w:val="ru-RU"/>
        </w:rPr>
        <w:t>.</w:t>
      </w:r>
    </w:p>
    <w:p w:rsidR="00E16C48" w:rsidRPr="005E4FCB" w:rsidRDefault="00E16C48" w:rsidP="008941AA">
      <w:pPr>
        <w:pStyle w:val="2"/>
        <w:numPr>
          <w:ilvl w:val="1"/>
          <w:numId w:val="34"/>
        </w:numPr>
        <w:tabs>
          <w:tab w:val="clear" w:pos="1021"/>
        </w:tabs>
        <w:ind w:left="709" w:hanging="425"/>
        <w:rPr>
          <w:rFonts w:ascii="Arial" w:hAnsi="Arial" w:cs="Arial"/>
          <w:b w:val="0"/>
          <w:sz w:val="20"/>
          <w:u w:val="none"/>
        </w:rPr>
      </w:pPr>
      <w:bookmarkStart w:id="71" w:name="_Toc132640293"/>
      <w:r w:rsidRPr="005E4FCB">
        <w:rPr>
          <w:rFonts w:ascii="Arial" w:hAnsi="Arial" w:cs="Arial"/>
          <w:b w:val="0"/>
          <w:sz w:val="20"/>
          <w:u w:val="none"/>
        </w:rPr>
        <w:lastRenderedPageBreak/>
        <w:t>Уведомление о начале обращения ценных бумаг</w:t>
      </w:r>
      <w:bookmarkEnd w:id="71"/>
      <w:r w:rsidRPr="005E4FCB">
        <w:rPr>
          <w:rFonts w:ascii="Arial" w:hAnsi="Arial" w:cs="Arial"/>
          <w:b w:val="0"/>
          <w:sz w:val="20"/>
          <w:u w:val="none"/>
        </w:rPr>
        <w:t xml:space="preserve"> </w:t>
      </w:r>
    </w:p>
    <w:p w:rsidR="00E16C48" w:rsidRPr="005E4FCB" w:rsidRDefault="00E16C48" w:rsidP="00E16C48">
      <w:pPr>
        <w:pStyle w:val="3"/>
        <w:ind w:left="360"/>
        <w:jc w:val="right"/>
        <w:rPr>
          <w:rFonts w:ascii="Arial" w:hAnsi="Arial" w:cs="Arial"/>
          <w:b/>
          <w:color w:val="0070C0"/>
          <w:sz w:val="20"/>
          <w:szCs w:val="20"/>
        </w:rPr>
      </w:pPr>
    </w:p>
    <w:p w:rsidR="00E16C48" w:rsidRPr="005E4FCB" w:rsidRDefault="00E16C48" w:rsidP="00E16C48">
      <w:pPr>
        <w:pStyle w:val="3"/>
        <w:ind w:left="360"/>
        <w:jc w:val="right"/>
        <w:rPr>
          <w:rFonts w:ascii="Arial" w:hAnsi="Arial" w:cs="Arial"/>
          <w:b/>
          <w:color w:val="0070C0"/>
          <w:sz w:val="20"/>
          <w:szCs w:val="20"/>
        </w:rPr>
      </w:pPr>
      <w:r w:rsidRPr="005E4FCB">
        <w:rPr>
          <w:rFonts w:ascii="Arial" w:hAnsi="Arial" w:cs="Arial"/>
          <w:b/>
          <w:color w:val="0070C0"/>
          <w:sz w:val="20"/>
          <w:szCs w:val="20"/>
        </w:rPr>
        <w:t xml:space="preserve">Оформляется на бланке </w:t>
      </w:r>
    </w:p>
    <w:p w:rsidR="00E16C48" w:rsidRPr="005E4FCB" w:rsidRDefault="00E16C48" w:rsidP="00E16C48">
      <w:pPr>
        <w:pStyle w:val="a3"/>
        <w:ind w:left="360"/>
        <w:jc w:val="right"/>
        <w:rPr>
          <w:rFonts w:ascii="Arial" w:hAnsi="Arial" w:cs="Arial"/>
          <w:sz w:val="20"/>
          <w:szCs w:val="20"/>
        </w:rPr>
      </w:pPr>
      <w:r w:rsidRPr="005E4FCB">
        <w:rPr>
          <w:rFonts w:ascii="Arial" w:hAnsi="Arial" w:cs="Arial"/>
          <w:sz w:val="20"/>
          <w:szCs w:val="20"/>
        </w:rPr>
        <w:t>в ПАО «СПБ Биржа»</w:t>
      </w:r>
    </w:p>
    <w:p w:rsidR="00E16C48" w:rsidRPr="005E4FCB" w:rsidRDefault="00E16C48" w:rsidP="00E16C48">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rsidR="00E16C48" w:rsidRPr="005E4FCB" w:rsidRDefault="00E16C48" w:rsidP="00E16C48">
      <w:pPr>
        <w:jc w:val="center"/>
        <w:rPr>
          <w:rFonts w:ascii="Arial" w:hAnsi="Arial" w:cs="Arial"/>
          <w:b/>
          <w:sz w:val="20"/>
          <w:szCs w:val="20"/>
          <w:lang w:val="ru-RU"/>
        </w:rPr>
      </w:pPr>
    </w:p>
    <w:p w:rsidR="00E16C48" w:rsidRPr="005E4FCB" w:rsidRDefault="00E16C48" w:rsidP="00E16C48">
      <w:pPr>
        <w:jc w:val="center"/>
        <w:rPr>
          <w:rFonts w:ascii="Arial" w:hAnsi="Arial" w:cs="Arial"/>
          <w:b/>
          <w:sz w:val="20"/>
          <w:szCs w:val="20"/>
          <w:lang w:val="ru-RU"/>
        </w:rPr>
      </w:pPr>
      <w:r w:rsidRPr="005E4FCB">
        <w:rPr>
          <w:rFonts w:ascii="Arial" w:hAnsi="Arial" w:cs="Arial"/>
          <w:b/>
          <w:sz w:val="20"/>
          <w:szCs w:val="20"/>
          <w:lang w:val="ru-RU"/>
        </w:rPr>
        <w:t>УВЕДОМЛЕНИЕ</w:t>
      </w:r>
    </w:p>
    <w:p w:rsidR="00E16C48" w:rsidRPr="005E4FCB" w:rsidRDefault="00E16C48" w:rsidP="00E16C48">
      <w:pPr>
        <w:jc w:val="center"/>
        <w:rPr>
          <w:rFonts w:ascii="Arial" w:hAnsi="Arial" w:cs="Arial"/>
          <w:b/>
          <w:sz w:val="20"/>
          <w:szCs w:val="20"/>
          <w:lang w:val="ru-RU"/>
        </w:rPr>
      </w:pPr>
      <w:r w:rsidRPr="005E4FCB">
        <w:rPr>
          <w:rFonts w:ascii="Arial" w:hAnsi="Arial" w:cs="Arial"/>
          <w:b/>
          <w:sz w:val="20"/>
          <w:szCs w:val="20"/>
          <w:lang w:val="ru-RU"/>
        </w:rPr>
        <w:t>о начале обращения ценных бумаг</w:t>
      </w:r>
    </w:p>
    <w:p w:rsidR="00E16C48" w:rsidRPr="005E4FCB" w:rsidRDefault="00E16C48" w:rsidP="00E16C48">
      <w:pPr>
        <w:jc w:val="center"/>
        <w:rPr>
          <w:rFonts w:ascii="Arial" w:hAnsi="Arial" w:cs="Arial"/>
          <w:b/>
          <w:sz w:val="20"/>
          <w:szCs w:val="20"/>
          <w:lang w:val="ru-RU"/>
        </w:rPr>
      </w:pPr>
    </w:p>
    <w:p w:rsidR="00E16C48" w:rsidRPr="005E4FCB" w:rsidRDefault="00E16C48" w:rsidP="00E16C48">
      <w:pPr>
        <w:pStyle w:val="Oaiei"/>
        <w:widowControl/>
        <w:rPr>
          <w:rFonts w:ascii="Arial" w:hAnsi="Arial" w:cs="Arial"/>
          <w:sz w:val="20"/>
        </w:rPr>
      </w:pPr>
      <w:r w:rsidRPr="005E4FCB">
        <w:rPr>
          <w:rFonts w:ascii="Arial" w:hAnsi="Arial" w:cs="Arial"/>
          <w:sz w:val="20"/>
        </w:rPr>
        <w:t>___________________________________________________________________________,</w:t>
      </w:r>
    </w:p>
    <w:p w:rsidR="00E16C48" w:rsidRPr="009D754F" w:rsidRDefault="00E16C48" w:rsidP="00E16C48">
      <w:pPr>
        <w:pStyle w:val="ad"/>
        <w:jc w:val="center"/>
        <w:rPr>
          <w:rFonts w:ascii="Arial" w:hAnsi="Arial" w:cs="Arial"/>
        </w:rPr>
      </w:pPr>
      <w:r w:rsidRPr="0052576C">
        <w:rPr>
          <w:rFonts w:ascii="Arial" w:hAnsi="Arial" w:cs="Arial"/>
        </w:rPr>
        <w:t>(полн</w:t>
      </w:r>
      <w:r w:rsidRPr="009D754F">
        <w:rPr>
          <w:rFonts w:ascii="Arial" w:hAnsi="Arial" w:cs="Arial"/>
        </w:rPr>
        <w:t xml:space="preserve">ое наименование эмитента) </w:t>
      </w:r>
    </w:p>
    <w:p w:rsidR="00E16C48" w:rsidRPr="005E4FCB" w:rsidRDefault="005215D2" w:rsidP="00E16C48">
      <w:pPr>
        <w:jc w:val="both"/>
        <w:rPr>
          <w:rFonts w:ascii="Arial" w:hAnsi="Arial" w:cs="Arial"/>
          <w:sz w:val="20"/>
          <w:szCs w:val="20"/>
          <w:lang w:val="ru-RU"/>
        </w:rPr>
      </w:pPr>
      <w:r w:rsidRPr="005E4FCB">
        <w:rPr>
          <w:rFonts w:ascii="Arial" w:hAnsi="Arial" w:cs="Arial"/>
          <w:sz w:val="20"/>
          <w:szCs w:val="20"/>
          <w:lang w:val="ru-RU"/>
        </w:rPr>
        <w:t xml:space="preserve">настоящим уведомляет о начале обращения </w:t>
      </w:r>
      <w:r w:rsidR="002761F9" w:rsidRPr="005E4FCB">
        <w:rPr>
          <w:rFonts w:ascii="Arial" w:hAnsi="Arial" w:cs="Arial"/>
          <w:sz w:val="20"/>
          <w:szCs w:val="20"/>
          <w:lang w:val="ru-RU"/>
        </w:rPr>
        <w:t>«___» ___________ 20__</w:t>
      </w:r>
      <w:r w:rsidR="002761F9" w:rsidRPr="005E4FCB">
        <w:rPr>
          <w:rFonts w:ascii="Arial" w:hAnsi="Arial" w:cs="Arial"/>
          <w:sz w:val="20"/>
          <w:szCs w:val="20"/>
        </w:rPr>
        <w:t> </w:t>
      </w:r>
      <w:r w:rsidR="002761F9" w:rsidRPr="005E4FCB">
        <w:rPr>
          <w:rFonts w:ascii="Arial" w:hAnsi="Arial" w:cs="Arial"/>
          <w:sz w:val="20"/>
          <w:szCs w:val="20"/>
          <w:lang w:val="ru-RU"/>
        </w:rPr>
        <w:t xml:space="preserve">г. </w:t>
      </w:r>
      <w:r w:rsidR="002761F9" w:rsidRPr="005E4FCB">
        <w:rPr>
          <w:rFonts w:ascii="Arial" w:hAnsi="Arial" w:cs="Arial"/>
          <w:b/>
          <w:i/>
          <w:sz w:val="20"/>
          <w:szCs w:val="20"/>
          <w:lang w:val="ru-RU"/>
        </w:rPr>
        <w:t>у</w:t>
      </w:r>
      <w:r w:rsidR="00E16C48" w:rsidRPr="005E4FCB">
        <w:rPr>
          <w:rFonts w:ascii="Arial" w:hAnsi="Arial" w:cs="Arial"/>
          <w:b/>
          <w:i/>
          <w:sz w:val="20"/>
          <w:szCs w:val="20"/>
          <w:lang w:val="ru-RU"/>
        </w:rPr>
        <w:t>казывается</w:t>
      </w:r>
      <w:r w:rsidR="002761F9" w:rsidRPr="005E4FCB">
        <w:rPr>
          <w:rFonts w:ascii="Arial" w:hAnsi="Arial" w:cs="Arial"/>
          <w:b/>
          <w:i/>
          <w:sz w:val="20"/>
          <w:szCs w:val="20"/>
          <w:lang w:val="ru-RU"/>
        </w:rPr>
        <w:t xml:space="preserve"> наименование ценных бумаг,</w:t>
      </w:r>
      <w:r w:rsidR="00E16C48" w:rsidRPr="005E4FCB">
        <w:rPr>
          <w:rFonts w:ascii="Arial" w:hAnsi="Arial" w:cs="Arial"/>
          <w:b/>
          <w:i/>
          <w:sz w:val="20"/>
          <w:szCs w:val="20"/>
          <w:lang w:val="ru-RU"/>
        </w:rPr>
        <w:t xml:space="preserve"> регистрационный номер выпуска ценных бумаг</w:t>
      </w:r>
      <w:r w:rsidRPr="005E4FCB">
        <w:rPr>
          <w:rFonts w:ascii="Arial" w:hAnsi="Arial" w:cs="Arial"/>
          <w:b/>
          <w:i/>
          <w:sz w:val="20"/>
          <w:szCs w:val="20"/>
          <w:lang w:val="ru-RU"/>
        </w:rPr>
        <w:t>/номер правил доверительного управления</w:t>
      </w:r>
      <w:r w:rsidR="002761F9" w:rsidRPr="005E4FCB">
        <w:rPr>
          <w:rFonts w:ascii="Arial" w:hAnsi="Arial" w:cs="Arial"/>
          <w:b/>
          <w:i/>
          <w:sz w:val="20"/>
          <w:szCs w:val="20"/>
          <w:lang w:val="ru-RU"/>
        </w:rPr>
        <w:t xml:space="preserve"> и дата его присвоения.</w:t>
      </w:r>
      <w:r w:rsidR="00E16C48" w:rsidRPr="005E4FCB">
        <w:rPr>
          <w:rStyle w:val="af2"/>
          <w:rFonts w:ascii="Arial" w:hAnsi="Arial" w:cs="Arial"/>
          <w:b/>
          <w:i/>
          <w:sz w:val="20"/>
          <w:szCs w:val="20"/>
          <w:lang w:val="ru-RU"/>
        </w:rPr>
        <w:footnoteReference w:id="37"/>
      </w:r>
      <w:r w:rsidRPr="005E4FCB">
        <w:rPr>
          <w:rFonts w:ascii="Arial" w:hAnsi="Arial" w:cs="Arial"/>
          <w:sz w:val="20"/>
          <w:szCs w:val="20"/>
          <w:lang w:val="ru-RU"/>
        </w:rPr>
        <w:t xml:space="preserve"> </w:t>
      </w:r>
      <w:r w:rsidR="00E16C48" w:rsidRPr="005E4FCB">
        <w:rPr>
          <w:rFonts w:ascii="Arial" w:hAnsi="Arial" w:cs="Arial"/>
          <w:sz w:val="20"/>
          <w:szCs w:val="20"/>
          <w:lang w:val="ru-RU"/>
        </w:rPr>
        <w:t xml:space="preserve"> </w:t>
      </w:r>
    </w:p>
    <w:p w:rsidR="00E16C48" w:rsidRPr="005E4FCB" w:rsidRDefault="00E16C48" w:rsidP="00E16C48">
      <w:pPr>
        <w:jc w:val="both"/>
        <w:rPr>
          <w:rFonts w:ascii="Arial" w:hAnsi="Arial" w:cs="Arial"/>
          <w:sz w:val="20"/>
          <w:szCs w:val="20"/>
          <w:lang w:val="ru-RU"/>
        </w:rPr>
      </w:pPr>
    </w:p>
    <w:p w:rsidR="00E16C48" w:rsidRPr="005E4FCB" w:rsidRDefault="00E16C48" w:rsidP="00E16C48">
      <w:pPr>
        <w:spacing w:line="360" w:lineRule="auto"/>
        <w:ind w:left="1134" w:right="282"/>
        <w:jc w:val="both"/>
        <w:rPr>
          <w:rFonts w:ascii="Arial" w:hAnsi="Arial" w:cs="Arial"/>
          <w:sz w:val="20"/>
          <w:szCs w:val="20"/>
          <w:lang w:val="ru-RU"/>
        </w:rPr>
      </w:pPr>
    </w:p>
    <w:p w:rsidR="00E16C48" w:rsidRPr="005E4FCB" w:rsidRDefault="00E16C48" w:rsidP="00E16C48">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(Ф.И.О.)     </w:t>
      </w:r>
    </w:p>
    <w:p w:rsidR="00E16C48" w:rsidRPr="005E4FCB" w:rsidRDefault="00E16C48" w:rsidP="00E16C48">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rsidR="00E16C48" w:rsidRPr="005E4FCB" w:rsidRDefault="00E16C48" w:rsidP="00E16C48">
      <w:pPr>
        <w:tabs>
          <w:tab w:val="left" w:pos="2910"/>
        </w:tabs>
        <w:rPr>
          <w:rFonts w:ascii="Arial" w:hAnsi="Arial" w:cs="Arial"/>
          <w:sz w:val="20"/>
          <w:szCs w:val="20"/>
          <w:lang w:val="ru-RU"/>
        </w:rPr>
      </w:pPr>
      <w:r w:rsidRPr="005E4FCB">
        <w:rPr>
          <w:rFonts w:ascii="Arial" w:hAnsi="Arial" w:cs="Arial"/>
          <w:sz w:val="20"/>
          <w:szCs w:val="20"/>
          <w:lang w:val="ru-RU"/>
        </w:rPr>
        <w:t>иное уполномоченное лицо)                                       м.п.</w:t>
      </w:r>
    </w:p>
    <w:p w:rsidR="00E16C48" w:rsidRPr="005E4FCB" w:rsidRDefault="00E16C48" w:rsidP="00E16C48">
      <w:pPr>
        <w:rPr>
          <w:rFonts w:ascii="Arial" w:hAnsi="Arial" w:cs="Arial"/>
          <w:sz w:val="20"/>
          <w:szCs w:val="20"/>
          <w:lang w:val="ru-RU"/>
        </w:rPr>
      </w:pPr>
    </w:p>
    <w:p w:rsidR="00176E01" w:rsidRPr="0026041A" w:rsidRDefault="00E16C48" w:rsidP="00E16C48">
      <w:pPr>
        <w:ind w:firstLine="708"/>
        <w:jc w:val="both"/>
        <w:rPr>
          <w:rFonts w:ascii="Arial" w:hAnsi="Arial" w:cs="Arial"/>
          <w:i/>
          <w:sz w:val="20"/>
          <w:szCs w:val="20"/>
          <w:lang w:val="ru-RU"/>
        </w:rPr>
      </w:pPr>
      <w:r w:rsidRPr="0052576C">
        <w:rPr>
          <w:rFonts w:ascii="Arial" w:hAnsi="Arial" w:cs="Arial"/>
          <w:i/>
          <w:sz w:val="20"/>
          <w:szCs w:val="20"/>
          <w:lang w:val="ru-RU"/>
        </w:rPr>
        <w:t>В уведомлении может быть указана иная инфо</w:t>
      </w:r>
      <w:r w:rsidRPr="009D754F">
        <w:rPr>
          <w:rFonts w:ascii="Arial" w:hAnsi="Arial" w:cs="Arial"/>
          <w:i/>
          <w:sz w:val="20"/>
          <w:szCs w:val="20"/>
          <w:lang w:val="ru-RU"/>
        </w:rPr>
        <w:t>рмация, необходимая в соответствии с Правилами проведения организованных торгов ценными бумагами, Правилами листинга (делистинга) ценных бумаг и иными документами ПАО «СПБ Биржа»</w:t>
      </w:r>
      <w:r w:rsidR="00176E01" w:rsidRPr="0066691B">
        <w:rPr>
          <w:rFonts w:ascii="Arial" w:hAnsi="Arial" w:cs="Arial"/>
          <w:i/>
          <w:sz w:val="20"/>
          <w:szCs w:val="20"/>
          <w:lang w:val="ru-RU"/>
        </w:rPr>
        <w:t>.</w:t>
      </w:r>
    </w:p>
    <w:p w:rsidR="00E16C48" w:rsidRPr="0026041A" w:rsidRDefault="00176E01" w:rsidP="00E16C48">
      <w:pPr>
        <w:ind w:firstLine="708"/>
        <w:jc w:val="both"/>
        <w:rPr>
          <w:rFonts w:ascii="Arial" w:hAnsi="Arial" w:cs="Arial"/>
          <w:i/>
          <w:sz w:val="20"/>
          <w:szCs w:val="20"/>
          <w:lang w:val="ru-RU"/>
        </w:rPr>
        <w:sectPr w:rsidR="00E16C48" w:rsidRPr="0026041A" w:rsidSect="001A24A5">
          <w:pgSz w:w="11906" w:h="16838"/>
          <w:pgMar w:top="568" w:right="850" w:bottom="851" w:left="851" w:header="708" w:footer="708" w:gutter="0"/>
          <w:cols w:space="708"/>
          <w:titlePg/>
          <w:docGrid w:linePitch="360"/>
        </w:sectPr>
      </w:pPr>
      <w:r w:rsidRPr="0026041A">
        <w:rPr>
          <w:rFonts w:ascii="Arial" w:hAnsi="Arial" w:cs="Arial"/>
          <w:i/>
          <w:sz w:val="20"/>
          <w:szCs w:val="20"/>
          <w:lang w:val="ru-RU"/>
        </w:rPr>
        <w:t xml:space="preserve"> </w:t>
      </w:r>
    </w:p>
    <w:p w:rsidR="00986538" w:rsidRPr="005E4FCB" w:rsidRDefault="00F818AB" w:rsidP="008941AA">
      <w:pPr>
        <w:pStyle w:val="2"/>
        <w:numPr>
          <w:ilvl w:val="1"/>
          <w:numId w:val="34"/>
        </w:numPr>
        <w:tabs>
          <w:tab w:val="clear" w:pos="1021"/>
        </w:tabs>
        <w:ind w:left="709" w:hanging="425"/>
        <w:rPr>
          <w:rFonts w:ascii="Arial" w:hAnsi="Arial" w:cs="Arial"/>
          <w:b w:val="0"/>
          <w:sz w:val="20"/>
          <w:u w:val="none"/>
        </w:rPr>
      </w:pPr>
      <w:bookmarkStart w:id="72" w:name="_Toc132640294"/>
      <w:r w:rsidRPr="005E4FCB">
        <w:rPr>
          <w:rFonts w:ascii="Arial" w:hAnsi="Arial" w:cs="Arial"/>
          <w:b w:val="0"/>
          <w:sz w:val="20"/>
          <w:u w:val="none"/>
        </w:rPr>
        <w:lastRenderedPageBreak/>
        <w:t>Уведомлени</w:t>
      </w:r>
      <w:r w:rsidR="002301C3" w:rsidRPr="005E4FCB">
        <w:rPr>
          <w:rFonts w:ascii="Arial" w:hAnsi="Arial" w:cs="Arial"/>
          <w:b w:val="0"/>
          <w:sz w:val="20"/>
          <w:u w:val="none"/>
        </w:rPr>
        <w:t>е</w:t>
      </w:r>
      <w:r w:rsidRPr="005E4FCB">
        <w:rPr>
          <w:rFonts w:ascii="Arial" w:hAnsi="Arial" w:cs="Arial"/>
          <w:b w:val="0"/>
          <w:sz w:val="20"/>
          <w:u w:val="none"/>
        </w:rPr>
        <w:t xml:space="preserve"> о</w:t>
      </w:r>
      <w:r w:rsidR="00695E5D" w:rsidRPr="005E4FCB">
        <w:rPr>
          <w:rFonts w:ascii="Arial" w:hAnsi="Arial" w:cs="Arial"/>
          <w:b w:val="0"/>
          <w:sz w:val="20"/>
          <w:u w:val="none"/>
        </w:rPr>
        <w:t>б определении</w:t>
      </w:r>
      <w:r w:rsidRPr="005E4FCB">
        <w:rPr>
          <w:rFonts w:ascii="Arial" w:hAnsi="Arial" w:cs="Arial"/>
          <w:b w:val="0"/>
          <w:sz w:val="20"/>
          <w:u w:val="none"/>
        </w:rPr>
        <w:t xml:space="preserve"> ставк</w:t>
      </w:r>
      <w:r w:rsidR="00695E5D" w:rsidRPr="005E4FCB">
        <w:rPr>
          <w:rFonts w:ascii="Arial" w:hAnsi="Arial" w:cs="Arial"/>
          <w:b w:val="0"/>
          <w:sz w:val="20"/>
          <w:u w:val="none"/>
        </w:rPr>
        <w:t>и</w:t>
      </w:r>
      <w:r w:rsidRPr="005E4FCB">
        <w:rPr>
          <w:rFonts w:ascii="Arial" w:hAnsi="Arial" w:cs="Arial"/>
          <w:b w:val="0"/>
          <w:sz w:val="20"/>
          <w:u w:val="none"/>
        </w:rPr>
        <w:t xml:space="preserve"> купона</w:t>
      </w:r>
      <w:bookmarkEnd w:id="72"/>
      <w:r w:rsidR="00986538" w:rsidRPr="005E4FCB">
        <w:rPr>
          <w:rFonts w:ascii="Arial" w:hAnsi="Arial" w:cs="Arial"/>
          <w:b w:val="0"/>
          <w:sz w:val="20"/>
          <w:u w:val="none"/>
        </w:rPr>
        <w:t xml:space="preserve"> </w:t>
      </w:r>
    </w:p>
    <w:p w:rsidR="00F818AB" w:rsidRPr="005E4FCB" w:rsidRDefault="00F818AB" w:rsidP="00F818AB">
      <w:pPr>
        <w:rPr>
          <w:rFonts w:ascii="Arial" w:hAnsi="Arial" w:cs="Arial"/>
          <w:sz w:val="20"/>
          <w:szCs w:val="20"/>
          <w:lang w:val="ru-RU"/>
        </w:rPr>
      </w:pPr>
    </w:p>
    <w:p w:rsidR="00F818AB" w:rsidRPr="005E4FCB" w:rsidRDefault="00F818AB" w:rsidP="00F818AB">
      <w:pPr>
        <w:pStyle w:val="3"/>
        <w:ind w:left="360"/>
        <w:jc w:val="right"/>
        <w:rPr>
          <w:rFonts w:ascii="Arial" w:hAnsi="Arial" w:cs="Arial"/>
          <w:b/>
          <w:color w:val="0070C0"/>
          <w:sz w:val="20"/>
          <w:szCs w:val="20"/>
        </w:rPr>
      </w:pPr>
      <w:r w:rsidRPr="005E4FCB">
        <w:rPr>
          <w:rFonts w:ascii="Arial" w:hAnsi="Arial" w:cs="Arial"/>
          <w:b/>
          <w:color w:val="0070C0"/>
          <w:sz w:val="20"/>
          <w:szCs w:val="20"/>
        </w:rPr>
        <w:t xml:space="preserve">Оформляется на бланке </w:t>
      </w:r>
    </w:p>
    <w:p w:rsidR="00F818AB" w:rsidRPr="005E4FCB" w:rsidRDefault="00F818AB" w:rsidP="00F818AB">
      <w:pPr>
        <w:pStyle w:val="a3"/>
        <w:ind w:left="360"/>
        <w:jc w:val="right"/>
        <w:rPr>
          <w:rFonts w:ascii="Arial" w:hAnsi="Arial" w:cs="Arial"/>
          <w:sz w:val="20"/>
          <w:szCs w:val="20"/>
        </w:rPr>
      </w:pPr>
      <w:r w:rsidRPr="005E4FCB">
        <w:rPr>
          <w:rFonts w:ascii="Arial" w:hAnsi="Arial" w:cs="Arial"/>
          <w:sz w:val="20"/>
          <w:szCs w:val="20"/>
        </w:rPr>
        <w:t>в ПАО «СПБ Биржа»</w:t>
      </w:r>
    </w:p>
    <w:p w:rsidR="00F818AB" w:rsidRPr="005E4FCB" w:rsidRDefault="00F818AB" w:rsidP="00F818AB">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rsidR="00F818AB" w:rsidRPr="005E4FCB" w:rsidRDefault="00F818AB" w:rsidP="00F818AB">
      <w:pPr>
        <w:jc w:val="center"/>
        <w:rPr>
          <w:rFonts w:ascii="Arial" w:hAnsi="Arial" w:cs="Arial"/>
          <w:b/>
          <w:sz w:val="20"/>
          <w:szCs w:val="20"/>
          <w:lang w:val="ru-RU"/>
        </w:rPr>
      </w:pPr>
    </w:p>
    <w:p w:rsidR="00F818AB" w:rsidRPr="005E4FCB" w:rsidRDefault="00F818AB" w:rsidP="00F818AB">
      <w:pPr>
        <w:jc w:val="center"/>
        <w:rPr>
          <w:rFonts w:ascii="Arial" w:hAnsi="Arial" w:cs="Arial"/>
          <w:b/>
          <w:sz w:val="20"/>
          <w:szCs w:val="20"/>
          <w:lang w:val="ru-RU"/>
        </w:rPr>
      </w:pPr>
    </w:p>
    <w:p w:rsidR="00F818AB" w:rsidRPr="005E4FCB" w:rsidRDefault="00F818AB" w:rsidP="00F818AB">
      <w:pPr>
        <w:jc w:val="center"/>
        <w:rPr>
          <w:rFonts w:ascii="Arial" w:hAnsi="Arial" w:cs="Arial"/>
          <w:b/>
          <w:sz w:val="20"/>
          <w:szCs w:val="20"/>
          <w:lang w:val="ru-RU"/>
        </w:rPr>
      </w:pPr>
      <w:r w:rsidRPr="005E4FCB">
        <w:rPr>
          <w:rFonts w:ascii="Arial" w:hAnsi="Arial" w:cs="Arial"/>
          <w:b/>
          <w:sz w:val="20"/>
          <w:szCs w:val="20"/>
          <w:lang w:val="ru-RU"/>
        </w:rPr>
        <w:t>УВЕДОМЛЕНИЕ</w:t>
      </w:r>
    </w:p>
    <w:p w:rsidR="00F818AB" w:rsidRPr="005E4FCB" w:rsidRDefault="00F818AB" w:rsidP="00F818AB">
      <w:pPr>
        <w:jc w:val="center"/>
        <w:rPr>
          <w:rFonts w:ascii="Arial" w:hAnsi="Arial" w:cs="Arial"/>
          <w:b/>
          <w:sz w:val="20"/>
          <w:szCs w:val="20"/>
          <w:lang w:val="ru-RU"/>
        </w:rPr>
      </w:pPr>
      <w:r w:rsidRPr="005E4FCB">
        <w:rPr>
          <w:rFonts w:ascii="Arial" w:hAnsi="Arial" w:cs="Arial"/>
          <w:b/>
          <w:sz w:val="20"/>
          <w:szCs w:val="20"/>
          <w:lang w:val="ru-RU"/>
        </w:rPr>
        <w:t xml:space="preserve">об определении ставки купона </w:t>
      </w:r>
    </w:p>
    <w:p w:rsidR="00F818AB" w:rsidRPr="005E4FCB" w:rsidRDefault="00F818AB" w:rsidP="00F818AB">
      <w:pPr>
        <w:jc w:val="center"/>
        <w:rPr>
          <w:rFonts w:ascii="Arial" w:hAnsi="Arial" w:cs="Arial"/>
          <w:b/>
          <w:sz w:val="20"/>
          <w:szCs w:val="20"/>
          <w:lang w:val="ru-RU"/>
        </w:rPr>
      </w:pPr>
    </w:p>
    <w:p w:rsidR="00F818AB" w:rsidRPr="005E4FCB" w:rsidRDefault="00F818AB" w:rsidP="00F818AB">
      <w:pPr>
        <w:pStyle w:val="Oaiei"/>
        <w:widowControl/>
        <w:rPr>
          <w:rFonts w:ascii="Arial" w:hAnsi="Arial" w:cs="Arial"/>
          <w:sz w:val="20"/>
        </w:rPr>
      </w:pPr>
    </w:p>
    <w:p w:rsidR="00F818AB" w:rsidRPr="005E4FCB" w:rsidRDefault="00F818AB" w:rsidP="00F818AB">
      <w:pPr>
        <w:rPr>
          <w:rFonts w:ascii="Arial" w:hAnsi="Arial" w:cs="Arial"/>
          <w:sz w:val="20"/>
          <w:szCs w:val="20"/>
          <w:lang w:val="ru-RU"/>
        </w:rPr>
      </w:pPr>
    </w:p>
    <w:p w:rsidR="00F818AB" w:rsidRPr="005E4FCB" w:rsidRDefault="00F818AB" w:rsidP="00F818AB">
      <w:pPr>
        <w:pStyle w:val="Oaiei"/>
        <w:widowControl/>
        <w:rPr>
          <w:rFonts w:ascii="Arial" w:hAnsi="Arial" w:cs="Arial"/>
          <w:sz w:val="20"/>
        </w:rPr>
      </w:pPr>
      <w:r w:rsidRPr="005E4FCB">
        <w:rPr>
          <w:rFonts w:ascii="Arial" w:hAnsi="Arial" w:cs="Arial"/>
          <w:sz w:val="20"/>
        </w:rPr>
        <w:t>__________________________________________________________________________________,</w:t>
      </w:r>
    </w:p>
    <w:p w:rsidR="00F818AB" w:rsidRPr="0052576C" w:rsidRDefault="00F818AB" w:rsidP="00F818AB">
      <w:pPr>
        <w:pStyle w:val="ad"/>
        <w:jc w:val="center"/>
        <w:rPr>
          <w:rFonts w:ascii="Arial" w:hAnsi="Arial" w:cs="Arial"/>
        </w:rPr>
      </w:pPr>
      <w:r w:rsidRPr="0052576C">
        <w:rPr>
          <w:rFonts w:ascii="Arial" w:hAnsi="Arial" w:cs="Arial"/>
        </w:rPr>
        <w:t xml:space="preserve">(полное наименование эмитента) </w:t>
      </w:r>
    </w:p>
    <w:p w:rsidR="00F818AB" w:rsidRPr="005E4FCB" w:rsidRDefault="00F818AB" w:rsidP="00F818AB">
      <w:pPr>
        <w:jc w:val="both"/>
        <w:rPr>
          <w:rFonts w:ascii="Arial" w:hAnsi="Arial" w:cs="Arial"/>
          <w:sz w:val="20"/>
          <w:szCs w:val="20"/>
          <w:lang w:val="ru-RU"/>
        </w:rPr>
      </w:pPr>
      <w:r w:rsidRPr="005E4FCB">
        <w:rPr>
          <w:rFonts w:ascii="Arial" w:hAnsi="Arial" w:cs="Arial"/>
          <w:sz w:val="20"/>
          <w:szCs w:val="20"/>
          <w:lang w:val="ru-RU"/>
        </w:rPr>
        <w:t xml:space="preserve">настоящим уведомляет об установленном размере ставки купона по </w:t>
      </w:r>
      <w:r w:rsidRPr="005E4FCB">
        <w:rPr>
          <w:rFonts w:ascii="Arial" w:hAnsi="Arial" w:cs="Arial"/>
          <w:b/>
          <w:i/>
          <w:sz w:val="20"/>
          <w:szCs w:val="20"/>
          <w:lang w:val="ru-RU"/>
        </w:rPr>
        <w:t>указывается регистрационный номер выпуска ценных бумаг</w:t>
      </w:r>
      <w:r w:rsidR="00B25C79" w:rsidRPr="005E4FCB">
        <w:rPr>
          <w:rStyle w:val="af2"/>
          <w:rFonts w:ascii="Arial" w:hAnsi="Arial" w:cs="Arial"/>
          <w:b/>
          <w:i/>
          <w:sz w:val="20"/>
          <w:szCs w:val="20"/>
          <w:lang w:val="ru-RU"/>
        </w:rPr>
        <w:footnoteReference w:id="38"/>
      </w:r>
      <w:r w:rsidRPr="005E4FCB">
        <w:rPr>
          <w:rFonts w:ascii="Arial" w:hAnsi="Arial" w:cs="Arial"/>
          <w:sz w:val="20"/>
          <w:szCs w:val="20"/>
          <w:lang w:val="ru-RU"/>
        </w:rPr>
        <w:t xml:space="preserve">: </w:t>
      </w:r>
    </w:p>
    <w:p w:rsidR="00F818AB" w:rsidRPr="005E4FCB" w:rsidRDefault="00F818AB" w:rsidP="00F818AB">
      <w:pPr>
        <w:ind w:firstLine="708"/>
        <w:jc w:val="both"/>
        <w:rPr>
          <w:rFonts w:ascii="Arial" w:hAnsi="Arial" w:cs="Arial"/>
          <w:sz w:val="20"/>
          <w:szCs w:val="20"/>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gridCol w:w="2024"/>
        <w:gridCol w:w="2007"/>
        <w:gridCol w:w="2384"/>
        <w:gridCol w:w="2516"/>
      </w:tblGrid>
      <w:tr w:rsidR="00F818AB" w:rsidRPr="00D159CA" w:rsidTr="00F818AB">
        <w:trPr>
          <w:trHeight w:val="1012"/>
        </w:trPr>
        <w:tc>
          <w:tcPr>
            <w:tcW w:w="715" w:type="pct"/>
            <w:vAlign w:val="center"/>
          </w:tcPr>
          <w:p w:rsidR="00F818AB" w:rsidRPr="005E4FCB" w:rsidRDefault="00F818AB" w:rsidP="004A589E">
            <w:pPr>
              <w:pStyle w:val="22"/>
              <w:spacing w:after="0" w:line="240" w:lineRule="auto"/>
              <w:ind w:left="0"/>
              <w:jc w:val="center"/>
              <w:rPr>
                <w:rFonts w:ascii="Arial" w:hAnsi="Arial" w:cs="Arial"/>
                <w:sz w:val="18"/>
                <w:szCs w:val="18"/>
              </w:rPr>
            </w:pPr>
            <w:r w:rsidRPr="005E4FCB">
              <w:rPr>
                <w:rFonts w:ascii="Arial" w:hAnsi="Arial" w:cs="Arial"/>
                <w:sz w:val="18"/>
                <w:szCs w:val="18"/>
              </w:rPr>
              <w:t xml:space="preserve">Порядковый номер купонного </w:t>
            </w:r>
          </w:p>
          <w:p w:rsidR="00F818AB" w:rsidRPr="005E4FCB" w:rsidRDefault="00F818AB" w:rsidP="004A589E">
            <w:pPr>
              <w:pStyle w:val="22"/>
              <w:spacing w:after="0" w:line="240" w:lineRule="auto"/>
              <w:ind w:left="0"/>
              <w:jc w:val="center"/>
              <w:rPr>
                <w:rFonts w:ascii="Arial" w:hAnsi="Arial" w:cs="Arial"/>
                <w:sz w:val="18"/>
                <w:szCs w:val="18"/>
              </w:rPr>
            </w:pPr>
            <w:r w:rsidRPr="005E4FCB">
              <w:rPr>
                <w:rFonts w:ascii="Arial" w:hAnsi="Arial" w:cs="Arial"/>
                <w:sz w:val="18"/>
                <w:szCs w:val="18"/>
              </w:rPr>
              <w:t>периода</w:t>
            </w:r>
          </w:p>
        </w:tc>
        <w:tc>
          <w:tcPr>
            <w:tcW w:w="971" w:type="pct"/>
            <w:vAlign w:val="center"/>
          </w:tcPr>
          <w:p w:rsidR="00F818AB" w:rsidRPr="005E4FCB" w:rsidRDefault="00F818AB" w:rsidP="004A589E">
            <w:pPr>
              <w:pStyle w:val="22"/>
              <w:spacing w:after="0" w:line="240" w:lineRule="auto"/>
              <w:ind w:left="0"/>
              <w:jc w:val="center"/>
              <w:rPr>
                <w:rFonts w:ascii="Arial" w:hAnsi="Arial" w:cs="Arial"/>
                <w:sz w:val="18"/>
                <w:szCs w:val="18"/>
              </w:rPr>
            </w:pPr>
            <w:r w:rsidRPr="005E4FCB">
              <w:rPr>
                <w:rFonts w:ascii="Arial" w:hAnsi="Arial" w:cs="Arial"/>
                <w:sz w:val="18"/>
                <w:szCs w:val="18"/>
              </w:rPr>
              <w:t>Дата начала купонного периода</w:t>
            </w:r>
          </w:p>
        </w:tc>
        <w:tc>
          <w:tcPr>
            <w:tcW w:w="963" w:type="pct"/>
            <w:vAlign w:val="center"/>
          </w:tcPr>
          <w:p w:rsidR="00F818AB" w:rsidRPr="005E4FCB" w:rsidRDefault="00F818AB" w:rsidP="004A589E">
            <w:pPr>
              <w:pStyle w:val="22"/>
              <w:spacing w:after="0" w:line="240" w:lineRule="auto"/>
              <w:ind w:left="0"/>
              <w:jc w:val="center"/>
              <w:rPr>
                <w:rFonts w:ascii="Arial" w:hAnsi="Arial" w:cs="Arial"/>
                <w:sz w:val="18"/>
                <w:szCs w:val="18"/>
              </w:rPr>
            </w:pPr>
            <w:r w:rsidRPr="005E4FCB">
              <w:rPr>
                <w:rFonts w:ascii="Arial" w:hAnsi="Arial" w:cs="Arial"/>
                <w:sz w:val="18"/>
                <w:szCs w:val="18"/>
              </w:rPr>
              <w:t>Дата окончания купонного периода</w:t>
            </w:r>
          </w:p>
        </w:tc>
        <w:tc>
          <w:tcPr>
            <w:tcW w:w="1144" w:type="pct"/>
            <w:vAlign w:val="center"/>
          </w:tcPr>
          <w:p w:rsidR="00F818AB" w:rsidRPr="005E4FCB" w:rsidRDefault="00F818AB" w:rsidP="004A589E">
            <w:pPr>
              <w:pStyle w:val="22"/>
              <w:spacing w:after="0" w:line="240" w:lineRule="auto"/>
              <w:ind w:left="-109"/>
              <w:jc w:val="center"/>
              <w:rPr>
                <w:rFonts w:ascii="Arial" w:hAnsi="Arial" w:cs="Arial"/>
                <w:sz w:val="18"/>
                <w:szCs w:val="18"/>
              </w:rPr>
            </w:pPr>
            <w:r w:rsidRPr="005E4FCB">
              <w:rPr>
                <w:rFonts w:ascii="Arial" w:hAnsi="Arial" w:cs="Arial"/>
                <w:sz w:val="18"/>
                <w:szCs w:val="18"/>
              </w:rPr>
              <w:t xml:space="preserve">Купонная ставка </w:t>
            </w:r>
            <w:r w:rsidRPr="005E4FCB">
              <w:rPr>
                <w:rFonts w:ascii="Arial" w:hAnsi="Arial" w:cs="Arial"/>
                <w:sz w:val="18"/>
                <w:szCs w:val="18"/>
              </w:rPr>
              <w:br/>
              <w:t>(в % годовых)</w:t>
            </w:r>
          </w:p>
        </w:tc>
        <w:tc>
          <w:tcPr>
            <w:tcW w:w="1207" w:type="pct"/>
            <w:vAlign w:val="center"/>
          </w:tcPr>
          <w:p w:rsidR="00F818AB" w:rsidRPr="005E4FCB" w:rsidRDefault="00F818AB" w:rsidP="004A589E">
            <w:pPr>
              <w:pStyle w:val="22"/>
              <w:spacing w:after="0" w:line="240" w:lineRule="auto"/>
              <w:ind w:left="-20"/>
              <w:jc w:val="center"/>
              <w:rPr>
                <w:rFonts w:ascii="Arial" w:hAnsi="Arial" w:cs="Arial"/>
                <w:sz w:val="18"/>
                <w:szCs w:val="18"/>
              </w:rPr>
            </w:pPr>
            <w:r w:rsidRPr="005E4FCB">
              <w:rPr>
                <w:rFonts w:ascii="Arial" w:hAnsi="Arial" w:cs="Arial"/>
                <w:sz w:val="18"/>
                <w:szCs w:val="18"/>
              </w:rPr>
              <w:t xml:space="preserve">Размер купонного дохода на одну облигацию </w:t>
            </w:r>
          </w:p>
          <w:p w:rsidR="00F818AB" w:rsidRPr="005E4FCB" w:rsidRDefault="00F818AB" w:rsidP="004A589E">
            <w:pPr>
              <w:pStyle w:val="22"/>
              <w:spacing w:after="0" w:line="240" w:lineRule="auto"/>
              <w:ind w:left="-20"/>
              <w:jc w:val="center"/>
              <w:rPr>
                <w:rFonts w:ascii="Arial" w:hAnsi="Arial" w:cs="Arial"/>
                <w:sz w:val="18"/>
                <w:szCs w:val="18"/>
              </w:rPr>
            </w:pPr>
            <w:r w:rsidRPr="005E4FCB">
              <w:rPr>
                <w:rFonts w:ascii="Arial" w:hAnsi="Arial" w:cs="Arial"/>
                <w:sz w:val="18"/>
                <w:szCs w:val="18"/>
              </w:rPr>
              <w:t>(в валюте номинала):</w:t>
            </w:r>
          </w:p>
        </w:tc>
      </w:tr>
      <w:tr w:rsidR="00F818AB" w:rsidRPr="00D159CA" w:rsidTr="00F818AB">
        <w:trPr>
          <w:trHeight w:val="262"/>
        </w:trPr>
        <w:tc>
          <w:tcPr>
            <w:tcW w:w="715" w:type="pct"/>
          </w:tcPr>
          <w:p w:rsidR="00F818AB" w:rsidRPr="005E4FCB" w:rsidRDefault="00F818AB" w:rsidP="004A589E">
            <w:pPr>
              <w:pStyle w:val="22"/>
              <w:spacing w:after="0" w:line="240" w:lineRule="auto"/>
              <w:ind w:left="284"/>
              <w:jc w:val="center"/>
              <w:rPr>
                <w:rFonts w:ascii="Arial" w:hAnsi="Arial" w:cs="Arial"/>
                <w:sz w:val="18"/>
                <w:szCs w:val="18"/>
              </w:rPr>
            </w:pPr>
          </w:p>
        </w:tc>
        <w:tc>
          <w:tcPr>
            <w:tcW w:w="971" w:type="pct"/>
          </w:tcPr>
          <w:p w:rsidR="00F818AB" w:rsidRPr="005E4FCB" w:rsidRDefault="00F818AB" w:rsidP="004A589E">
            <w:pPr>
              <w:pStyle w:val="22"/>
              <w:spacing w:after="0" w:line="240" w:lineRule="auto"/>
              <w:ind w:left="284"/>
              <w:jc w:val="center"/>
              <w:rPr>
                <w:rFonts w:ascii="Arial" w:hAnsi="Arial" w:cs="Arial"/>
                <w:sz w:val="18"/>
                <w:szCs w:val="18"/>
              </w:rPr>
            </w:pPr>
          </w:p>
        </w:tc>
        <w:tc>
          <w:tcPr>
            <w:tcW w:w="963" w:type="pct"/>
          </w:tcPr>
          <w:p w:rsidR="00F818AB" w:rsidRPr="005E4FCB" w:rsidRDefault="00F818AB" w:rsidP="004A589E">
            <w:pPr>
              <w:pStyle w:val="22"/>
              <w:spacing w:after="0" w:line="240" w:lineRule="auto"/>
              <w:ind w:left="284"/>
              <w:jc w:val="center"/>
              <w:rPr>
                <w:rFonts w:ascii="Arial" w:hAnsi="Arial" w:cs="Arial"/>
                <w:sz w:val="18"/>
                <w:szCs w:val="18"/>
              </w:rPr>
            </w:pPr>
          </w:p>
        </w:tc>
        <w:tc>
          <w:tcPr>
            <w:tcW w:w="1144" w:type="pct"/>
          </w:tcPr>
          <w:p w:rsidR="00F818AB" w:rsidRPr="005E4FCB" w:rsidRDefault="00F818AB" w:rsidP="004A589E">
            <w:pPr>
              <w:pStyle w:val="22"/>
              <w:spacing w:after="0" w:line="240" w:lineRule="auto"/>
              <w:ind w:left="284"/>
              <w:jc w:val="center"/>
              <w:rPr>
                <w:rFonts w:ascii="Arial" w:hAnsi="Arial" w:cs="Arial"/>
                <w:sz w:val="18"/>
                <w:szCs w:val="18"/>
              </w:rPr>
            </w:pPr>
          </w:p>
        </w:tc>
        <w:tc>
          <w:tcPr>
            <w:tcW w:w="1207" w:type="pct"/>
          </w:tcPr>
          <w:p w:rsidR="00F818AB" w:rsidRPr="005E4FCB" w:rsidRDefault="00F818AB" w:rsidP="004A589E">
            <w:pPr>
              <w:pStyle w:val="22"/>
              <w:spacing w:after="0" w:line="240" w:lineRule="auto"/>
              <w:ind w:left="284"/>
              <w:jc w:val="center"/>
              <w:rPr>
                <w:rFonts w:ascii="Arial" w:hAnsi="Arial" w:cs="Arial"/>
                <w:sz w:val="18"/>
                <w:szCs w:val="18"/>
              </w:rPr>
            </w:pPr>
          </w:p>
        </w:tc>
      </w:tr>
    </w:tbl>
    <w:p w:rsidR="00F818AB" w:rsidRPr="005E4FCB" w:rsidRDefault="00F818AB" w:rsidP="00F818AB">
      <w:pPr>
        <w:ind w:firstLine="708"/>
        <w:jc w:val="both"/>
        <w:rPr>
          <w:rFonts w:ascii="Arial" w:hAnsi="Arial" w:cs="Arial"/>
          <w:sz w:val="20"/>
          <w:szCs w:val="20"/>
        </w:rPr>
      </w:pPr>
    </w:p>
    <w:p w:rsidR="00F818AB" w:rsidRPr="005E4FCB" w:rsidRDefault="00F818AB" w:rsidP="00F818AB">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(Ф.И.О.)     </w:t>
      </w:r>
    </w:p>
    <w:p w:rsidR="00F818AB" w:rsidRPr="005E4FCB" w:rsidRDefault="00F818AB" w:rsidP="00F818AB">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rsidR="00F818AB" w:rsidRPr="005E4FCB" w:rsidRDefault="00F818AB" w:rsidP="00F818AB">
      <w:pPr>
        <w:tabs>
          <w:tab w:val="left" w:pos="2910"/>
        </w:tabs>
        <w:rPr>
          <w:rFonts w:ascii="Arial" w:hAnsi="Arial" w:cs="Arial"/>
          <w:sz w:val="20"/>
          <w:szCs w:val="20"/>
          <w:lang w:val="ru-RU"/>
        </w:rPr>
      </w:pPr>
      <w:r w:rsidRPr="005E4FCB">
        <w:rPr>
          <w:rFonts w:ascii="Arial" w:hAnsi="Arial" w:cs="Arial"/>
          <w:sz w:val="20"/>
          <w:szCs w:val="20"/>
          <w:lang w:val="ru-RU"/>
        </w:rPr>
        <w:t>иное уполномоченное лицо)                                       м.п.</w:t>
      </w:r>
    </w:p>
    <w:p w:rsidR="00F818AB" w:rsidRPr="005E4FCB" w:rsidRDefault="00F818AB" w:rsidP="00F818AB">
      <w:pPr>
        <w:rPr>
          <w:rFonts w:ascii="Arial" w:hAnsi="Arial" w:cs="Arial"/>
          <w:sz w:val="20"/>
          <w:szCs w:val="20"/>
          <w:lang w:val="ru-RU"/>
        </w:rPr>
      </w:pPr>
    </w:p>
    <w:p w:rsidR="00F818AB" w:rsidRPr="005E4FCB" w:rsidRDefault="00F818AB" w:rsidP="00F818AB">
      <w:pPr>
        <w:rPr>
          <w:rFonts w:ascii="Arial" w:hAnsi="Arial" w:cs="Arial"/>
          <w:sz w:val="20"/>
          <w:szCs w:val="20"/>
          <w:lang w:val="ru-RU"/>
        </w:rPr>
      </w:pPr>
    </w:p>
    <w:p w:rsidR="00B25C79" w:rsidRPr="0026041A" w:rsidRDefault="00F818AB" w:rsidP="00B25C79">
      <w:pPr>
        <w:tabs>
          <w:tab w:val="left" w:pos="1014"/>
        </w:tabs>
        <w:jc w:val="both"/>
        <w:rPr>
          <w:rFonts w:ascii="Arial" w:hAnsi="Arial" w:cs="Arial"/>
          <w:i/>
          <w:sz w:val="20"/>
          <w:szCs w:val="20"/>
          <w:lang w:val="ru-RU"/>
        </w:rPr>
      </w:pPr>
      <w:r w:rsidRPr="0052576C">
        <w:rPr>
          <w:rFonts w:ascii="Arial" w:hAnsi="Arial" w:cs="Arial"/>
          <w:i/>
          <w:sz w:val="20"/>
          <w:szCs w:val="20"/>
          <w:lang w:val="ru-RU"/>
        </w:rPr>
        <w:t>В уведомлении м</w:t>
      </w:r>
      <w:r w:rsidRPr="009D754F">
        <w:rPr>
          <w:rFonts w:ascii="Arial" w:hAnsi="Arial" w:cs="Arial"/>
          <w:i/>
          <w:sz w:val="20"/>
          <w:szCs w:val="20"/>
          <w:lang w:val="ru-RU"/>
        </w:rPr>
        <w:t>ожет быть указана иная информация, необходимая в соответствии с Правилами проведения организованных торгов ценными бумагами, Правилами листинга (делистинга) ценных бумаг и иными документами П</w:t>
      </w:r>
      <w:r w:rsidR="009C5CBB" w:rsidRPr="0066691B">
        <w:rPr>
          <w:rFonts w:ascii="Arial" w:hAnsi="Arial" w:cs="Arial"/>
          <w:i/>
          <w:sz w:val="20"/>
          <w:szCs w:val="20"/>
          <w:lang w:val="ru-RU"/>
        </w:rPr>
        <w:t xml:space="preserve">АО </w:t>
      </w:r>
      <w:r w:rsidRPr="0026041A">
        <w:rPr>
          <w:rFonts w:ascii="Arial" w:hAnsi="Arial" w:cs="Arial"/>
          <w:i/>
          <w:sz w:val="20"/>
          <w:szCs w:val="20"/>
          <w:lang w:val="ru-RU"/>
        </w:rPr>
        <w:t>«СПБ Биржа».</w:t>
      </w:r>
    </w:p>
    <w:p w:rsidR="00B25C79" w:rsidRPr="0026041A" w:rsidRDefault="00B25C79" w:rsidP="00B25C79">
      <w:pPr>
        <w:tabs>
          <w:tab w:val="left" w:pos="1014"/>
        </w:tabs>
        <w:rPr>
          <w:rFonts w:ascii="Arial" w:hAnsi="Arial" w:cs="Arial"/>
          <w:i/>
          <w:sz w:val="20"/>
          <w:szCs w:val="20"/>
          <w:lang w:val="ru-RU"/>
        </w:rPr>
        <w:sectPr w:rsidR="00B25C79" w:rsidRPr="0026041A" w:rsidSect="001A24A5">
          <w:pgSz w:w="11906" w:h="16838"/>
          <w:pgMar w:top="568" w:right="850" w:bottom="851" w:left="851" w:header="708" w:footer="708" w:gutter="0"/>
          <w:cols w:space="708"/>
          <w:titlePg/>
          <w:docGrid w:linePitch="360"/>
        </w:sectPr>
      </w:pPr>
    </w:p>
    <w:p w:rsidR="00B95506" w:rsidRPr="005E4FCB" w:rsidRDefault="00B95506" w:rsidP="008941AA">
      <w:pPr>
        <w:pStyle w:val="2"/>
        <w:numPr>
          <w:ilvl w:val="1"/>
          <w:numId w:val="34"/>
        </w:numPr>
        <w:tabs>
          <w:tab w:val="clear" w:pos="1021"/>
        </w:tabs>
        <w:ind w:left="709" w:hanging="425"/>
        <w:rPr>
          <w:rFonts w:ascii="Arial" w:hAnsi="Arial" w:cs="Arial"/>
          <w:b w:val="0"/>
          <w:sz w:val="20"/>
          <w:u w:val="none"/>
        </w:rPr>
      </w:pPr>
      <w:bookmarkStart w:id="73" w:name="_Toc132640295"/>
      <w:r w:rsidRPr="005E4FCB">
        <w:rPr>
          <w:rFonts w:ascii="Arial" w:hAnsi="Arial" w:cs="Arial"/>
          <w:b w:val="0"/>
          <w:sz w:val="20"/>
          <w:u w:val="none"/>
        </w:rPr>
        <w:lastRenderedPageBreak/>
        <w:t>Уведомлени</w:t>
      </w:r>
      <w:r w:rsidR="00695E5D" w:rsidRPr="005E4FCB">
        <w:rPr>
          <w:rFonts w:ascii="Arial" w:hAnsi="Arial" w:cs="Arial"/>
          <w:b w:val="0"/>
          <w:sz w:val="20"/>
          <w:u w:val="none"/>
        </w:rPr>
        <w:t>я</w:t>
      </w:r>
      <w:r w:rsidRPr="005E4FCB">
        <w:rPr>
          <w:rFonts w:ascii="Arial" w:hAnsi="Arial" w:cs="Arial"/>
          <w:b w:val="0"/>
          <w:sz w:val="20"/>
          <w:u w:val="none"/>
        </w:rPr>
        <w:t xml:space="preserve"> о завершении размещения </w:t>
      </w:r>
      <w:r w:rsidR="00695E5D" w:rsidRPr="005E4FCB">
        <w:rPr>
          <w:rFonts w:ascii="Arial" w:hAnsi="Arial" w:cs="Arial"/>
          <w:b w:val="0"/>
          <w:sz w:val="20"/>
          <w:u w:val="none"/>
        </w:rPr>
        <w:t>ценных бумаг</w:t>
      </w:r>
      <w:bookmarkEnd w:id="73"/>
    </w:p>
    <w:p w:rsidR="00F818AB" w:rsidRPr="005E4FCB" w:rsidRDefault="00F818AB" w:rsidP="00F818AB">
      <w:pPr>
        <w:rPr>
          <w:rFonts w:ascii="Arial" w:hAnsi="Arial" w:cs="Arial"/>
          <w:sz w:val="20"/>
          <w:szCs w:val="20"/>
          <w:lang w:val="ru-RU"/>
        </w:rPr>
      </w:pPr>
    </w:p>
    <w:p w:rsidR="009407AE" w:rsidRPr="005E4FCB" w:rsidRDefault="009407AE" w:rsidP="00F818AB">
      <w:pPr>
        <w:pStyle w:val="3"/>
        <w:ind w:left="360"/>
        <w:jc w:val="right"/>
        <w:rPr>
          <w:rFonts w:ascii="Arial" w:hAnsi="Arial" w:cs="Arial"/>
          <w:b/>
          <w:color w:val="0070C0"/>
          <w:sz w:val="20"/>
          <w:szCs w:val="20"/>
        </w:rPr>
      </w:pPr>
    </w:p>
    <w:p w:rsidR="00F818AB" w:rsidRPr="005E4FCB" w:rsidRDefault="00F818AB" w:rsidP="00F818AB">
      <w:pPr>
        <w:pStyle w:val="3"/>
        <w:ind w:left="360"/>
        <w:jc w:val="right"/>
        <w:rPr>
          <w:rFonts w:ascii="Arial" w:hAnsi="Arial" w:cs="Arial"/>
          <w:b/>
          <w:color w:val="0070C0"/>
          <w:sz w:val="20"/>
          <w:szCs w:val="20"/>
        </w:rPr>
      </w:pPr>
      <w:r w:rsidRPr="005E4FCB">
        <w:rPr>
          <w:rFonts w:ascii="Arial" w:hAnsi="Arial" w:cs="Arial"/>
          <w:b/>
          <w:color w:val="0070C0"/>
          <w:sz w:val="20"/>
          <w:szCs w:val="20"/>
        </w:rPr>
        <w:t>Оформляется на бланке заявителя</w:t>
      </w:r>
    </w:p>
    <w:p w:rsidR="00F818AB" w:rsidRPr="005E4FCB" w:rsidRDefault="00F818AB" w:rsidP="00F818AB">
      <w:pPr>
        <w:pStyle w:val="a3"/>
        <w:ind w:left="360"/>
        <w:jc w:val="right"/>
        <w:rPr>
          <w:rFonts w:ascii="Arial" w:hAnsi="Arial" w:cs="Arial"/>
          <w:sz w:val="20"/>
          <w:szCs w:val="20"/>
        </w:rPr>
      </w:pPr>
      <w:r w:rsidRPr="005E4FCB">
        <w:rPr>
          <w:rFonts w:ascii="Arial" w:hAnsi="Arial" w:cs="Arial"/>
          <w:sz w:val="20"/>
          <w:szCs w:val="20"/>
        </w:rPr>
        <w:t>в ПАО «СПБ Биржа»</w:t>
      </w:r>
    </w:p>
    <w:p w:rsidR="00F818AB" w:rsidRPr="005E4FCB" w:rsidRDefault="00F818AB" w:rsidP="00F818AB">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rsidR="00F818AB" w:rsidRPr="005E4FCB" w:rsidRDefault="00F818AB" w:rsidP="00F818AB">
      <w:pPr>
        <w:jc w:val="center"/>
        <w:rPr>
          <w:rFonts w:ascii="Arial" w:hAnsi="Arial" w:cs="Arial"/>
          <w:b/>
          <w:sz w:val="20"/>
          <w:szCs w:val="20"/>
          <w:lang w:val="ru-RU"/>
        </w:rPr>
      </w:pPr>
    </w:p>
    <w:p w:rsidR="00F818AB" w:rsidRPr="005E4FCB" w:rsidRDefault="00F818AB" w:rsidP="00F818AB">
      <w:pPr>
        <w:jc w:val="center"/>
        <w:rPr>
          <w:rFonts w:ascii="Arial" w:hAnsi="Arial" w:cs="Arial"/>
          <w:b/>
          <w:sz w:val="20"/>
          <w:szCs w:val="20"/>
          <w:lang w:val="ru-RU"/>
        </w:rPr>
      </w:pPr>
      <w:r w:rsidRPr="005E4FCB">
        <w:rPr>
          <w:rFonts w:ascii="Arial" w:hAnsi="Arial" w:cs="Arial"/>
          <w:b/>
          <w:sz w:val="20"/>
          <w:szCs w:val="20"/>
          <w:lang w:val="ru-RU"/>
        </w:rPr>
        <w:t>УВЕДОМЛЕНИЕ</w:t>
      </w:r>
    </w:p>
    <w:p w:rsidR="00F818AB" w:rsidRPr="005E4FCB" w:rsidRDefault="00F818AB" w:rsidP="00F818AB">
      <w:pPr>
        <w:jc w:val="center"/>
        <w:rPr>
          <w:rFonts w:ascii="Arial" w:hAnsi="Arial" w:cs="Arial"/>
          <w:b/>
          <w:sz w:val="20"/>
          <w:szCs w:val="20"/>
          <w:lang w:val="ru-RU"/>
        </w:rPr>
      </w:pPr>
      <w:r w:rsidRPr="005E4FCB">
        <w:rPr>
          <w:rFonts w:ascii="Arial" w:hAnsi="Arial" w:cs="Arial"/>
          <w:b/>
          <w:sz w:val="20"/>
          <w:szCs w:val="20"/>
          <w:lang w:val="ru-RU"/>
        </w:rPr>
        <w:t>о завершении размещения ценных бумаг</w:t>
      </w:r>
    </w:p>
    <w:p w:rsidR="00F818AB" w:rsidRPr="005E4FCB" w:rsidRDefault="00F818AB" w:rsidP="00F818AB">
      <w:pPr>
        <w:pStyle w:val="Oaiei"/>
        <w:widowControl/>
        <w:rPr>
          <w:rFonts w:ascii="Arial" w:hAnsi="Arial" w:cs="Arial"/>
          <w:sz w:val="20"/>
        </w:rPr>
      </w:pPr>
    </w:p>
    <w:p w:rsidR="00F818AB" w:rsidRPr="005E4FCB" w:rsidRDefault="00F818AB" w:rsidP="00F818AB">
      <w:pPr>
        <w:pStyle w:val="Oaiei"/>
        <w:widowControl/>
        <w:rPr>
          <w:rFonts w:ascii="Arial" w:hAnsi="Arial" w:cs="Arial"/>
          <w:sz w:val="20"/>
        </w:rPr>
      </w:pPr>
      <w:r w:rsidRPr="005E4FCB">
        <w:rPr>
          <w:rFonts w:ascii="Arial" w:hAnsi="Arial" w:cs="Arial"/>
          <w:sz w:val="20"/>
        </w:rPr>
        <w:t>__________________________________________________________________________________,</w:t>
      </w:r>
    </w:p>
    <w:p w:rsidR="00F818AB" w:rsidRPr="0052576C" w:rsidRDefault="00F818AB" w:rsidP="00F818AB">
      <w:pPr>
        <w:pStyle w:val="ad"/>
        <w:jc w:val="center"/>
        <w:rPr>
          <w:rFonts w:ascii="Arial" w:hAnsi="Arial" w:cs="Arial"/>
        </w:rPr>
      </w:pPr>
      <w:r w:rsidRPr="0052576C">
        <w:rPr>
          <w:rFonts w:ascii="Arial" w:hAnsi="Arial" w:cs="Arial"/>
        </w:rPr>
        <w:t xml:space="preserve">(полное наименование эмитента) </w:t>
      </w:r>
    </w:p>
    <w:p w:rsidR="00F818AB" w:rsidRPr="005E4FCB" w:rsidRDefault="00F818AB" w:rsidP="00F818AB">
      <w:pPr>
        <w:jc w:val="both"/>
        <w:rPr>
          <w:rFonts w:ascii="Arial" w:hAnsi="Arial" w:cs="Arial"/>
          <w:sz w:val="20"/>
          <w:szCs w:val="20"/>
          <w:lang w:val="ru-RU"/>
        </w:rPr>
      </w:pPr>
      <w:r w:rsidRPr="005E4FCB">
        <w:rPr>
          <w:rFonts w:ascii="Arial" w:hAnsi="Arial" w:cs="Arial"/>
          <w:sz w:val="20"/>
          <w:szCs w:val="20"/>
          <w:lang w:val="ru-RU"/>
        </w:rPr>
        <w:t xml:space="preserve">настоящим уведомляет о завершении «____»______ 20__ г. размещения </w:t>
      </w:r>
      <w:r w:rsidRPr="005E4FCB">
        <w:rPr>
          <w:rFonts w:ascii="Arial" w:hAnsi="Arial" w:cs="Arial"/>
          <w:b/>
          <w:i/>
          <w:sz w:val="20"/>
          <w:szCs w:val="20"/>
          <w:lang w:val="ru-RU"/>
        </w:rPr>
        <w:t>указывается регистрационный номер выпуска ценных бумаг</w:t>
      </w:r>
      <w:r w:rsidR="00B25C79" w:rsidRPr="005E4FCB">
        <w:rPr>
          <w:rStyle w:val="af2"/>
          <w:rFonts w:ascii="Arial" w:hAnsi="Arial" w:cs="Arial"/>
          <w:b/>
          <w:i/>
          <w:sz w:val="20"/>
          <w:szCs w:val="20"/>
          <w:lang w:val="ru-RU"/>
        </w:rPr>
        <w:footnoteReference w:id="39"/>
      </w:r>
      <w:r w:rsidRPr="005E4FCB">
        <w:rPr>
          <w:rFonts w:ascii="Arial" w:hAnsi="Arial" w:cs="Arial"/>
          <w:i/>
          <w:sz w:val="20"/>
          <w:szCs w:val="20"/>
          <w:lang w:val="ru-RU"/>
        </w:rPr>
        <w:t>.</w:t>
      </w:r>
    </w:p>
    <w:p w:rsidR="00F818AB" w:rsidRPr="005E4FCB" w:rsidRDefault="00F818AB" w:rsidP="00F818AB">
      <w:pPr>
        <w:ind w:right="282" w:firstLine="709"/>
        <w:jc w:val="both"/>
        <w:rPr>
          <w:rFonts w:ascii="Arial" w:hAnsi="Arial" w:cs="Arial"/>
          <w:sz w:val="20"/>
          <w:szCs w:val="20"/>
          <w:lang w:val="ru-RU"/>
        </w:rPr>
      </w:pPr>
      <w:r w:rsidRPr="005E4FCB">
        <w:rPr>
          <w:rFonts w:ascii="Arial" w:hAnsi="Arial" w:cs="Arial"/>
          <w:sz w:val="20"/>
          <w:szCs w:val="20"/>
          <w:lang w:val="ru-RU"/>
        </w:rPr>
        <w:t>Указанные ценные бумаги размещены в количестве ___________________ (______________) штук и оплачены в полном объеме.</w:t>
      </w:r>
    </w:p>
    <w:p w:rsidR="00F818AB" w:rsidRPr="005E4FCB" w:rsidRDefault="00F818AB" w:rsidP="00F818AB">
      <w:pPr>
        <w:ind w:right="282" w:firstLine="709"/>
        <w:jc w:val="both"/>
        <w:rPr>
          <w:rFonts w:ascii="Arial" w:hAnsi="Arial" w:cs="Arial"/>
          <w:sz w:val="20"/>
          <w:szCs w:val="20"/>
          <w:lang w:val="ru-RU"/>
        </w:rPr>
      </w:pPr>
      <w:r w:rsidRPr="005E4FCB">
        <w:rPr>
          <w:rFonts w:ascii="Arial" w:hAnsi="Arial" w:cs="Arial"/>
          <w:sz w:val="20"/>
          <w:szCs w:val="20"/>
          <w:lang w:val="ru-RU"/>
        </w:rPr>
        <w:t>Общая сумма денежных средств, в валюте Российской Федерации, полученная в оплату за размещенные ценные бумаги, без учета НКД: ______________ рублей.</w:t>
      </w:r>
    </w:p>
    <w:p w:rsidR="00F818AB" w:rsidRPr="005E4FCB" w:rsidRDefault="00F818AB" w:rsidP="00F818AB">
      <w:pPr>
        <w:widowControl w:val="0"/>
        <w:overflowPunct w:val="0"/>
        <w:autoSpaceDE w:val="0"/>
        <w:autoSpaceDN w:val="0"/>
        <w:adjustRightInd w:val="0"/>
        <w:ind w:right="282" w:firstLine="709"/>
        <w:jc w:val="both"/>
        <w:rPr>
          <w:rFonts w:ascii="Arial" w:hAnsi="Arial" w:cs="Arial"/>
          <w:sz w:val="20"/>
          <w:szCs w:val="20"/>
          <w:lang w:val="ru-RU"/>
        </w:rPr>
      </w:pPr>
      <w:r w:rsidRPr="005E4FCB">
        <w:rPr>
          <w:rFonts w:ascii="Arial" w:hAnsi="Arial" w:cs="Arial"/>
          <w:sz w:val="20"/>
          <w:szCs w:val="20"/>
          <w:lang w:val="ru-RU"/>
        </w:rPr>
        <w:t xml:space="preserve">Доля размещенных ценных бумаг выпуска: ____%. </w:t>
      </w:r>
    </w:p>
    <w:p w:rsidR="00F818AB" w:rsidRPr="005E4FCB" w:rsidRDefault="00F818AB" w:rsidP="00F818AB">
      <w:pPr>
        <w:widowControl w:val="0"/>
        <w:overflowPunct w:val="0"/>
        <w:autoSpaceDE w:val="0"/>
        <w:autoSpaceDN w:val="0"/>
        <w:adjustRightInd w:val="0"/>
        <w:ind w:right="282" w:firstLine="709"/>
        <w:jc w:val="both"/>
        <w:rPr>
          <w:rFonts w:ascii="Arial" w:hAnsi="Arial" w:cs="Arial"/>
          <w:sz w:val="20"/>
          <w:szCs w:val="20"/>
          <w:lang w:val="ru-RU"/>
        </w:rPr>
      </w:pPr>
      <w:r w:rsidRPr="005E4FCB">
        <w:rPr>
          <w:rFonts w:ascii="Arial" w:hAnsi="Arial" w:cs="Arial"/>
          <w:sz w:val="20"/>
          <w:szCs w:val="20"/>
          <w:lang w:val="ru-RU"/>
        </w:rPr>
        <w:t>Доля неразмещенных ценных бумаг выпуска: ____%.</w:t>
      </w:r>
    </w:p>
    <w:p w:rsidR="00F818AB" w:rsidRPr="005E4FCB" w:rsidRDefault="00F818AB" w:rsidP="00F818AB">
      <w:pPr>
        <w:widowControl w:val="0"/>
        <w:overflowPunct w:val="0"/>
        <w:autoSpaceDE w:val="0"/>
        <w:autoSpaceDN w:val="0"/>
        <w:adjustRightInd w:val="0"/>
        <w:ind w:right="282" w:firstLine="709"/>
        <w:jc w:val="both"/>
        <w:rPr>
          <w:rFonts w:ascii="Arial" w:hAnsi="Arial" w:cs="Arial"/>
          <w:sz w:val="20"/>
          <w:szCs w:val="20"/>
          <w:lang w:val="ru-RU"/>
        </w:rPr>
      </w:pPr>
    </w:p>
    <w:p w:rsidR="00F818AB" w:rsidRPr="005E4FCB" w:rsidRDefault="00F818AB" w:rsidP="00F818AB">
      <w:pPr>
        <w:ind w:right="282" w:firstLine="709"/>
        <w:jc w:val="both"/>
        <w:rPr>
          <w:rFonts w:ascii="Arial" w:hAnsi="Arial" w:cs="Arial"/>
          <w:sz w:val="20"/>
          <w:szCs w:val="20"/>
          <w:lang w:val="ru-RU"/>
        </w:rPr>
      </w:pPr>
      <w:r w:rsidRPr="005E4FCB">
        <w:rPr>
          <w:rFonts w:ascii="Arial" w:hAnsi="Arial" w:cs="Arial"/>
          <w:sz w:val="20"/>
          <w:szCs w:val="20"/>
          <w:lang w:val="ru-RU"/>
        </w:rPr>
        <w:t xml:space="preserve">Информация о сделках, признаваемых федеральными законами крупными сделками и сделками, в совершении которых имеется заинтересованность и которые совершены в процессе размещения ценных бумаг: </w:t>
      </w:r>
      <w:r w:rsidR="00D154A2" w:rsidRPr="005E4FCB">
        <w:rPr>
          <w:rFonts w:ascii="Arial" w:hAnsi="Arial" w:cs="Arial"/>
          <w:sz w:val="20"/>
          <w:szCs w:val="20"/>
          <w:lang w:val="ru-RU"/>
        </w:rPr>
        <w:t xml:space="preserve">Положения гл. </w:t>
      </w:r>
      <w:r w:rsidR="00D154A2" w:rsidRPr="005E4FCB">
        <w:rPr>
          <w:rFonts w:ascii="Arial" w:hAnsi="Arial" w:cs="Arial"/>
          <w:sz w:val="20"/>
          <w:szCs w:val="20"/>
        </w:rPr>
        <w:t>XI</w:t>
      </w:r>
      <w:r w:rsidR="00D154A2" w:rsidRPr="005E4FCB">
        <w:rPr>
          <w:rFonts w:ascii="Arial" w:hAnsi="Arial" w:cs="Arial"/>
          <w:sz w:val="20"/>
          <w:szCs w:val="20"/>
          <w:lang w:val="ru-RU"/>
        </w:rPr>
        <w:t xml:space="preserve"> «Заинтересованность в совершении обществом сделки» Федерального закона от 26.12.1995 № 208-ФЗ «Об акционерных обществах», положения ст. 45 «Заинтересованность в совершении обществом сделки» Федерального закона от 08.02.1998 № 14-ФЗ «Об обществах с ограниченной ответственностью» и и</w:t>
      </w:r>
      <w:r w:rsidRPr="005E4FCB">
        <w:rPr>
          <w:rFonts w:ascii="Arial" w:hAnsi="Arial" w:cs="Arial"/>
          <w:sz w:val="20"/>
          <w:szCs w:val="20"/>
          <w:lang w:val="ru-RU"/>
        </w:rPr>
        <w:t>нформация о совершении сделок, признаваемых федеральными законами к</w:t>
      </w:r>
      <w:r w:rsidR="00B25C79" w:rsidRPr="005E4FCB">
        <w:rPr>
          <w:rFonts w:ascii="Arial" w:hAnsi="Arial" w:cs="Arial"/>
          <w:sz w:val="20"/>
          <w:szCs w:val="20"/>
          <w:lang w:val="ru-RU"/>
        </w:rPr>
        <w:t>рупными сделками, раскрывается э</w:t>
      </w:r>
      <w:r w:rsidRPr="005E4FCB">
        <w:rPr>
          <w:rFonts w:ascii="Arial" w:hAnsi="Arial" w:cs="Arial"/>
          <w:sz w:val="20"/>
          <w:szCs w:val="20"/>
          <w:lang w:val="ru-RU"/>
        </w:rPr>
        <w:t xml:space="preserve">митентом в порядке, предусмотренном Положением Банка России от 27.03.2020 </w:t>
      </w:r>
      <w:r w:rsidR="00D154A2" w:rsidRPr="005E4FCB">
        <w:rPr>
          <w:rFonts w:ascii="Arial" w:hAnsi="Arial" w:cs="Arial"/>
          <w:sz w:val="20"/>
          <w:szCs w:val="20"/>
          <w:lang w:val="ru-RU"/>
        </w:rPr>
        <w:t>№</w:t>
      </w:r>
      <w:r w:rsidRPr="005E4FCB">
        <w:rPr>
          <w:rFonts w:ascii="Arial" w:hAnsi="Arial" w:cs="Arial"/>
          <w:sz w:val="20"/>
          <w:szCs w:val="20"/>
          <w:lang w:val="ru-RU"/>
        </w:rPr>
        <w:t xml:space="preserve"> 714-П «О раскрытии информации эмитентами эмиссионных ценных бумаг».</w:t>
      </w:r>
      <w:r w:rsidR="00B25C79" w:rsidRPr="005E4FCB">
        <w:rPr>
          <w:rStyle w:val="af2"/>
          <w:rFonts w:ascii="Arial" w:hAnsi="Arial" w:cs="Arial"/>
          <w:sz w:val="20"/>
          <w:szCs w:val="20"/>
          <w:lang w:val="ru-RU"/>
        </w:rPr>
        <w:footnoteReference w:id="40"/>
      </w:r>
    </w:p>
    <w:p w:rsidR="00F818AB" w:rsidRPr="005E4FCB" w:rsidRDefault="00F818AB" w:rsidP="00F818AB">
      <w:pPr>
        <w:tabs>
          <w:tab w:val="left" w:pos="1014"/>
        </w:tabs>
        <w:jc w:val="both"/>
        <w:rPr>
          <w:rFonts w:ascii="Arial" w:hAnsi="Arial" w:cs="Arial"/>
          <w:i/>
          <w:sz w:val="20"/>
          <w:szCs w:val="20"/>
          <w:lang w:val="ru-RU"/>
        </w:rPr>
      </w:pPr>
    </w:p>
    <w:p w:rsidR="00F818AB" w:rsidRPr="005E4FCB" w:rsidRDefault="00F818AB" w:rsidP="00F818AB">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(Ф.И.О.)     </w:t>
      </w:r>
    </w:p>
    <w:p w:rsidR="00F818AB" w:rsidRPr="005E4FCB" w:rsidRDefault="00F818AB" w:rsidP="00F818AB">
      <w:pPr>
        <w:jc w:val="both"/>
        <w:rPr>
          <w:rFonts w:ascii="Arial" w:hAnsi="Arial" w:cs="Arial"/>
          <w:sz w:val="20"/>
          <w:szCs w:val="20"/>
          <w:lang w:val="ru-RU"/>
        </w:rPr>
      </w:pPr>
      <w:r w:rsidRPr="005E4FCB">
        <w:rPr>
          <w:rFonts w:ascii="Arial" w:hAnsi="Arial" w:cs="Arial"/>
          <w:sz w:val="20"/>
          <w:szCs w:val="20"/>
          <w:lang w:val="ru-RU"/>
        </w:rPr>
        <w:t xml:space="preserve">(руководитель организации или                                          </w:t>
      </w:r>
    </w:p>
    <w:p w:rsidR="00F818AB" w:rsidRPr="005E4FCB" w:rsidRDefault="00F818AB" w:rsidP="00F818AB">
      <w:pPr>
        <w:tabs>
          <w:tab w:val="left" w:pos="2910"/>
        </w:tabs>
        <w:rPr>
          <w:rFonts w:ascii="Arial" w:hAnsi="Arial" w:cs="Arial"/>
          <w:sz w:val="20"/>
          <w:szCs w:val="20"/>
          <w:lang w:val="ru-RU"/>
        </w:rPr>
      </w:pPr>
      <w:r w:rsidRPr="005E4FCB">
        <w:rPr>
          <w:rFonts w:ascii="Arial" w:hAnsi="Arial" w:cs="Arial"/>
          <w:sz w:val="20"/>
          <w:szCs w:val="20"/>
          <w:lang w:val="ru-RU"/>
        </w:rPr>
        <w:t>иное уполномоченное лицо)                                       м.п.</w:t>
      </w:r>
    </w:p>
    <w:p w:rsidR="00F818AB" w:rsidRPr="005E4FCB" w:rsidRDefault="00F818AB" w:rsidP="00F818AB">
      <w:pPr>
        <w:rPr>
          <w:rFonts w:ascii="Arial" w:hAnsi="Arial" w:cs="Arial"/>
          <w:sz w:val="20"/>
          <w:szCs w:val="20"/>
          <w:lang w:val="ru-RU"/>
        </w:rPr>
      </w:pPr>
    </w:p>
    <w:p w:rsidR="00F818AB" w:rsidRPr="0026041A" w:rsidRDefault="00F818AB" w:rsidP="00B25C79">
      <w:pPr>
        <w:jc w:val="both"/>
        <w:rPr>
          <w:rFonts w:ascii="Arial" w:hAnsi="Arial" w:cs="Arial"/>
          <w:i/>
          <w:sz w:val="20"/>
          <w:szCs w:val="20"/>
          <w:lang w:val="ru-RU"/>
        </w:rPr>
      </w:pPr>
      <w:r w:rsidRPr="0052576C">
        <w:rPr>
          <w:rFonts w:ascii="Arial" w:hAnsi="Arial" w:cs="Arial"/>
          <w:i/>
          <w:sz w:val="20"/>
          <w:szCs w:val="20"/>
          <w:lang w:val="ru-RU"/>
        </w:rPr>
        <w:t>В уведомлении может быть указана иная информация, необходимая в соответствии с Правилами проведен</w:t>
      </w:r>
      <w:r w:rsidRPr="0066691B">
        <w:rPr>
          <w:rFonts w:ascii="Arial" w:hAnsi="Arial" w:cs="Arial"/>
          <w:i/>
          <w:sz w:val="20"/>
          <w:szCs w:val="20"/>
          <w:lang w:val="ru-RU"/>
        </w:rPr>
        <w:t>ия организованных торгов ценными бумагами, Правилами листинга (делистинга) ценных бумаг и иными документами П</w:t>
      </w:r>
      <w:r w:rsidR="00B25C79" w:rsidRPr="0026041A">
        <w:rPr>
          <w:rFonts w:ascii="Arial" w:hAnsi="Arial" w:cs="Arial"/>
          <w:i/>
          <w:sz w:val="20"/>
          <w:szCs w:val="20"/>
          <w:lang w:val="ru-RU"/>
        </w:rPr>
        <w:t>АО</w:t>
      </w:r>
      <w:r w:rsidRPr="0026041A">
        <w:rPr>
          <w:rFonts w:ascii="Arial" w:hAnsi="Arial" w:cs="Arial"/>
          <w:i/>
          <w:sz w:val="20"/>
          <w:szCs w:val="20"/>
          <w:lang w:val="ru-RU"/>
        </w:rPr>
        <w:t xml:space="preserve"> «СПБ Биржа».</w:t>
      </w:r>
    </w:p>
    <w:p w:rsidR="001E3ADE" w:rsidRPr="005E4FCB" w:rsidRDefault="001E3ADE" w:rsidP="0023561D">
      <w:pPr>
        <w:rPr>
          <w:rFonts w:ascii="Arial" w:hAnsi="Arial" w:cs="Arial"/>
          <w:sz w:val="20"/>
          <w:szCs w:val="20"/>
          <w:lang w:val="ru-RU"/>
        </w:rPr>
        <w:sectPr w:rsidR="001E3ADE" w:rsidRPr="005E4FCB" w:rsidSect="001A24A5">
          <w:pgSz w:w="11906" w:h="16838"/>
          <w:pgMar w:top="568" w:right="850" w:bottom="851" w:left="851" w:header="708" w:footer="708" w:gutter="0"/>
          <w:cols w:space="708"/>
          <w:titlePg/>
          <w:docGrid w:linePitch="360"/>
        </w:sectPr>
      </w:pPr>
    </w:p>
    <w:p w:rsidR="00D21F16" w:rsidRPr="005E4FCB" w:rsidRDefault="00D21F16" w:rsidP="00D21F16">
      <w:pPr>
        <w:pStyle w:val="2"/>
        <w:numPr>
          <w:ilvl w:val="0"/>
          <w:numId w:val="6"/>
        </w:numPr>
        <w:ind w:left="240"/>
        <w:rPr>
          <w:rFonts w:ascii="Arial" w:hAnsi="Arial" w:cs="Arial"/>
          <w:b w:val="0"/>
          <w:color w:val="000000"/>
          <w:sz w:val="20"/>
          <w:u w:val="none"/>
        </w:rPr>
      </w:pPr>
      <w:bookmarkStart w:id="74" w:name="_Toc132640296"/>
      <w:r w:rsidRPr="005E4FCB">
        <w:rPr>
          <w:rFonts w:ascii="Arial" w:hAnsi="Arial" w:cs="Arial"/>
          <w:b w:val="0"/>
          <w:color w:val="000000"/>
          <w:sz w:val="20"/>
          <w:u w:val="none"/>
        </w:rPr>
        <w:lastRenderedPageBreak/>
        <w:t>ФОРМЫ ОТЧЕТОВ О СОБЛЮДЕНИИ НОРМ КОРПОРАТИВНОГО УПРАВЛЕНИЯ</w:t>
      </w:r>
      <w:bookmarkEnd w:id="74"/>
    </w:p>
    <w:p w:rsidR="00D21F16" w:rsidRPr="005E4FCB" w:rsidRDefault="00D21F16" w:rsidP="00D83CEC">
      <w:pPr>
        <w:pStyle w:val="a3"/>
        <w:keepNext/>
        <w:widowControl w:val="0"/>
        <w:tabs>
          <w:tab w:val="left" w:pos="1021"/>
        </w:tabs>
        <w:overflowPunct w:val="0"/>
        <w:autoSpaceDE w:val="0"/>
        <w:autoSpaceDN w:val="0"/>
        <w:adjustRightInd w:val="0"/>
        <w:spacing w:after="0" w:line="240" w:lineRule="auto"/>
        <w:ind w:left="360"/>
        <w:contextualSpacing w:val="0"/>
        <w:jc w:val="both"/>
        <w:textAlignment w:val="baseline"/>
        <w:outlineLvl w:val="1"/>
        <w:rPr>
          <w:rFonts w:ascii="Arial" w:eastAsia="Times New Roman" w:hAnsi="Arial" w:cs="Arial"/>
          <w:vanish/>
          <w:sz w:val="20"/>
          <w:szCs w:val="20"/>
          <w:lang w:eastAsia="en-US"/>
        </w:rPr>
      </w:pPr>
      <w:bookmarkStart w:id="75" w:name="_Toc94632737"/>
      <w:bookmarkStart w:id="76" w:name="_Toc94632787"/>
      <w:bookmarkStart w:id="77" w:name="_Toc94632880"/>
      <w:bookmarkStart w:id="78" w:name="_Toc94633163"/>
      <w:bookmarkStart w:id="79" w:name="_Toc94633216"/>
      <w:bookmarkStart w:id="80" w:name="_Toc94633433"/>
      <w:bookmarkStart w:id="81" w:name="_Toc94633490"/>
      <w:bookmarkStart w:id="82" w:name="_Toc94633576"/>
      <w:bookmarkEnd w:id="75"/>
      <w:bookmarkEnd w:id="76"/>
      <w:bookmarkEnd w:id="77"/>
      <w:bookmarkEnd w:id="78"/>
      <w:bookmarkEnd w:id="79"/>
      <w:bookmarkEnd w:id="80"/>
      <w:bookmarkEnd w:id="81"/>
      <w:bookmarkEnd w:id="82"/>
    </w:p>
    <w:p w:rsidR="00741645" w:rsidRPr="005E4FCB" w:rsidRDefault="00D21F16" w:rsidP="008941AA">
      <w:pPr>
        <w:pStyle w:val="2"/>
        <w:numPr>
          <w:ilvl w:val="1"/>
          <w:numId w:val="35"/>
        </w:numPr>
        <w:tabs>
          <w:tab w:val="clear" w:pos="1021"/>
          <w:tab w:val="left" w:pos="-1560"/>
        </w:tabs>
        <w:ind w:left="567" w:hanging="567"/>
        <w:rPr>
          <w:rFonts w:ascii="Arial" w:hAnsi="Arial" w:cs="Arial"/>
          <w:b w:val="0"/>
          <w:sz w:val="20"/>
          <w:u w:val="none"/>
        </w:rPr>
      </w:pPr>
      <w:bookmarkStart w:id="83" w:name="_Toc132640297"/>
      <w:r w:rsidRPr="005E4FCB">
        <w:rPr>
          <w:rFonts w:ascii="Arial" w:hAnsi="Arial" w:cs="Arial"/>
          <w:b w:val="0"/>
          <w:sz w:val="20"/>
          <w:u w:val="none"/>
        </w:rPr>
        <w:t>Отчет о соблюдении норм корпоративного управления</w:t>
      </w:r>
      <w:r w:rsidR="004A589E" w:rsidRPr="005E4FCB">
        <w:rPr>
          <w:rFonts w:ascii="Arial" w:hAnsi="Arial" w:cs="Arial"/>
          <w:b w:val="0"/>
          <w:sz w:val="20"/>
          <w:u w:val="none"/>
        </w:rPr>
        <w:t xml:space="preserve"> для включения (поддержания) ценных бумаг в Котировальном списке первого (второго) уровня</w:t>
      </w:r>
      <w:bookmarkEnd w:id="83"/>
      <w:r w:rsidR="007659D1" w:rsidRPr="005E4FCB">
        <w:rPr>
          <w:rFonts w:ascii="Arial" w:hAnsi="Arial" w:cs="Arial"/>
          <w:b w:val="0"/>
          <w:sz w:val="20"/>
          <w:u w:val="none"/>
        </w:rPr>
        <w:t xml:space="preserve"> </w:t>
      </w:r>
    </w:p>
    <w:p w:rsidR="00D21F16" w:rsidRPr="005E4FCB" w:rsidRDefault="007D2CB0" w:rsidP="008941AA">
      <w:pPr>
        <w:ind w:firstLine="709"/>
        <w:rPr>
          <w:rFonts w:ascii="Arial" w:hAnsi="Arial" w:cs="Arial"/>
          <w:b/>
          <w:i/>
          <w:sz w:val="20"/>
          <w:szCs w:val="20"/>
          <w:lang w:val="ru-RU"/>
        </w:rPr>
      </w:pPr>
      <w:r w:rsidRPr="005E4FCB">
        <w:rPr>
          <w:rFonts w:ascii="Arial" w:hAnsi="Arial" w:cs="Arial"/>
          <w:i/>
          <w:sz w:val="20"/>
          <w:szCs w:val="20"/>
          <w:lang w:val="ru-RU"/>
        </w:rPr>
        <w:t>(</w:t>
      </w:r>
      <w:r w:rsidR="007659D1" w:rsidRPr="005E4FCB">
        <w:rPr>
          <w:rFonts w:ascii="Arial" w:hAnsi="Arial" w:cs="Arial"/>
          <w:i/>
          <w:sz w:val="20"/>
          <w:szCs w:val="20"/>
          <w:lang w:val="ru-RU"/>
        </w:rPr>
        <w:t>допустимо заполнение в альбомном формате</w:t>
      </w:r>
      <w:r w:rsidRPr="005E4FCB">
        <w:rPr>
          <w:rFonts w:ascii="Arial" w:hAnsi="Arial" w:cs="Arial"/>
          <w:i/>
          <w:sz w:val="20"/>
          <w:szCs w:val="20"/>
          <w:lang w:val="ru-RU"/>
        </w:rPr>
        <w:t>)</w:t>
      </w:r>
    </w:p>
    <w:p w:rsidR="007659D1" w:rsidRPr="005E4FCB" w:rsidRDefault="007659D1" w:rsidP="007659D1">
      <w:pPr>
        <w:jc w:val="center"/>
        <w:rPr>
          <w:rFonts w:ascii="Arial" w:hAnsi="Arial" w:cs="Arial"/>
          <w:b/>
          <w:sz w:val="20"/>
          <w:szCs w:val="20"/>
          <w:lang w:val="ru-RU"/>
        </w:rPr>
      </w:pPr>
    </w:p>
    <w:p w:rsidR="009407AE" w:rsidRPr="005E4FCB" w:rsidRDefault="009407AE" w:rsidP="007659D1">
      <w:pPr>
        <w:jc w:val="center"/>
        <w:rPr>
          <w:rFonts w:ascii="Arial" w:hAnsi="Arial" w:cs="Arial"/>
          <w:b/>
          <w:sz w:val="20"/>
          <w:szCs w:val="20"/>
          <w:lang w:val="ru-RU"/>
        </w:rPr>
      </w:pPr>
    </w:p>
    <w:p w:rsidR="004A589E" w:rsidRPr="005E4FCB" w:rsidRDefault="007659D1" w:rsidP="007659D1">
      <w:pPr>
        <w:jc w:val="center"/>
        <w:rPr>
          <w:rFonts w:ascii="Arial" w:hAnsi="Arial" w:cs="Arial"/>
          <w:b/>
          <w:sz w:val="20"/>
          <w:szCs w:val="20"/>
          <w:lang w:val="ru-RU"/>
        </w:rPr>
      </w:pPr>
      <w:r w:rsidRPr="005E4FCB">
        <w:rPr>
          <w:rFonts w:ascii="Arial" w:hAnsi="Arial" w:cs="Arial"/>
          <w:b/>
          <w:sz w:val="20"/>
          <w:szCs w:val="20"/>
          <w:lang w:val="ru-RU"/>
        </w:rPr>
        <w:t>Отчет о соблюдении норм корпоративного управления для включения (поддержания) ценных бумаг в Котировальном списке первого (второго) уровня</w:t>
      </w:r>
    </w:p>
    <w:p w:rsidR="007659D1" w:rsidRPr="005E4FCB" w:rsidRDefault="007659D1" w:rsidP="007659D1">
      <w:pPr>
        <w:jc w:val="center"/>
        <w:rPr>
          <w:rFonts w:ascii="Arial" w:hAnsi="Arial" w:cs="Arial"/>
          <w:sz w:val="20"/>
          <w:szCs w:val="20"/>
          <w:lang w:val="ru-RU"/>
        </w:rPr>
      </w:pPr>
    </w:p>
    <w:p w:rsidR="002C6D0E" w:rsidRPr="005E4FCB" w:rsidRDefault="002C6D0E" w:rsidP="002C6D0E">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rsidR="002C6D0E" w:rsidRPr="005E4FCB" w:rsidRDefault="002C6D0E" w:rsidP="002C6D0E">
      <w:pPr>
        <w:rPr>
          <w:rFonts w:ascii="Arial" w:hAnsi="Arial" w:cs="Arial"/>
          <w:sz w:val="20"/>
          <w:szCs w:val="20"/>
          <w:lang w:val="ru-RU"/>
        </w:rPr>
      </w:pPr>
    </w:p>
    <w:tbl>
      <w:tblPr>
        <w:tblStyle w:val="af5"/>
        <w:tblW w:w="10598" w:type="dxa"/>
        <w:tblLook w:val="04A0" w:firstRow="1" w:lastRow="0" w:firstColumn="1" w:lastColumn="0" w:noHBand="0" w:noVBand="1"/>
      </w:tblPr>
      <w:tblGrid>
        <w:gridCol w:w="4624"/>
        <w:gridCol w:w="5974"/>
      </w:tblGrid>
      <w:tr w:rsidR="004A589E" w:rsidRPr="005E4FCB" w:rsidTr="0043208D">
        <w:tc>
          <w:tcPr>
            <w:tcW w:w="4624" w:type="dxa"/>
          </w:tcPr>
          <w:p w:rsidR="004A589E" w:rsidRPr="005E4FCB" w:rsidRDefault="004A589E" w:rsidP="00741645">
            <w:pPr>
              <w:spacing w:line="240" w:lineRule="auto"/>
              <w:rPr>
                <w:rFonts w:ascii="Arial" w:eastAsia="Times New Roman" w:hAnsi="Arial" w:cs="Arial"/>
                <w:b/>
                <w:bCs/>
                <w:sz w:val="18"/>
                <w:szCs w:val="18"/>
                <w:lang w:val="ru-RU" w:eastAsia="ru-RU"/>
              </w:rPr>
            </w:pPr>
            <w:r w:rsidRPr="005E4FCB">
              <w:rPr>
                <w:rFonts w:ascii="Arial" w:eastAsia="Times New Roman" w:hAnsi="Arial" w:cs="Arial"/>
                <w:b/>
                <w:bCs/>
                <w:sz w:val="18"/>
                <w:szCs w:val="18"/>
                <w:lang w:val="ru-RU" w:eastAsia="ru-RU"/>
              </w:rPr>
              <w:t>Полное наименование организации, указанное в Уставе</w:t>
            </w:r>
          </w:p>
        </w:tc>
        <w:tc>
          <w:tcPr>
            <w:tcW w:w="5974" w:type="dxa"/>
          </w:tcPr>
          <w:p w:rsidR="004A589E" w:rsidRPr="005E4FCB" w:rsidRDefault="004A589E" w:rsidP="00741645">
            <w:pPr>
              <w:spacing w:line="240" w:lineRule="auto"/>
              <w:rPr>
                <w:rFonts w:ascii="Arial" w:eastAsia="Times New Roman" w:hAnsi="Arial" w:cs="Arial"/>
                <w:b/>
                <w:bCs/>
                <w:sz w:val="18"/>
                <w:szCs w:val="18"/>
                <w:lang w:val="ru-RU" w:eastAsia="ru-RU"/>
              </w:rPr>
            </w:pPr>
          </w:p>
        </w:tc>
      </w:tr>
      <w:tr w:rsidR="004A589E" w:rsidRPr="005E4FCB" w:rsidTr="0043208D">
        <w:tc>
          <w:tcPr>
            <w:tcW w:w="4624" w:type="dxa"/>
          </w:tcPr>
          <w:p w:rsidR="004A589E" w:rsidRPr="005E4FCB" w:rsidRDefault="004A589E" w:rsidP="00741645">
            <w:pPr>
              <w:spacing w:line="240" w:lineRule="auto"/>
              <w:rPr>
                <w:rFonts w:ascii="Arial" w:eastAsia="Times New Roman" w:hAnsi="Arial" w:cs="Arial"/>
                <w:b/>
                <w:bCs/>
                <w:sz w:val="18"/>
                <w:szCs w:val="18"/>
                <w:lang w:val="ru-RU" w:eastAsia="ru-RU"/>
              </w:rPr>
            </w:pPr>
            <w:r w:rsidRPr="005E4FCB">
              <w:rPr>
                <w:rFonts w:ascii="Arial" w:eastAsia="Times New Roman" w:hAnsi="Arial" w:cs="Arial"/>
                <w:b/>
                <w:bCs/>
                <w:sz w:val="18"/>
                <w:szCs w:val="18"/>
                <w:lang w:val="ru-RU" w:eastAsia="ru-RU"/>
              </w:rPr>
              <w:t>Краткое наименование организации, указанное в Уставе</w:t>
            </w:r>
          </w:p>
        </w:tc>
        <w:tc>
          <w:tcPr>
            <w:tcW w:w="5974" w:type="dxa"/>
          </w:tcPr>
          <w:p w:rsidR="004A589E" w:rsidRPr="005E4FCB" w:rsidRDefault="004A589E" w:rsidP="00741645">
            <w:pPr>
              <w:spacing w:line="240" w:lineRule="auto"/>
              <w:rPr>
                <w:rFonts w:ascii="Arial" w:eastAsia="Times New Roman" w:hAnsi="Arial" w:cs="Arial"/>
                <w:b/>
                <w:bCs/>
                <w:sz w:val="18"/>
                <w:szCs w:val="18"/>
                <w:lang w:val="ru-RU" w:eastAsia="ru-RU"/>
              </w:rPr>
            </w:pPr>
          </w:p>
        </w:tc>
      </w:tr>
      <w:tr w:rsidR="004A589E" w:rsidRPr="00D159CA" w:rsidTr="0043208D">
        <w:tc>
          <w:tcPr>
            <w:tcW w:w="4624" w:type="dxa"/>
          </w:tcPr>
          <w:p w:rsidR="004A589E" w:rsidRPr="005E4FCB" w:rsidRDefault="004A589E" w:rsidP="00741645">
            <w:pPr>
              <w:spacing w:line="240" w:lineRule="auto"/>
              <w:rPr>
                <w:rFonts w:ascii="Arial" w:eastAsia="Times New Roman" w:hAnsi="Arial" w:cs="Arial"/>
                <w:b/>
                <w:bCs/>
                <w:sz w:val="18"/>
                <w:szCs w:val="18"/>
                <w:lang w:eastAsia="ru-RU"/>
              </w:rPr>
            </w:pPr>
            <w:r w:rsidRPr="005E4FCB">
              <w:rPr>
                <w:rFonts w:ascii="Arial" w:eastAsia="Times New Roman" w:hAnsi="Arial" w:cs="Arial"/>
                <w:b/>
                <w:bCs/>
                <w:sz w:val="18"/>
                <w:szCs w:val="18"/>
                <w:lang w:eastAsia="ru-RU"/>
              </w:rPr>
              <w:t>ИНН</w:t>
            </w:r>
          </w:p>
        </w:tc>
        <w:tc>
          <w:tcPr>
            <w:tcW w:w="5974" w:type="dxa"/>
          </w:tcPr>
          <w:p w:rsidR="004A589E" w:rsidRPr="005E4FCB" w:rsidRDefault="004A589E" w:rsidP="00741645">
            <w:pPr>
              <w:spacing w:line="240" w:lineRule="auto"/>
              <w:rPr>
                <w:rFonts w:ascii="Arial" w:eastAsia="Times New Roman" w:hAnsi="Arial" w:cs="Arial"/>
                <w:b/>
                <w:bCs/>
                <w:sz w:val="18"/>
                <w:szCs w:val="18"/>
                <w:lang w:eastAsia="ru-RU"/>
              </w:rPr>
            </w:pPr>
          </w:p>
        </w:tc>
      </w:tr>
    </w:tbl>
    <w:p w:rsidR="004A589E" w:rsidRPr="005E4FCB" w:rsidRDefault="004A589E" w:rsidP="004A589E">
      <w:pPr>
        <w:rPr>
          <w:rFonts w:ascii="Arial" w:eastAsia="Times New Roman" w:hAnsi="Arial" w:cs="Arial"/>
          <w:b/>
          <w:bCs/>
          <w:sz w:val="20"/>
          <w:szCs w:val="20"/>
          <w:lang w:eastAsia="ru-RU"/>
        </w:rPr>
      </w:pPr>
    </w:p>
    <w:tbl>
      <w:tblPr>
        <w:tblStyle w:val="af5"/>
        <w:tblW w:w="10598" w:type="dxa"/>
        <w:tblLook w:val="04A0" w:firstRow="1" w:lastRow="0" w:firstColumn="1" w:lastColumn="0" w:noHBand="0" w:noVBand="1"/>
      </w:tblPr>
      <w:tblGrid>
        <w:gridCol w:w="469"/>
        <w:gridCol w:w="2900"/>
        <w:gridCol w:w="1842"/>
        <w:gridCol w:w="5387"/>
      </w:tblGrid>
      <w:tr w:rsidR="004A589E" w:rsidRPr="00D159CA" w:rsidTr="0043208D">
        <w:tc>
          <w:tcPr>
            <w:tcW w:w="469" w:type="dxa"/>
          </w:tcPr>
          <w:p w:rsidR="004A589E" w:rsidRPr="005E4FCB" w:rsidRDefault="004A589E" w:rsidP="00900B2F">
            <w:pPr>
              <w:spacing w:line="240" w:lineRule="auto"/>
              <w:jc w:val="both"/>
              <w:rPr>
                <w:rFonts w:ascii="Arial" w:hAnsi="Arial" w:cs="Arial"/>
                <w:b/>
                <w:sz w:val="18"/>
                <w:szCs w:val="18"/>
                <w:lang w:eastAsia="ru-RU"/>
              </w:rPr>
            </w:pPr>
            <w:r w:rsidRPr="005E4FCB">
              <w:rPr>
                <w:rFonts w:ascii="Arial" w:hAnsi="Arial" w:cs="Arial"/>
                <w:b/>
                <w:sz w:val="18"/>
                <w:szCs w:val="18"/>
                <w:lang w:eastAsia="ru-RU"/>
              </w:rPr>
              <w:t>№</w:t>
            </w:r>
          </w:p>
        </w:tc>
        <w:tc>
          <w:tcPr>
            <w:tcW w:w="2900" w:type="dxa"/>
          </w:tcPr>
          <w:p w:rsidR="004A589E" w:rsidRPr="005E4FCB" w:rsidRDefault="004A589E" w:rsidP="00900B2F">
            <w:pPr>
              <w:spacing w:line="240" w:lineRule="auto"/>
              <w:jc w:val="both"/>
              <w:rPr>
                <w:rFonts w:ascii="Arial" w:hAnsi="Arial" w:cs="Arial"/>
                <w:b/>
                <w:sz w:val="18"/>
                <w:szCs w:val="18"/>
                <w:lang w:eastAsia="ru-RU"/>
              </w:rPr>
            </w:pPr>
            <w:r w:rsidRPr="005E4FCB">
              <w:rPr>
                <w:rFonts w:ascii="Arial" w:hAnsi="Arial" w:cs="Arial"/>
                <w:b/>
                <w:sz w:val="18"/>
                <w:szCs w:val="18"/>
                <w:lang w:eastAsia="ru-RU"/>
              </w:rPr>
              <w:t>Перечень норм корпоративного управления</w:t>
            </w:r>
          </w:p>
        </w:tc>
        <w:tc>
          <w:tcPr>
            <w:tcW w:w="1842" w:type="dxa"/>
          </w:tcPr>
          <w:p w:rsidR="004A589E" w:rsidRPr="005E4FCB" w:rsidRDefault="004A589E" w:rsidP="00900B2F">
            <w:pPr>
              <w:spacing w:line="240" w:lineRule="auto"/>
              <w:jc w:val="both"/>
              <w:rPr>
                <w:rFonts w:ascii="Arial" w:hAnsi="Arial" w:cs="Arial"/>
                <w:b/>
                <w:sz w:val="18"/>
                <w:szCs w:val="18"/>
                <w:lang w:val="ru-RU" w:eastAsia="ru-RU"/>
              </w:rPr>
            </w:pPr>
            <w:r w:rsidRPr="005E4FCB">
              <w:rPr>
                <w:rFonts w:ascii="Arial" w:hAnsi="Arial" w:cs="Arial"/>
                <w:b/>
                <w:sz w:val="18"/>
                <w:szCs w:val="18"/>
                <w:lang w:val="ru-RU" w:eastAsia="ru-RU"/>
              </w:rPr>
              <w:t>Соблюдение нормы</w:t>
            </w:r>
          </w:p>
          <w:p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(указать: </w:t>
            </w:r>
            <w:r w:rsidRPr="005E4FCB">
              <w:rPr>
                <w:rFonts w:ascii="Arial" w:hAnsi="Arial" w:cs="Arial"/>
                <w:i/>
                <w:sz w:val="18"/>
                <w:szCs w:val="18"/>
                <w:lang w:val="ru-RU" w:eastAsia="ru-RU"/>
              </w:rPr>
              <w:t>полностью, частично, не соблюдается</w:t>
            </w:r>
            <w:r w:rsidRPr="005E4FCB">
              <w:rPr>
                <w:rFonts w:ascii="Arial" w:hAnsi="Arial" w:cs="Arial"/>
                <w:sz w:val="18"/>
                <w:szCs w:val="18"/>
                <w:lang w:val="ru-RU" w:eastAsia="ru-RU"/>
              </w:rPr>
              <w:t>)</w:t>
            </w:r>
          </w:p>
        </w:tc>
        <w:tc>
          <w:tcPr>
            <w:tcW w:w="5387" w:type="dxa"/>
          </w:tcPr>
          <w:p w:rsidR="004A589E" w:rsidRPr="005E4FCB" w:rsidRDefault="004A589E" w:rsidP="00900B2F">
            <w:pPr>
              <w:spacing w:line="240" w:lineRule="auto"/>
              <w:jc w:val="both"/>
              <w:rPr>
                <w:rFonts w:ascii="Arial" w:hAnsi="Arial" w:cs="Arial"/>
                <w:b/>
                <w:sz w:val="18"/>
                <w:szCs w:val="18"/>
                <w:lang w:eastAsia="ru-RU"/>
              </w:rPr>
            </w:pPr>
            <w:r w:rsidRPr="005E4FCB">
              <w:rPr>
                <w:rFonts w:ascii="Arial" w:hAnsi="Arial" w:cs="Arial"/>
                <w:b/>
                <w:sz w:val="18"/>
                <w:szCs w:val="18"/>
                <w:lang w:eastAsia="ru-RU"/>
              </w:rPr>
              <w:t>Примечание</w:t>
            </w:r>
          </w:p>
        </w:tc>
      </w:tr>
      <w:tr w:rsidR="004A589E" w:rsidRPr="005E4FCB" w:rsidTr="0043208D">
        <w:tc>
          <w:tcPr>
            <w:tcW w:w="469" w:type="dxa"/>
          </w:tcPr>
          <w:p w:rsidR="004A589E" w:rsidRPr="005E4FCB" w:rsidRDefault="004A589E" w:rsidP="00900B2F">
            <w:pPr>
              <w:spacing w:line="240" w:lineRule="auto"/>
              <w:jc w:val="both"/>
              <w:rPr>
                <w:rFonts w:ascii="Arial" w:hAnsi="Arial" w:cs="Arial"/>
                <w:sz w:val="18"/>
                <w:szCs w:val="18"/>
                <w:lang w:eastAsia="ru-RU"/>
              </w:rPr>
            </w:pPr>
            <w:r w:rsidRPr="005E4FCB">
              <w:rPr>
                <w:rFonts w:ascii="Arial" w:hAnsi="Arial" w:cs="Arial"/>
                <w:sz w:val="18"/>
                <w:szCs w:val="18"/>
                <w:lang w:eastAsia="ru-RU"/>
              </w:rPr>
              <w:t>1</w:t>
            </w:r>
          </w:p>
        </w:tc>
        <w:tc>
          <w:tcPr>
            <w:tcW w:w="2900" w:type="dxa"/>
          </w:tcPr>
          <w:p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Эмитентом должен быть сформирован совет директоров</w:t>
            </w:r>
          </w:p>
        </w:tc>
        <w:tc>
          <w:tcPr>
            <w:tcW w:w="1842" w:type="dxa"/>
          </w:tcPr>
          <w:p w:rsidR="004A589E" w:rsidRPr="005E4FCB" w:rsidRDefault="004A589E" w:rsidP="00900B2F">
            <w:pPr>
              <w:spacing w:line="240" w:lineRule="auto"/>
              <w:jc w:val="both"/>
              <w:rPr>
                <w:rFonts w:ascii="Arial" w:hAnsi="Arial" w:cs="Arial"/>
                <w:sz w:val="18"/>
                <w:szCs w:val="18"/>
                <w:lang w:val="ru-RU" w:eastAsia="ru-RU"/>
              </w:rPr>
            </w:pPr>
          </w:p>
        </w:tc>
        <w:tc>
          <w:tcPr>
            <w:tcW w:w="5387" w:type="dxa"/>
          </w:tcPr>
          <w:p w:rsidR="00900B2F" w:rsidRPr="005E4FCB" w:rsidRDefault="00900B2F" w:rsidP="00900B2F">
            <w:pPr>
              <w:spacing w:line="240" w:lineRule="auto"/>
              <w:jc w:val="both"/>
              <w:rPr>
                <w:rFonts w:ascii="Arial" w:hAnsi="Arial" w:cs="Arial"/>
                <w:sz w:val="18"/>
                <w:szCs w:val="18"/>
                <w:lang w:val="ru-RU"/>
              </w:rPr>
            </w:pPr>
          </w:p>
          <w:p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1.1. Документ с реквизитами, закрепляющий данное положение и номер пункта/статьи.</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Утвержден решением___________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rsidR="004A589E" w:rsidRPr="005E4FCB" w:rsidRDefault="004A589E" w:rsidP="00900B2F">
            <w:pPr>
              <w:spacing w:line="240" w:lineRule="auto"/>
              <w:jc w:val="both"/>
              <w:rPr>
                <w:rFonts w:ascii="Arial" w:hAnsi="Arial" w:cs="Arial"/>
                <w:sz w:val="18"/>
                <w:szCs w:val="18"/>
                <w:lang w:val="ru-RU"/>
              </w:rPr>
            </w:pPr>
          </w:p>
          <w:p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 xml:space="preserve">1.2. Состав действующего на момент составления отчета </w:t>
            </w:r>
            <w:r w:rsidR="009D754F" w:rsidRPr="005E4FCB">
              <w:rPr>
                <w:rFonts w:ascii="Arial" w:hAnsi="Arial" w:cs="Arial"/>
                <w:sz w:val="18"/>
                <w:szCs w:val="18"/>
                <w:lang w:val="ru-RU"/>
              </w:rPr>
              <w:t>с</w:t>
            </w:r>
            <w:r w:rsidRPr="005E4FCB">
              <w:rPr>
                <w:rFonts w:ascii="Arial" w:hAnsi="Arial" w:cs="Arial"/>
                <w:sz w:val="18"/>
                <w:szCs w:val="18"/>
                <w:lang w:val="ru-RU"/>
              </w:rPr>
              <w:t>овета директоров</w:t>
            </w:r>
          </w:p>
          <w:tbl>
            <w:tblPr>
              <w:tblStyle w:val="af5"/>
              <w:tblW w:w="0" w:type="auto"/>
              <w:tblLook w:val="04A0" w:firstRow="1" w:lastRow="0" w:firstColumn="1" w:lastColumn="0" w:noHBand="0" w:noVBand="1"/>
            </w:tblPr>
            <w:tblGrid>
              <w:gridCol w:w="696"/>
              <w:gridCol w:w="1496"/>
              <w:gridCol w:w="1470"/>
              <w:gridCol w:w="1499"/>
            </w:tblGrid>
            <w:tr w:rsidR="004A589E" w:rsidRPr="005E4FCB" w:rsidTr="004A589E">
              <w:tc>
                <w:tcPr>
                  <w:tcW w:w="715" w:type="dxa"/>
                </w:tcPr>
                <w:p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w:t>
                  </w:r>
                </w:p>
              </w:tc>
              <w:tc>
                <w:tcPr>
                  <w:tcW w:w="1531" w:type="dxa"/>
                </w:tcPr>
                <w:p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Фамилия</w:t>
                  </w:r>
                </w:p>
              </w:tc>
              <w:tc>
                <w:tcPr>
                  <w:tcW w:w="1531" w:type="dxa"/>
                </w:tcPr>
                <w:p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Имя</w:t>
                  </w:r>
                </w:p>
              </w:tc>
              <w:tc>
                <w:tcPr>
                  <w:tcW w:w="1532" w:type="dxa"/>
                </w:tcPr>
                <w:p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Отчество</w:t>
                  </w:r>
                </w:p>
              </w:tc>
            </w:tr>
          </w:tbl>
          <w:p w:rsidR="004A589E" w:rsidRPr="005E4FCB" w:rsidRDefault="004A589E" w:rsidP="00900B2F">
            <w:pPr>
              <w:spacing w:line="240" w:lineRule="auto"/>
              <w:jc w:val="both"/>
              <w:rPr>
                <w:rFonts w:ascii="Arial" w:hAnsi="Arial" w:cs="Arial"/>
                <w:sz w:val="18"/>
                <w:szCs w:val="18"/>
                <w:lang w:val="ru-RU" w:eastAsia="ru-RU"/>
              </w:rPr>
            </w:pPr>
          </w:p>
          <w:p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1.3. Дата проведения общего собрания акционеров, на котором избран действующий состав совета директоров, дата и номер протокола собрания</w:t>
            </w:r>
          </w:p>
          <w:p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rsidR="00900B2F" w:rsidRPr="005E4FCB" w:rsidRDefault="00900B2F" w:rsidP="00900B2F">
            <w:pPr>
              <w:spacing w:line="240" w:lineRule="auto"/>
              <w:jc w:val="both"/>
              <w:rPr>
                <w:rFonts w:ascii="Arial" w:hAnsi="Arial" w:cs="Arial"/>
                <w:sz w:val="18"/>
                <w:szCs w:val="18"/>
                <w:lang w:val="ru-RU" w:eastAsia="ru-RU"/>
              </w:rPr>
            </w:pPr>
          </w:p>
        </w:tc>
      </w:tr>
      <w:tr w:rsidR="004A589E" w:rsidRPr="00D159CA" w:rsidTr="0043208D">
        <w:tc>
          <w:tcPr>
            <w:tcW w:w="469" w:type="dxa"/>
          </w:tcPr>
          <w:p w:rsidR="004A589E" w:rsidRPr="005E4FCB" w:rsidRDefault="004A589E" w:rsidP="00900B2F">
            <w:pPr>
              <w:spacing w:line="240" w:lineRule="auto"/>
              <w:jc w:val="both"/>
              <w:rPr>
                <w:rFonts w:ascii="Arial" w:hAnsi="Arial" w:cs="Arial"/>
                <w:sz w:val="18"/>
                <w:szCs w:val="18"/>
                <w:lang w:eastAsia="ru-RU"/>
              </w:rPr>
            </w:pPr>
            <w:r w:rsidRPr="005E4FCB">
              <w:rPr>
                <w:rFonts w:ascii="Arial" w:hAnsi="Arial" w:cs="Arial"/>
                <w:sz w:val="18"/>
                <w:szCs w:val="18"/>
                <w:lang w:eastAsia="ru-RU"/>
              </w:rPr>
              <w:t>2</w:t>
            </w:r>
          </w:p>
        </w:tc>
        <w:tc>
          <w:tcPr>
            <w:tcW w:w="2900" w:type="dxa"/>
          </w:tcPr>
          <w:p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В состав совета директоров должны входить, в том числе лица, каждое из которых обладает достаточной самостоятельностью для формирования</w:t>
            </w:r>
          </w:p>
          <w:p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собственной позиции и способно выносить объективные суждения, независимые от влияния исполнительных органов эмитента, отдельных групп акционеров или иных заинтересованных лиц, а также обладает достаточной степенью профессионализма и опыта (далее – независимый директор*).</w:t>
            </w:r>
          </w:p>
          <w:p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Количество независимых директоров должно составлять не менее одной пятой состава совета директоров и не может быть меньше трех.</w:t>
            </w:r>
          </w:p>
        </w:tc>
        <w:tc>
          <w:tcPr>
            <w:tcW w:w="1842" w:type="dxa"/>
          </w:tcPr>
          <w:p w:rsidR="004A589E" w:rsidRPr="005E4FCB" w:rsidRDefault="004A589E" w:rsidP="00900B2F">
            <w:pPr>
              <w:spacing w:line="240" w:lineRule="auto"/>
              <w:jc w:val="both"/>
              <w:rPr>
                <w:rFonts w:ascii="Arial" w:hAnsi="Arial" w:cs="Arial"/>
                <w:sz w:val="18"/>
                <w:szCs w:val="18"/>
                <w:lang w:val="ru-RU" w:eastAsia="ru-RU"/>
              </w:rPr>
            </w:pPr>
          </w:p>
        </w:tc>
        <w:tc>
          <w:tcPr>
            <w:tcW w:w="5387" w:type="dxa"/>
          </w:tcPr>
          <w:p w:rsidR="004A589E" w:rsidRPr="005E4FCB" w:rsidRDefault="004A589E" w:rsidP="00900B2F">
            <w:pPr>
              <w:spacing w:line="240" w:lineRule="auto"/>
              <w:jc w:val="both"/>
              <w:rPr>
                <w:rFonts w:ascii="Arial" w:hAnsi="Arial" w:cs="Arial"/>
                <w:sz w:val="18"/>
                <w:szCs w:val="18"/>
                <w:lang w:val="ru-RU"/>
              </w:rPr>
            </w:pPr>
          </w:p>
          <w:p w:rsidR="004A589E" w:rsidRPr="005E4FCB" w:rsidRDefault="004A589E" w:rsidP="00900B2F">
            <w:pPr>
              <w:spacing w:line="240" w:lineRule="auto"/>
              <w:jc w:val="both"/>
              <w:rPr>
                <w:rFonts w:ascii="Arial" w:hAnsi="Arial" w:cs="Arial"/>
                <w:sz w:val="18"/>
                <w:szCs w:val="18"/>
              </w:rPr>
            </w:pPr>
            <w:r w:rsidRPr="005E4FCB">
              <w:rPr>
                <w:rFonts w:ascii="Arial" w:hAnsi="Arial" w:cs="Arial"/>
                <w:sz w:val="18"/>
                <w:szCs w:val="18"/>
              </w:rPr>
              <w:t>ФИО независимых директоров</w:t>
            </w:r>
          </w:p>
          <w:tbl>
            <w:tblPr>
              <w:tblStyle w:val="af5"/>
              <w:tblW w:w="0" w:type="auto"/>
              <w:tblLook w:val="04A0" w:firstRow="1" w:lastRow="0" w:firstColumn="1" w:lastColumn="0" w:noHBand="0" w:noVBand="1"/>
            </w:tblPr>
            <w:tblGrid>
              <w:gridCol w:w="544"/>
              <w:gridCol w:w="1181"/>
              <w:gridCol w:w="1106"/>
              <w:gridCol w:w="1184"/>
              <w:gridCol w:w="1146"/>
            </w:tblGrid>
            <w:tr w:rsidR="004A589E" w:rsidRPr="00D159CA" w:rsidTr="004A589E">
              <w:tc>
                <w:tcPr>
                  <w:tcW w:w="573" w:type="dxa"/>
                </w:tcPr>
                <w:p w:rsidR="004A589E" w:rsidRPr="005E4FCB" w:rsidRDefault="004A589E" w:rsidP="00900B2F">
                  <w:pPr>
                    <w:spacing w:line="240" w:lineRule="auto"/>
                    <w:jc w:val="both"/>
                    <w:rPr>
                      <w:rFonts w:ascii="Arial" w:hAnsi="Arial" w:cs="Arial"/>
                      <w:sz w:val="18"/>
                      <w:szCs w:val="18"/>
                    </w:rPr>
                  </w:pPr>
                  <w:r w:rsidRPr="005E4FCB">
                    <w:rPr>
                      <w:rFonts w:ascii="Arial" w:hAnsi="Arial" w:cs="Arial"/>
                      <w:sz w:val="18"/>
                      <w:szCs w:val="18"/>
                    </w:rPr>
                    <w:t>№</w:t>
                  </w:r>
                </w:p>
              </w:tc>
              <w:tc>
                <w:tcPr>
                  <w:tcW w:w="1225" w:type="dxa"/>
                </w:tcPr>
                <w:p w:rsidR="004A589E" w:rsidRPr="005E4FCB" w:rsidRDefault="004A589E" w:rsidP="00900B2F">
                  <w:pPr>
                    <w:spacing w:line="240" w:lineRule="auto"/>
                    <w:jc w:val="both"/>
                    <w:rPr>
                      <w:rFonts w:ascii="Arial" w:hAnsi="Arial" w:cs="Arial"/>
                      <w:sz w:val="18"/>
                      <w:szCs w:val="18"/>
                    </w:rPr>
                  </w:pPr>
                  <w:r w:rsidRPr="005E4FCB">
                    <w:rPr>
                      <w:rFonts w:ascii="Arial" w:hAnsi="Arial" w:cs="Arial"/>
                      <w:sz w:val="18"/>
                      <w:szCs w:val="18"/>
                    </w:rPr>
                    <w:t>Фамилия</w:t>
                  </w:r>
                </w:p>
              </w:tc>
              <w:tc>
                <w:tcPr>
                  <w:tcW w:w="1225" w:type="dxa"/>
                </w:tcPr>
                <w:p w:rsidR="004A589E" w:rsidRPr="005E4FCB" w:rsidRDefault="004A589E" w:rsidP="00900B2F">
                  <w:pPr>
                    <w:spacing w:line="240" w:lineRule="auto"/>
                    <w:jc w:val="both"/>
                    <w:rPr>
                      <w:rFonts w:ascii="Arial" w:hAnsi="Arial" w:cs="Arial"/>
                      <w:sz w:val="18"/>
                      <w:szCs w:val="18"/>
                    </w:rPr>
                  </w:pPr>
                  <w:r w:rsidRPr="005E4FCB">
                    <w:rPr>
                      <w:rFonts w:ascii="Arial" w:hAnsi="Arial" w:cs="Arial"/>
                      <w:sz w:val="18"/>
                      <w:szCs w:val="18"/>
                    </w:rPr>
                    <w:t>Имя</w:t>
                  </w:r>
                </w:p>
              </w:tc>
              <w:tc>
                <w:tcPr>
                  <w:tcW w:w="1225" w:type="dxa"/>
                </w:tcPr>
                <w:p w:rsidR="004A589E" w:rsidRPr="005E4FCB" w:rsidRDefault="004A589E" w:rsidP="00900B2F">
                  <w:pPr>
                    <w:spacing w:line="240" w:lineRule="auto"/>
                    <w:jc w:val="both"/>
                    <w:rPr>
                      <w:rFonts w:ascii="Arial" w:hAnsi="Arial" w:cs="Arial"/>
                      <w:sz w:val="18"/>
                      <w:szCs w:val="18"/>
                    </w:rPr>
                  </w:pPr>
                  <w:r w:rsidRPr="005E4FCB">
                    <w:rPr>
                      <w:rFonts w:ascii="Arial" w:hAnsi="Arial" w:cs="Arial"/>
                      <w:sz w:val="18"/>
                      <w:szCs w:val="18"/>
                    </w:rPr>
                    <w:t>Отчество</w:t>
                  </w:r>
                </w:p>
              </w:tc>
              <w:tc>
                <w:tcPr>
                  <w:tcW w:w="1225" w:type="dxa"/>
                </w:tcPr>
                <w:p w:rsidR="004A589E" w:rsidRPr="005E4FCB" w:rsidRDefault="004A589E" w:rsidP="00900B2F">
                  <w:pPr>
                    <w:spacing w:line="240" w:lineRule="auto"/>
                    <w:jc w:val="both"/>
                    <w:rPr>
                      <w:rFonts w:ascii="Arial" w:hAnsi="Arial" w:cs="Arial"/>
                      <w:sz w:val="18"/>
                      <w:szCs w:val="18"/>
                    </w:rPr>
                  </w:pPr>
                  <w:r w:rsidRPr="005E4FCB">
                    <w:rPr>
                      <w:rFonts w:ascii="Arial" w:hAnsi="Arial" w:cs="Arial"/>
                      <w:sz w:val="18"/>
                      <w:szCs w:val="18"/>
                    </w:rPr>
                    <w:t>Статус</w:t>
                  </w:r>
                </w:p>
              </w:tc>
            </w:tr>
          </w:tbl>
          <w:p w:rsidR="004A589E" w:rsidRPr="005E4FCB" w:rsidRDefault="004A589E" w:rsidP="00900B2F">
            <w:pPr>
              <w:spacing w:line="240" w:lineRule="auto"/>
              <w:jc w:val="both"/>
              <w:rPr>
                <w:rFonts w:ascii="Arial" w:hAnsi="Arial" w:cs="Arial"/>
                <w:sz w:val="18"/>
                <w:szCs w:val="18"/>
                <w:lang w:eastAsia="ru-RU"/>
              </w:rPr>
            </w:pPr>
          </w:p>
        </w:tc>
      </w:tr>
      <w:tr w:rsidR="004A589E" w:rsidRPr="005E4FCB" w:rsidTr="0043208D">
        <w:tc>
          <w:tcPr>
            <w:tcW w:w="469" w:type="dxa"/>
          </w:tcPr>
          <w:p w:rsidR="004A589E" w:rsidRPr="005E4FCB" w:rsidRDefault="004A589E" w:rsidP="00900B2F">
            <w:pPr>
              <w:spacing w:line="240" w:lineRule="auto"/>
              <w:jc w:val="both"/>
              <w:rPr>
                <w:rFonts w:ascii="Arial" w:hAnsi="Arial" w:cs="Arial"/>
                <w:sz w:val="18"/>
                <w:szCs w:val="18"/>
                <w:lang w:eastAsia="ru-RU"/>
              </w:rPr>
            </w:pPr>
            <w:r w:rsidRPr="005E4FCB">
              <w:rPr>
                <w:rFonts w:ascii="Arial" w:hAnsi="Arial" w:cs="Arial"/>
                <w:sz w:val="18"/>
                <w:szCs w:val="18"/>
                <w:lang w:eastAsia="ru-RU"/>
              </w:rPr>
              <w:t>3</w:t>
            </w:r>
          </w:p>
        </w:tc>
        <w:tc>
          <w:tcPr>
            <w:tcW w:w="2900" w:type="dxa"/>
          </w:tcPr>
          <w:p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Советом директоров эмитента </w:t>
            </w:r>
            <w:r w:rsidRPr="005E4FCB">
              <w:rPr>
                <w:rFonts w:ascii="Arial" w:hAnsi="Arial" w:cs="Arial"/>
                <w:sz w:val="18"/>
                <w:szCs w:val="18"/>
                <w:lang w:val="ru-RU" w:eastAsia="ru-RU"/>
              </w:rPr>
              <w:lastRenderedPageBreak/>
              <w:t xml:space="preserve">должен быть сформирован </w:t>
            </w:r>
            <w:r w:rsidRPr="005E4FCB">
              <w:rPr>
                <w:rFonts w:ascii="Arial" w:hAnsi="Arial" w:cs="Arial"/>
                <w:b/>
                <w:sz w:val="18"/>
                <w:szCs w:val="18"/>
                <w:lang w:val="ru-RU" w:eastAsia="ru-RU"/>
              </w:rPr>
              <w:t>комитет по аудиту</w:t>
            </w:r>
            <w:r w:rsidRPr="005E4FCB">
              <w:rPr>
                <w:rFonts w:ascii="Arial" w:hAnsi="Arial" w:cs="Arial"/>
                <w:sz w:val="18"/>
                <w:szCs w:val="18"/>
                <w:lang w:val="ru-RU" w:eastAsia="ru-RU"/>
              </w:rPr>
              <w:t xml:space="preserve">, возглавляемый независимым директором. Комитет по аудиту должен состоять из независимых директоров, а если это невозможно в силу объективных причин – большинство членов комитета должны составлять независимые директора, а остальными членами комитета могут быть члены совета директоров, не являющиеся единоличным исполнительным органом и (или) членами коллегиального исполнительного органа эмитента. С приложением </w:t>
            </w:r>
            <w:r w:rsidRPr="005E4FCB">
              <w:rPr>
                <w:rFonts w:ascii="Arial" w:hAnsi="Arial" w:cs="Arial"/>
                <w:b/>
                <w:sz w:val="18"/>
                <w:szCs w:val="18"/>
                <w:lang w:val="ru-RU"/>
              </w:rPr>
              <w:t>документа с реквизитами, закрепляющего функции комитета</w:t>
            </w:r>
            <w:r w:rsidRPr="005E4FCB">
              <w:rPr>
                <w:rFonts w:ascii="Arial" w:hAnsi="Arial" w:cs="Arial"/>
                <w:sz w:val="18"/>
                <w:szCs w:val="18"/>
                <w:lang w:val="ru-RU"/>
              </w:rPr>
              <w:t xml:space="preserve"> по аудиту</w:t>
            </w:r>
            <w:r w:rsidRPr="005E4FCB">
              <w:rPr>
                <w:rFonts w:ascii="Arial" w:hAnsi="Arial" w:cs="Arial"/>
                <w:sz w:val="18"/>
                <w:szCs w:val="18"/>
                <w:lang w:val="ru-RU" w:eastAsia="ru-RU"/>
              </w:rPr>
              <w:t>:</w:t>
            </w:r>
          </w:p>
          <w:p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 контроль за обеспечением полноты, точности и достоверности финансовой отчетности эмитента;</w:t>
            </w:r>
          </w:p>
          <w:p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 контроль за надежностью и эффективностью функционирования системы управления рисками и внутреннего контроля; </w:t>
            </w:r>
          </w:p>
          <w:p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обеспечение независимости и объективности осуществления функций внутреннего и внешнего аудита</w:t>
            </w:r>
          </w:p>
          <w:p w:rsidR="004A589E" w:rsidRPr="005E4FCB" w:rsidRDefault="004A589E" w:rsidP="00900B2F">
            <w:pPr>
              <w:spacing w:line="240" w:lineRule="auto"/>
              <w:jc w:val="both"/>
              <w:rPr>
                <w:rFonts w:ascii="Arial" w:hAnsi="Arial" w:cs="Arial"/>
                <w:sz w:val="18"/>
                <w:szCs w:val="18"/>
                <w:lang w:val="ru-RU" w:eastAsia="ru-RU"/>
              </w:rPr>
            </w:pPr>
          </w:p>
        </w:tc>
        <w:tc>
          <w:tcPr>
            <w:tcW w:w="1842" w:type="dxa"/>
          </w:tcPr>
          <w:p w:rsidR="004A589E" w:rsidRPr="005E4FCB" w:rsidRDefault="004A589E" w:rsidP="00900B2F">
            <w:pPr>
              <w:spacing w:line="240" w:lineRule="auto"/>
              <w:jc w:val="both"/>
              <w:rPr>
                <w:rFonts w:ascii="Arial" w:hAnsi="Arial" w:cs="Arial"/>
                <w:sz w:val="18"/>
                <w:szCs w:val="18"/>
                <w:lang w:val="ru-RU" w:eastAsia="ru-RU"/>
              </w:rPr>
            </w:pPr>
          </w:p>
        </w:tc>
        <w:tc>
          <w:tcPr>
            <w:tcW w:w="5387" w:type="dxa"/>
          </w:tcPr>
          <w:p w:rsidR="004A589E" w:rsidRPr="005E4FCB" w:rsidRDefault="004A589E" w:rsidP="00900B2F">
            <w:pPr>
              <w:autoSpaceDE w:val="0"/>
              <w:autoSpaceDN w:val="0"/>
              <w:adjustRightInd w:val="0"/>
              <w:spacing w:line="240" w:lineRule="auto"/>
              <w:jc w:val="both"/>
              <w:rPr>
                <w:rFonts w:ascii="Arial" w:hAnsi="Arial" w:cs="Arial"/>
                <w:sz w:val="18"/>
                <w:szCs w:val="18"/>
                <w:lang w:val="ru-RU"/>
              </w:rPr>
            </w:pPr>
          </w:p>
          <w:p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rPr>
              <w:lastRenderedPageBreak/>
              <w:t>Состав комитета (с указанием независимых и/или неисполнительных директоров):</w:t>
            </w:r>
          </w:p>
          <w:tbl>
            <w:tblPr>
              <w:tblStyle w:val="af5"/>
              <w:tblW w:w="0" w:type="auto"/>
              <w:tblLook w:val="04A0" w:firstRow="1" w:lastRow="0" w:firstColumn="1" w:lastColumn="0" w:noHBand="0" w:noVBand="1"/>
            </w:tblPr>
            <w:tblGrid>
              <w:gridCol w:w="544"/>
              <w:gridCol w:w="1181"/>
              <w:gridCol w:w="1106"/>
              <w:gridCol w:w="1184"/>
              <w:gridCol w:w="1146"/>
            </w:tblGrid>
            <w:tr w:rsidR="004A589E" w:rsidRPr="005E4FCB" w:rsidTr="004A589E">
              <w:tc>
                <w:tcPr>
                  <w:tcW w:w="573" w:type="dxa"/>
                </w:tcPr>
                <w:p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w:t>
                  </w:r>
                </w:p>
              </w:tc>
              <w:tc>
                <w:tcPr>
                  <w:tcW w:w="1225" w:type="dxa"/>
                </w:tcPr>
                <w:p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Фамилия</w:t>
                  </w:r>
                </w:p>
              </w:tc>
              <w:tc>
                <w:tcPr>
                  <w:tcW w:w="1225" w:type="dxa"/>
                </w:tcPr>
                <w:p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Имя</w:t>
                  </w:r>
                </w:p>
              </w:tc>
              <w:tc>
                <w:tcPr>
                  <w:tcW w:w="1225" w:type="dxa"/>
                </w:tcPr>
                <w:p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Отчество</w:t>
                  </w:r>
                </w:p>
              </w:tc>
              <w:tc>
                <w:tcPr>
                  <w:tcW w:w="1225" w:type="dxa"/>
                </w:tcPr>
                <w:p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Статус</w:t>
                  </w:r>
                </w:p>
              </w:tc>
            </w:tr>
          </w:tbl>
          <w:p w:rsidR="004A589E" w:rsidRPr="005E4FCB" w:rsidRDefault="004A589E" w:rsidP="00900B2F">
            <w:pPr>
              <w:spacing w:line="240" w:lineRule="auto"/>
              <w:jc w:val="both"/>
              <w:rPr>
                <w:rFonts w:ascii="Arial" w:hAnsi="Arial" w:cs="Arial"/>
                <w:sz w:val="18"/>
                <w:szCs w:val="18"/>
                <w:lang w:val="ru-RU" w:eastAsia="ru-RU"/>
              </w:rPr>
            </w:pPr>
          </w:p>
          <w:p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Документ об избрании комитета___________</w:t>
            </w:r>
          </w:p>
          <w:p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rsidR="00F30A96" w:rsidRPr="005E4FCB" w:rsidRDefault="00F30A96" w:rsidP="00900B2F">
            <w:pPr>
              <w:spacing w:line="240" w:lineRule="auto"/>
              <w:jc w:val="both"/>
              <w:rPr>
                <w:rFonts w:ascii="Arial" w:hAnsi="Arial" w:cs="Arial"/>
                <w:sz w:val="18"/>
                <w:szCs w:val="18"/>
                <w:lang w:val="ru-RU"/>
              </w:rPr>
            </w:pPr>
          </w:p>
          <w:p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Документ с реквизитами, закрепляющий функции комитета по аудиту:</w:t>
            </w:r>
          </w:p>
          <w:p w:rsidR="004A589E" w:rsidRPr="005E4FCB" w:rsidRDefault="004A589E" w:rsidP="00900B2F">
            <w:pPr>
              <w:spacing w:line="240" w:lineRule="auto"/>
              <w:jc w:val="both"/>
              <w:rPr>
                <w:rFonts w:ascii="Arial" w:hAnsi="Arial" w:cs="Arial"/>
                <w:sz w:val="18"/>
                <w:szCs w:val="18"/>
                <w:lang w:val="ru-RU"/>
              </w:rPr>
            </w:pP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Утвержден решением___________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rsidR="004A589E" w:rsidRPr="005E4FCB" w:rsidRDefault="004A589E" w:rsidP="00900B2F">
            <w:pPr>
              <w:spacing w:line="240" w:lineRule="auto"/>
              <w:jc w:val="both"/>
              <w:rPr>
                <w:rFonts w:ascii="Arial" w:hAnsi="Arial" w:cs="Arial"/>
                <w:sz w:val="18"/>
                <w:szCs w:val="18"/>
                <w:lang w:val="ru-RU" w:eastAsia="ru-RU"/>
              </w:rPr>
            </w:pPr>
          </w:p>
        </w:tc>
      </w:tr>
      <w:tr w:rsidR="004A589E" w:rsidRPr="005E4FCB" w:rsidTr="0043208D">
        <w:tc>
          <w:tcPr>
            <w:tcW w:w="469" w:type="dxa"/>
          </w:tcPr>
          <w:p w:rsidR="004A589E" w:rsidRPr="005E4FCB" w:rsidRDefault="004A589E" w:rsidP="00900B2F">
            <w:pPr>
              <w:spacing w:line="240" w:lineRule="auto"/>
              <w:jc w:val="both"/>
              <w:rPr>
                <w:rFonts w:ascii="Arial" w:hAnsi="Arial" w:cs="Arial"/>
                <w:sz w:val="18"/>
                <w:szCs w:val="18"/>
                <w:lang w:eastAsia="ru-RU"/>
              </w:rPr>
            </w:pPr>
            <w:r w:rsidRPr="005E4FCB">
              <w:rPr>
                <w:rFonts w:ascii="Arial" w:hAnsi="Arial" w:cs="Arial"/>
                <w:sz w:val="18"/>
                <w:szCs w:val="18"/>
                <w:lang w:eastAsia="ru-RU"/>
              </w:rPr>
              <w:lastRenderedPageBreak/>
              <w:t>4</w:t>
            </w:r>
          </w:p>
        </w:tc>
        <w:tc>
          <w:tcPr>
            <w:tcW w:w="2900" w:type="dxa"/>
          </w:tcPr>
          <w:p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Советом директоров эмитента должен быть сформирован </w:t>
            </w:r>
            <w:r w:rsidRPr="005E4FCB">
              <w:rPr>
                <w:rFonts w:ascii="Arial" w:hAnsi="Arial" w:cs="Arial"/>
                <w:b/>
                <w:sz w:val="18"/>
                <w:szCs w:val="18"/>
                <w:lang w:val="ru-RU" w:eastAsia="ru-RU"/>
              </w:rPr>
              <w:t xml:space="preserve">комитет по вознаграждениям. </w:t>
            </w:r>
            <w:r w:rsidRPr="005E4FCB">
              <w:rPr>
                <w:rFonts w:ascii="Arial" w:hAnsi="Arial" w:cs="Arial"/>
                <w:sz w:val="18"/>
                <w:szCs w:val="18"/>
                <w:lang w:val="ru-RU" w:eastAsia="ru-RU"/>
              </w:rPr>
              <w:t xml:space="preserve">Комитет по вознаграждениям должен состоять из независимых директоров, а если это невозможно в силу объективных причин – большинство членов комитета должны составлять независимые директора, а остальными членами комитета могут быть члены совета директоров, не являющиеся единоличным исполнительным органом и (или) членами коллегиального исполнительного органа эмитента. С приложением </w:t>
            </w:r>
            <w:r w:rsidRPr="005E4FCB">
              <w:rPr>
                <w:rFonts w:ascii="Arial" w:hAnsi="Arial" w:cs="Arial"/>
                <w:b/>
                <w:sz w:val="18"/>
                <w:szCs w:val="18"/>
                <w:lang w:val="ru-RU"/>
              </w:rPr>
              <w:t xml:space="preserve">документа с реквизитами, закрепляющего функции комитета </w:t>
            </w:r>
            <w:r w:rsidRPr="005E4FCB">
              <w:rPr>
                <w:rFonts w:ascii="Arial" w:hAnsi="Arial" w:cs="Arial"/>
                <w:sz w:val="18"/>
                <w:szCs w:val="18"/>
                <w:lang w:val="ru-RU"/>
              </w:rPr>
              <w:t>по вознаграждениям</w:t>
            </w:r>
            <w:r w:rsidRPr="005E4FCB">
              <w:rPr>
                <w:rFonts w:ascii="Arial" w:hAnsi="Arial" w:cs="Arial"/>
                <w:sz w:val="18"/>
                <w:szCs w:val="18"/>
                <w:lang w:val="ru-RU" w:eastAsia="ru-RU"/>
              </w:rPr>
              <w:t xml:space="preserve">: </w:t>
            </w:r>
          </w:p>
          <w:p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разработка и периодический пересмотр политики эмитента по вознаграждению членов совета директоров, единоличного исполнительного органа и членов коллегиального исполнительного органа эмитента, надзор за ее внедрением и реализацией; </w:t>
            </w:r>
          </w:p>
          <w:p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предварительная оценка работы коллегиального исполнительного органа эмитента и единоличного </w:t>
            </w:r>
            <w:r w:rsidRPr="005E4FCB">
              <w:rPr>
                <w:rFonts w:ascii="Arial" w:hAnsi="Arial" w:cs="Arial"/>
                <w:sz w:val="18"/>
                <w:szCs w:val="18"/>
                <w:lang w:val="ru-RU" w:eastAsia="ru-RU"/>
              </w:rPr>
              <w:lastRenderedPageBreak/>
              <w:t xml:space="preserve">исполнительного органа эмитента по итогам года в соответствии с политикой эмитента по вознаграждению; </w:t>
            </w:r>
          </w:p>
          <w:p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разработка условий досрочного расторжения трудовых договоров с единоличным исполнительным органом и членами коллегиального исполнительного органа эмитента, включая все материальные обязательства эмитента и условия их предоставления; </w:t>
            </w:r>
          </w:p>
          <w:p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разработка рекомендаций совету директоров по определению размера вознаграждения и принципов премирования корпоративного секретаря (руководителя структурного подразделения, осуществляющего функции корпоративного секретаря) эмитента.</w:t>
            </w:r>
          </w:p>
        </w:tc>
        <w:tc>
          <w:tcPr>
            <w:tcW w:w="1842" w:type="dxa"/>
          </w:tcPr>
          <w:p w:rsidR="004A589E" w:rsidRPr="005E4FCB" w:rsidRDefault="004A589E" w:rsidP="00900B2F">
            <w:pPr>
              <w:spacing w:line="240" w:lineRule="auto"/>
              <w:jc w:val="both"/>
              <w:rPr>
                <w:rFonts w:ascii="Arial" w:hAnsi="Arial" w:cs="Arial"/>
                <w:sz w:val="18"/>
                <w:szCs w:val="18"/>
                <w:lang w:val="ru-RU" w:eastAsia="ru-RU"/>
              </w:rPr>
            </w:pPr>
          </w:p>
        </w:tc>
        <w:tc>
          <w:tcPr>
            <w:tcW w:w="5387" w:type="dxa"/>
          </w:tcPr>
          <w:p w:rsidR="004A589E" w:rsidRPr="005E4FCB" w:rsidRDefault="004A589E" w:rsidP="00900B2F">
            <w:pPr>
              <w:spacing w:line="240" w:lineRule="auto"/>
              <w:jc w:val="both"/>
              <w:rPr>
                <w:rFonts w:ascii="Arial" w:hAnsi="Arial" w:cs="Arial"/>
                <w:sz w:val="18"/>
                <w:szCs w:val="18"/>
                <w:lang w:val="ru-RU"/>
              </w:rPr>
            </w:pPr>
          </w:p>
          <w:p w:rsidR="004A589E" w:rsidRPr="005E4FCB" w:rsidRDefault="004A589E" w:rsidP="00900B2F">
            <w:pPr>
              <w:spacing w:line="240" w:lineRule="auto"/>
              <w:jc w:val="both"/>
              <w:rPr>
                <w:rFonts w:ascii="Arial" w:hAnsi="Arial" w:cs="Arial"/>
                <w:sz w:val="18"/>
                <w:szCs w:val="18"/>
                <w:lang w:val="ru-RU"/>
              </w:rPr>
            </w:pPr>
          </w:p>
          <w:p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rPr>
              <w:t>Состав комитета (с указанием независимых и/или неисполнительных директоров):</w:t>
            </w:r>
          </w:p>
          <w:tbl>
            <w:tblPr>
              <w:tblStyle w:val="af5"/>
              <w:tblW w:w="0" w:type="auto"/>
              <w:tblLook w:val="04A0" w:firstRow="1" w:lastRow="0" w:firstColumn="1" w:lastColumn="0" w:noHBand="0" w:noVBand="1"/>
            </w:tblPr>
            <w:tblGrid>
              <w:gridCol w:w="544"/>
              <w:gridCol w:w="1181"/>
              <w:gridCol w:w="1106"/>
              <w:gridCol w:w="1184"/>
              <w:gridCol w:w="1146"/>
            </w:tblGrid>
            <w:tr w:rsidR="004A589E" w:rsidRPr="005E4FCB" w:rsidTr="004A589E">
              <w:tc>
                <w:tcPr>
                  <w:tcW w:w="573" w:type="dxa"/>
                </w:tcPr>
                <w:p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w:t>
                  </w:r>
                </w:p>
              </w:tc>
              <w:tc>
                <w:tcPr>
                  <w:tcW w:w="1225" w:type="dxa"/>
                </w:tcPr>
                <w:p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Фамилия</w:t>
                  </w:r>
                </w:p>
              </w:tc>
              <w:tc>
                <w:tcPr>
                  <w:tcW w:w="1225" w:type="dxa"/>
                </w:tcPr>
                <w:p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Имя</w:t>
                  </w:r>
                </w:p>
              </w:tc>
              <w:tc>
                <w:tcPr>
                  <w:tcW w:w="1225" w:type="dxa"/>
                </w:tcPr>
                <w:p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Отчество</w:t>
                  </w:r>
                </w:p>
              </w:tc>
              <w:tc>
                <w:tcPr>
                  <w:tcW w:w="1225" w:type="dxa"/>
                </w:tcPr>
                <w:p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Статус</w:t>
                  </w:r>
                </w:p>
              </w:tc>
            </w:tr>
          </w:tbl>
          <w:p w:rsidR="004A589E" w:rsidRPr="005E4FCB" w:rsidRDefault="004A589E" w:rsidP="00900B2F">
            <w:pPr>
              <w:spacing w:line="240" w:lineRule="auto"/>
              <w:jc w:val="both"/>
              <w:rPr>
                <w:rFonts w:ascii="Arial" w:hAnsi="Arial" w:cs="Arial"/>
                <w:sz w:val="18"/>
                <w:szCs w:val="18"/>
                <w:lang w:val="ru-RU"/>
              </w:rPr>
            </w:pPr>
          </w:p>
          <w:p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Документ об избрании комитета___________</w:t>
            </w:r>
          </w:p>
          <w:p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rsidR="00F30A96" w:rsidRPr="005E4FCB" w:rsidRDefault="00F30A96" w:rsidP="00900B2F">
            <w:pPr>
              <w:spacing w:line="240" w:lineRule="auto"/>
              <w:jc w:val="both"/>
              <w:rPr>
                <w:rFonts w:ascii="Arial" w:hAnsi="Arial" w:cs="Arial"/>
                <w:sz w:val="18"/>
                <w:szCs w:val="18"/>
                <w:lang w:val="ru-RU"/>
              </w:rPr>
            </w:pPr>
          </w:p>
          <w:p w:rsidR="004A589E" w:rsidRPr="005E4FCB" w:rsidRDefault="004A589E" w:rsidP="00900B2F">
            <w:pPr>
              <w:spacing w:line="240" w:lineRule="auto"/>
              <w:jc w:val="both"/>
              <w:rPr>
                <w:rFonts w:ascii="Arial" w:hAnsi="Arial" w:cs="Arial"/>
                <w:sz w:val="18"/>
                <w:szCs w:val="18"/>
                <w:lang w:val="ru-RU"/>
              </w:rPr>
            </w:pPr>
          </w:p>
          <w:p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Документ с реквизитами, закрепляющий указанные функции комитета:</w:t>
            </w:r>
          </w:p>
          <w:p w:rsidR="004A589E" w:rsidRPr="005E4FCB" w:rsidRDefault="004A589E" w:rsidP="00900B2F">
            <w:pPr>
              <w:spacing w:line="240" w:lineRule="auto"/>
              <w:jc w:val="both"/>
              <w:rPr>
                <w:rFonts w:ascii="Arial" w:hAnsi="Arial" w:cs="Arial"/>
                <w:sz w:val="18"/>
                <w:szCs w:val="18"/>
                <w:lang w:val="ru-RU"/>
              </w:rPr>
            </w:pP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Утвержден решением___________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rsidR="004A589E" w:rsidRPr="005E4FCB" w:rsidRDefault="004A589E" w:rsidP="00900B2F">
            <w:pPr>
              <w:spacing w:line="240" w:lineRule="auto"/>
              <w:jc w:val="both"/>
              <w:rPr>
                <w:rFonts w:ascii="Arial" w:hAnsi="Arial" w:cs="Arial"/>
                <w:sz w:val="18"/>
                <w:szCs w:val="18"/>
                <w:lang w:val="ru-RU" w:eastAsia="ru-RU"/>
              </w:rPr>
            </w:pPr>
          </w:p>
        </w:tc>
      </w:tr>
      <w:tr w:rsidR="004A589E" w:rsidRPr="005E4FCB" w:rsidTr="0043208D">
        <w:tc>
          <w:tcPr>
            <w:tcW w:w="469" w:type="dxa"/>
          </w:tcPr>
          <w:p w:rsidR="004A589E" w:rsidRPr="005E4FCB" w:rsidRDefault="004A589E" w:rsidP="00900B2F">
            <w:pPr>
              <w:spacing w:line="240" w:lineRule="auto"/>
              <w:jc w:val="both"/>
              <w:rPr>
                <w:rFonts w:ascii="Arial" w:hAnsi="Arial" w:cs="Arial"/>
                <w:sz w:val="18"/>
                <w:szCs w:val="18"/>
                <w:lang w:eastAsia="ru-RU"/>
              </w:rPr>
            </w:pPr>
            <w:r w:rsidRPr="005E4FCB">
              <w:rPr>
                <w:rFonts w:ascii="Arial" w:hAnsi="Arial" w:cs="Arial"/>
                <w:sz w:val="18"/>
                <w:szCs w:val="18"/>
                <w:lang w:eastAsia="ru-RU"/>
              </w:rPr>
              <w:lastRenderedPageBreak/>
              <w:t>5</w:t>
            </w:r>
          </w:p>
        </w:tc>
        <w:tc>
          <w:tcPr>
            <w:tcW w:w="2900" w:type="dxa"/>
          </w:tcPr>
          <w:p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Советом директоров эмитента должен быть сформирован </w:t>
            </w:r>
            <w:r w:rsidRPr="005E4FCB">
              <w:rPr>
                <w:rFonts w:ascii="Arial" w:hAnsi="Arial" w:cs="Arial"/>
                <w:b/>
                <w:sz w:val="18"/>
                <w:szCs w:val="18"/>
                <w:lang w:val="ru-RU" w:eastAsia="ru-RU"/>
              </w:rPr>
              <w:t>комитет по номинациям</w:t>
            </w:r>
            <w:r w:rsidRPr="005E4FCB">
              <w:rPr>
                <w:rFonts w:ascii="Arial" w:hAnsi="Arial" w:cs="Arial"/>
                <w:sz w:val="18"/>
                <w:szCs w:val="18"/>
                <w:lang w:val="ru-RU" w:eastAsia="ru-RU"/>
              </w:rPr>
              <w:t xml:space="preserve"> (кадрам, назначениям) (далее – комитет по номинациям).</w:t>
            </w:r>
          </w:p>
          <w:p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Большинство членов комитета по номинациям должны быть независимыми директорами, а остальными членами комитета могут быть члены совета директоров, не являющиеся единоличным исполнительным органом и (или) членами коллегиального исполнительного органа эмитента. С приложением </w:t>
            </w:r>
            <w:r w:rsidRPr="005E4FCB">
              <w:rPr>
                <w:rFonts w:ascii="Arial" w:hAnsi="Arial" w:cs="Arial"/>
                <w:b/>
                <w:sz w:val="18"/>
                <w:szCs w:val="18"/>
                <w:lang w:val="ru-RU"/>
              </w:rPr>
              <w:t xml:space="preserve">документа с реквизитами, закрепляющего функции комитета </w:t>
            </w:r>
            <w:r w:rsidRPr="005E4FCB">
              <w:rPr>
                <w:rFonts w:ascii="Arial" w:hAnsi="Arial" w:cs="Arial"/>
                <w:sz w:val="18"/>
                <w:szCs w:val="18"/>
                <w:lang w:val="ru-RU"/>
              </w:rPr>
              <w:t>по номинациям</w:t>
            </w:r>
            <w:r w:rsidRPr="005E4FCB">
              <w:rPr>
                <w:rFonts w:ascii="Arial" w:hAnsi="Arial" w:cs="Arial"/>
                <w:sz w:val="18"/>
                <w:szCs w:val="18"/>
                <w:lang w:val="ru-RU" w:eastAsia="ru-RU"/>
              </w:rPr>
              <w:t xml:space="preserve">: </w:t>
            </w:r>
          </w:p>
          <w:p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ежегодное проведение детальной формализованной процедуры самооценки или внешней оценки эффективности работы совета директоров и его членов, а также комитетов совета директоров, определение приоритетных направлений для усиления состава совета директоров; </w:t>
            </w:r>
          </w:p>
          <w:p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взаимодействие с акционерами, которое не должно ограничиваться кругом крупнейших акционеров, с целью формирования рекомендаций акционерам в отношении голосования по вопросу избрания кандидатов в совет директоров эмитента; </w:t>
            </w:r>
          </w:p>
          <w:p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планирование кадровых назначений, в том числе с учетом обеспечения преемственности деятельности, членов коллегиального исполнительного органа и единоличного исполнительного органа, формирование </w:t>
            </w:r>
            <w:r w:rsidRPr="005E4FCB">
              <w:rPr>
                <w:rFonts w:ascii="Arial" w:hAnsi="Arial" w:cs="Arial"/>
                <w:sz w:val="18"/>
                <w:szCs w:val="18"/>
                <w:lang w:val="ru-RU" w:eastAsia="ru-RU"/>
              </w:rPr>
              <w:lastRenderedPageBreak/>
              <w:t>рекомендаций совету директоров в отношении кандидатов на должность корпоративного секретаря (руководителя структурного подразделения, осуществляющего функции корпоративного секретаря), членов исполнительных органов эмитента и иных ключевых руководящих работников.</w:t>
            </w:r>
          </w:p>
          <w:p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i/>
                <w:sz w:val="18"/>
                <w:szCs w:val="18"/>
                <w:lang w:val="ru-RU" w:eastAsia="ru-RU"/>
              </w:rPr>
              <w:t>Функции комитета по номинациям могут быть переданы комитету по вознаграждениям, комитету по корпоративному управлению или иному комитету совета директоров.</w:t>
            </w:r>
          </w:p>
        </w:tc>
        <w:tc>
          <w:tcPr>
            <w:tcW w:w="1842" w:type="dxa"/>
          </w:tcPr>
          <w:p w:rsidR="004A589E" w:rsidRPr="005E4FCB" w:rsidRDefault="004A589E" w:rsidP="00900B2F">
            <w:pPr>
              <w:spacing w:line="240" w:lineRule="auto"/>
              <w:jc w:val="both"/>
              <w:rPr>
                <w:rFonts w:ascii="Arial" w:hAnsi="Arial" w:cs="Arial"/>
                <w:sz w:val="18"/>
                <w:szCs w:val="18"/>
                <w:lang w:val="ru-RU" w:eastAsia="ru-RU"/>
              </w:rPr>
            </w:pPr>
          </w:p>
        </w:tc>
        <w:tc>
          <w:tcPr>
            <w:tcW w:w="5387" w:type="dxa"/>
          </w:tcPr>
          <w:p w:rsidR="004A589E" w:rsidRPr="005E4FCB" w:rsidRDefault="004A589E" w:rsidP="00900B2F">
            <w:pPr>
              <w:spacing w:line="240" w:lineRule="auto"/>
              <w:jc w:val="both"/>
              <w:rPr>
                <w:rFonts w:ascii="Arial" w:hAnsi="Arial" w:cs="Arial"/>
                <w:sz w:val="18"/>
                <w:szCs w:val="18"/>
                <w:lang w:val="ru-RU"/>
              </w:rPr>
            </w:pPr>
          </w:p>
          <w:p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rPr>
              <w:t>Состав комитета (с указанием независимых и/или неисполнительных директоров):</w:t>
            </w:r>
          </w:p>
          <w:tbl>
            <w:tblPr>
              <w:tblStyle w:val="af5"/>
              <w:tblW w:w="0" w:type="auto"/>
              <w:tblLook w:val="04A0" w:firstRow="1" w:lastRow="0" w:firstColumn="1" w:lastColumn="0" w:noHBand="0" w:noVBand="1"/>
            </w:tblPr>
            <w:tblGrid>
              <w:gridCol w:w="544"/>
              <w:gridCol w:w="1181"/>
              <w:gridCol w:w="1106"/>
              <w:gridCol w:w="1184"/>
              <w:gridCol w:w="1146"/>
            </w:tblGrid>
            <w:tr w:rsidR="004A589E" w:rsidRPr="005E4FCB" w:rsidTr="004A589E">
              <w:tc>
                <w:tcPr>
                  <w:tcW w:w="573" w:type="dxa"/>
                </w:tcPr>
                <w:p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w:t>
                  </w:r>
                </w:p>
              </w:tc>
              <w:tc>
                <w:tcPr>
                  <w:tcW w:w="1225" w:type="dxa"/>
                </w:tcPr>
                <w:p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Фамилия</w:t>
                  </w:r>
                </w:p>
              </w:tc>
              <w:tc>
                <w:tcPr>
                  <w:tcW w:w="1225" w:type="dxa"/>
                </w:tcPr>
                <w:p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Имя</w:t>
                  </w:r>
                </w:p>
              </w:tc>
              <w:tc>
                <w:tcPr>
                  <w:tcW w:w="1225" w:type="dxa"/>
                </w:tcPr>
                <w:p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Отчество</w:t>
                  </w:r>
                </w:p>
              </w:tc>
              <w:tc>
                <w:tcPr>
                  <w:tcW w:w="1225" w:type="dxa"/>
                </w:tcPr>
                <w:p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Статус</w:t>
                  </w:r>
                </w:p>
              </w:tc>
            </w:tr>
          </w:tbl>
          <w:p w:rsidR="004A589E" w:rsidRPr="005E4FCB" w:rsidRDefault="004A589E" w:rsidP="00900B2F">
            <w:pPr>
              <w:spacing w:line="240" w:lineRule="auto"/>
              <w:jc w:val="both"/>
              <w:rPr>
                <w:rFonts w:ascii="Arial" w:hAnsi="Arial" w:cs="Arial"/>
                <w:sz w:val="18"/>
                <w:szCs w:val="18"/>
                <w:lang w:val="ru-RU"/>
              </w:rPr>
            </w:pPr>
          </w:p>
          <w:p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Документ об избрании комитета___________</w:t>
            </w:r>
          </w:p>
          <w:p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rsidR="004A589E" w:rsidRPr="005E4FCB" w:rsidRDefault="004A589E" w:rsidP="00900B2F">
            <w:pPr>
              <w:spacing w:line="240" w:lineRule="auto"/>
              <w:jc w:val="both"/>
              <w:rPr>
                <w:rFonts w:ascii="Arial" w:hAnsi="Arial" w:cs="Arial"/>
                <w:sz w:val="18"/>
                <w:szCs w:val="18"/>
                <w:lang w:val="ru-RU"/>
              </w:rPr>
            </w:pPr>
          </w:p>
          <w:p w:rsidR="004A589E" w:rsidRPr="005E4FCB" w:rsidRDefault="004A589E" w:rsidP="00900B2F">
            <w:pPr>
              <w:spacing w:line="240" w:lineRule="auto"/>
              <w:jc w:val="both"/>
              <w:rPr>
                <w:rFonts w:ascii="Arial" w:hAnsi="Arial" w:cs="Arial"/>
                <w:sz w:val="18"/>
                <w:szCs w:val="18"/>
                <w:lang w:val="ru-RU"/>
              </w:rPr>
            </w:pPr>
          </w:p>
          <w:p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Документ с реквизитами, закрепляющий указанные функции комитета:</w:t>
            </w:r>
          </w:p>
          <w:p w:rsidR="004A589E" w:rsidRPr="005E4FCB" w:rsidRDefault="004A589E" w:rsidP="00900B2F">
            <w:pPr>
              <w:spacing w:line="240" w:lineRule="auto"/>
              <w:jc w:val="both"/>
              <w:rPr>
                <w:rFonts w:ascii="Arial" w:hAnsi="Arial" w:cs="Arial"/>
                <w:sz w:val="18"/>
                <w:szCs w:val="18"/>
                <w:lang w:val="ru-RU"/>
              </w:rPr>
            </w:pP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Утвержден решением___________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rsidR="004A589E" w:rsidRPr="005E4FCB" w:rsidRDefault="004A589E" w:rsidP="00900B2F">
            <w:pPr>
              <w:spacing w:line="240" w:lineRule="auto"/>
              <w:jc w:val="both"/>
              <w:rPr>
                <w:rFonts w:ascii="Arial" w:hAnsi="Arial" w:cs="Arial"/>
                <w:sz w:val="18"/>
                <w:szCs w:val="18"/>
                <w:lang w:val="ru-RU" w:eastAsia="ru-RU"/>
              </w:rPr>
            </w:pPr>
          </w:p>
        </w:tc>
      </w:tr>
      <w:tr w:rsidR="004A589E" w:rsidRPr="005E4FCB" w:rsidTr="0043208D">
        <w:tc>
          <w:tcPr>
            <w:tcW w:w="469" w:type="dxa"/>
          </w:tcPr>
          <w:p w:rsidR="004A589E" w:rsidRPr="005E4FCB" w:rsidRDefault="004A589E" w:rsidP="00900B2F">
            <w:pPr>
              <w:spacing w:line="240" w:lineRule="auto"/>
              <w:jc w:val="both"/>
              <w:rPr>
                <w:rFonts w:ascii="Arial" w:hAnsi="Arial" w:cs="Arial"/>
                <w:sz w:val="18"/>
                <w:szCs w:val="18"/>
                <w:lang w:eastAsia="ru-RU"/>
              </w:rPr>
            </w:pPr>
            <w:r w:rsidRPr="005E4FCB">
              <w:rPr>
                <w:rFonts w:ascii="Arial" w:hAnsi="Arial" w:cs="Arial"/>
                <w:sz w:val="18"/>
                <w:szCs w:val="18"/>
                <w:lang w:eastAsia="ru-RU"/>
              </w:rPr>
              <w:lastRenderedPageBreak/>
              <w:t>6</w:t>
            </w:r>
          </w:p>
        </w:tc>
        <w:tc>
          <w:tcPr>
            <w:tcW w:w="2900" w:type="dxa"/>
          </w:tcPr>
          <w:p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6.1. Наличие у эмитента </w:t>
            </w:r>
            <w:r w:rsidRPr="005E4FCB">
              <w:rPr>
                <w:rFonts w:ascii="Arial" w:hAnsi="Arial" w:cs="Arial"/>
                <w:b/>
                <w:sz w:val="18"/>
                <w:szCs w:val="18"/>
                <w:lang w:val="ru-RU" w:eastAsia="ru-RU"/>
              </w:rPr>
              <w:t>корпоративного секретаря либо специального структурного подразделения</w:t>
            </w:r>
            <w:r w:rsidRPr="005E4FCB">
              <w:rPr>
                <w:rFonts w:ascii="Arial" w:hAnsi="Arial" w:cs="Arial"/>
                <w:sz w:val="18"/>
                <w:szCs w:val="18"/>
                <w:lang w:val="ru-RU" w:eastAsia="ru-RU"/>
              </w:rPr>
              <w:t xml:space="preserve"> (структурных подразделений), осуществляющего (осуществляющих) функции корпоративного секретаря. С приложением </w:t>
            </w:r>
            <w:r w:rsidRPr="005E4FCB">
              <w:rPr>
                <w:rFonts w:ascii="Arial" w:hAnsi="Arial" w:cs="Arial"/>
                <w:b/>
                <w:sz w:val="18"/>
                <w:szCs w:val="18"/>
                <w:lang w:val="ru-RU" w:eastAsia="ru-RU"/>
              </w:rPr>
              <w:t>приказа о назначении корпоративного секретаря</w:t>
            </w:r>
            <w:r w:rsidRPr="005E4FCB">
              <w:rPr>
                <w:rFonts w:ascii="Arial" w:hAnsi="Arial" w:cs="Arial"/>
                <w:sz w:val="18"/>
                <w:szCs w:val="18"/>
                <w:lang w:val="ru-RU" w:eastAsia="ru-RU"/>
              </w:rPr>
              <w:t xml:space="preserve"> и </w:t>
            </w:r>
            <w:r w:rsidRPr="005E4FCB">
              <w:rPr>
                <w:rFonts w:ascii="Arial" w:hAnsi="Arial" w:cs="Arial"/>
                <w:b/>
                <w:sz w:val="18"/>
                <w:szCs w:val="18"/>
                <w:lang w:val="ru-RU" w:eastAsia="ru-RU"/>
              </w:rPr>
              <w:t>документа с реквизитами, закрепляющего выполнение следующих функций</w:t>
            </w:r>
            <w:r w:rsidRPr="005E4FCB">
              <w:rPr>
                <w:rFonts w:ascii="Arial" w:hAnsi="Arial" w:cs="Arial"/>
                <w:sz w:val="18"/>
                <w:szCs w:val="18"/>
                <w:lang w:val="ru-RU" w:eastAsia="ru-RU"/>
              </w:rPr>
              <w:t>:</w:t>
            </w:r>
          </w:p>
          <w:p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 обеспечение взаимодействия эмитента с органами регулирования, организаторами торговли, регистратором, иными профессиональными участниками рынка ценных бумаг в рамках полномочий, закрепленных за корпоративным секретарем;</w:t>
            </w:r>
          </w:p>
          <w:p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 незамедлительное информирование совета директоров обо всех выявленных нарушениях законодательства, а также положений внутренних документов общества, соблюдение которых относится к функциям корпоративного секретаря общества. </w:t>
            </w:r>
          </w:p>
          <w:p w:rsidR="004A589E" w:rsidRPr="005E4FCB" w:rsidRDefault="004A589E" w:rsidP="00900B2F">
            <w:pPr>
              <w:spacing w:line="240" w:lineRule="auto"/>
              <w:jc w:val="both"/>
              <w:rPr>
                <w:rFonts w:ascii="Arial" w:hAnsi="Arial" w:cs="Arial"/>
                <w:sz w:val="18"/>
                <w:szCs w:val="18"/>
                <w:lang w:val="ru-RU" w:eastAsia="ru-RU"/>
              </w:rPr>
            </w:pPr>
          </w:p>
          <w:p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6.2. Корпоративный секретарь (специальное структурное подразделение, осуществляющее функции корпоративного секретаря) может осуществлять иные функции, установленные положением о корпоративном секретаре (специальном структурном подразделении, осуществляющем функции корпоративного секретаря). Корпоративный секретарь (руководитель специального структурного подразделения, осуществляющего функции корпоративного секретаря) подотчетен совету директоров </w:t>
            </w:r>
            <w:r w:rsidRPr="005E4FCB">
              <w:rPr>
                <w:rFonts w:ascii="Arial" w:hAnsi="Arial" w:cs="Arial"/>
                <w:sz w:val="18"/>
                <w:szCs w:val="18"/>
                <w:lang w:val="ru-RU" w:eastAsia="ru-RU"/>
              </w:rPr>
              <w:lastRenderedPageBreak/>
              <w:t>эмитента, назначается на должность и освобождается от занимаемой должности единоличным исполнительным органом эмитента с согласия совета директоров или по согласованию с ним.</w:t>
            </w:r>
          </w:p>
        </w:tc>
        <w:tc>
          <w:tcPr>
            <w:tcW w:w="1842" w:type="dxa"/>
          </w:tcPr>
          <w:p w:rsidR="004A589E" w:rsidRPr="005E4FCB" w:rsidRDefault="004A589E" w:rsidP="00900B2F">
            <w:pPr>
              <w:spacing w:line="240" w:lineRule="auto"/>
              <w:jc w:val="both"/>
              <w:rPr>
                <w:rFonts w:ascii="Arial" w:hAnsi="Arial" w:cs="Arial"/>
                <w:sz w:val="18"/>
                <w:szCs w:val="18"/>
                <w:lang w:val="ru-RU" w:eastAsia="ru-RU"/>
              </w:rPr>
            </w:pPr>
          </w:p>
        </w:tc>
        <w:tc>
          <w:tcPr>
            <w:tcW w:w="5387" w:type="dxa"/>
          </w:tcPr>
          <w:p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6.1. Документ с реквизитами, подтверждающий создание такого подразделения / назначение корпоративного секретаря, а также реквизиты приказа о назначении корпоративного секретаря:</w:t>
            </w:r>
          </w:p>
          <w:p w:rsidR="004A589E" w:rsidRPr="005E4FCB" w:rsidRDefault="004A589E" w:rsidP="00900B2F">
            <w:pPr>
              <w:spacing w:line="240" w:lineRule="auto"/>
              <w:jc w:val="both"/>
              <w:rPr>
                <w:rFonts w:ascii="Arial" w:hAnsi="Arial" w:cs="Arial"/>
                <w:sz w:val="18"/>
                <w:szCs w:val="18"/>
                <w:lang w:val="ru-RU"/>
              </w:rPr>
            </w:pP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Утвержден решением___________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rsidR="004A589E" w:rsidRPr="005E4FCB" w:rsidRDefault="004A589E" w:rsidP="00900B2F">
            <w:pPr>
              <w:spacing w:line="240" w:lineRule="auto"/>
              <w:jc w:val="both"/>
              <w:rPr>
                <w:rFonts w:ascii="Arial" w:hAnsi="Arial" w:cs="Arial"/>
                <w:sz w:val="18"/>
                <w:szCs w:val="18"/>
                <w:lang w:val="ru-RU" w:eastAsia="ru-RU"/>
              </w:rPr>
            </w:pPr>
          </w:p>
          <w:p w:rsidR="004A589E" w:rsidRPr="005E4FCB" w:rsidRDefault="004A589E" w:rsidP="00900B2F">
            <w:pPr>
              <w:spacing w:line="240" w:lineRule="auto"/>
              <w:jc w:val="both"/>
              <w:rPr>
                <w:rFonts w:ascii="Arial" w:hAnsi="Arial" w:cs="Arial"/>
                <w:sz w:val="18"/>
                <w:szCs w:val="18"/>
                <w:lang w:val="ru-RU" w:eastAsia="ru-RU"/>
              </w:rPr>
            </w:pPr>
          </w:p>
          <w:p w:rsidR="004A589E" w:rsidRPr="005E4FCB" w:rsidRDefault="004A589E" w:rsidP="00900B2F">
            <w:pPr>
              <w:spacing w:line="240" w:lineRule="auto"/>
              <w:jc w:val="both"/>
              <w:rPr>
                <w:rFonts w:ascii="Arial" w:hAnsi="Arial" w:cs="Arial"/>
                <w:sz w:val="18"/>
                <w:szCs w:val="18"/>
                <w:lang w:val="ru-RU" w:eastAsia="ru-RU"/>
              </w:rPr>
            </w:pPr>
          </w:p>
          <w:p w:rsidR="004A589E" w:rsidRPr="005E4FCB" w:rsidRDefault="004A589E" w:rsidP="00900B2F">
            <w:pPr>
              <w:spacing w:line="240" w:lineRule="auto"/>
              <w:jc w:val="both"/>
              <w:rPr>
                <w:rFonts w:ascii="Arial" w:hAnsi="Arial" w:cs="Arial"/>
                <w:sz w:val="18"/>
                <w:szCs w:val="18"/>
                <w:lang w:val="ru-RU" w:eastAsia="ru-RU"/>
              </w:rPr>
            </w:pPr>
          </w:p>
          <w:p w:rsidR="004A589E" w:rsidRPr="005E4FCB" w:rsidRDefault="004A589E" w:rsidP="00900B2F">
            <w:pPr>
              <w:spacing w:line="240" w:lineRule="auto"/>
              <w:jc w:val="both"/>
              <w:rPr>
                <w:rFonts w:ascii="Arial" w:hAnsi="Arial" w:cs="Arial"/>
                <w:sz w:val="18"/>
                <w:szCs w:val="18"/>
                <w:lang w:val="ru-RU" w:eastAsia="ru-RU"/>
              </w:rPr>
            </w:pPr>
          </w:p>
          <w:p w:rsidR="004A589E" w:rsidRPr="005E4FCB" w:rsidRDefault="004A589E" w:rsidP="00900B2F">
            <w:pPr>
              <w:spacing w:line="240" w:lineRule="auto"/>
              <w:jc w:val="both"/>
              <w:rPr>
                <w:rFonts w:ascii="Arial" w:hAnsi="Arial" w:cs="Arial"/>
                <w:sz w:val="18"/>
                <w:szCs w:val="18"/>
                <w:lang w:val="ru-RU" w:eastAsia="ru-RU"/>
              </w:rPr>
            </w:pPr>
          </w:p>
          <w:p w:rsidR="004A589E" w:rsidRPr="005E4FCB" w:rsidRDefault="004A589E" w:rsidP="00900B2F">
            <w:pPr>
              <w:spacing w:line="240" w:lineRule="auto"/>
              <w:jc w:val="both"/>
              <w:rPr>
                <w:rFonts w:ascii="Arial" w:hAnsi="Arial" w:cs="Arial"/>
                <w:sz w:val="18"/>
                <w:szCs w:val="18"/>
                <w:lang w:val="ru-RU" w:eastAsia="ru-RU"/>
              </w:rPr>
            </w:pPr>
          </w:p>
          <w:p w:rsidR="004A589E" w:rsidRPr="005E4FCB" w:rsidRDefault="004A589E" w:rsidP="00900B2F">
            <w:pPr>
              <w:spacing w:line="240" w:lineRule="auto"/>
              <w:jc w:val="both"/>
              <w:rPr>
                <w:rFonts w:ascii="Arial" w:hAnsi="Arial" w:cs="Arial"/>
                <w:sz w:val="18"/>
                <w:szCs w:val="18"/>
                <w:lang w:val="ru-RU" w:eastAsia="ru-RU"/>
              </w:rPr>
            </w:pPr>
          </w:p>
          <w:p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6.2. Документ с реквизитами, закрепляющий данное положение и номер пункта/статьи.</w:t>
            </w:r>
          </w:p>
          <w:p w:rsidR="004A589E" w:rsidRPr="005E4FCB" w:rsidRDefault="004A589E" w:rsidP="00900B2F">
            <w:pPr>
              <w:spacing w:line="240" w:lineRule="auto"/>
              <w:jc w:val="both"/>
              <w:rPr>
                <w:rFonts w:ascii="Arial" w:hAnsi="Arial" w:cs="Arial"/>
                <w:sz w:val="18"/>
                <w:szCs w:val="18"/>
                <w:lang w:val="ru-RU"/>
              </w:rPr>
            </w:pP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Утвержден решением___________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rsidR="004A589E" w:rsidRPr="005E4FCB" w:rsidRDefault="004A589E" w:rsidP="00900B2F">
            <w:pPr>
              <w:spacing w:line="240" w:lineRule="auto"/>
              <w:jc w:val="both"/>
              <w:rPr>
                <w:rFonts w:ascii="Arial" w:hAnsi="Arial" w:cs="Arial"/>
                <w:sz w:val="18"/>
                <w:szCs w:val="18"/>
                <w:lang w:val="ru-RU" w:eastAsia="ru-RU"/>
              </w:rPr>
            </w:pPr>
          </w:p>
        </w:tc>
      </w:tr>
      <w:tr w:rsidR="004A589E" w:rsidRPr="005E4FCB" w:rsidTr="0043208D">
        <w:tc>
          <w:tcPr>
            <w:tcW w:w="469" w:type="dxa"/>
          </w:tcPr>
          <w:p w:rsidR="004A589E" w:rsidRPr="005E4FCB" w:rsidRDefault="004A589E" w:rsidP="00900B2F">
            <w:pPr>
              <w:spacing w:line="240" w:lineRule="auto"/>
              <w:jc w:val="both"/>
              <w:rPr>
                <w:rFonts w:ascii="Arial" w:hAnsi="Arial" w:cs="Arial"/>
                <w:sz w:val="18"/>
                <w:szCs w:val="18"/>
                <w:lang w:eastAsia="ru-RU"/>
              </w:rPr>
            </w:pPr>
            <w:r w:rsidRPr="005E4FCB">
              <w:rPr>
                <w:rFonts w:ascii="Arial" w:hAnsi="Arial" w:cs="Arial"/>
                <w:sz w:val="18"/>
                <w:szCs w:val="18"/>
                <w:lang w:eastAsia="ru-RU"/>
              </w:rPr>
              <w:lastRenderedPageBreak/>
              <w:t>7</w:t>
            </w:r>
          </w:p>
        </w:tc>
        <w:tc>
          <w:tcPr>
            <w:tcW w:w="2900" w:type="dxa"/>
          </w:tcPr>
          <w:p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Наличие у эмитента утвержденного советом директоров </w:t>
            </w:r>
            <w:r w:rsidRPr="005E4FCB">
              <w:rPr>
                <w:rFonts w:ascii="Arial" w:hAnsi="Arial" w:cs="Arial"/>
                <w:b/>
                <w:sz w:val="18"/>
                <w:szCs w:val="18"/>
                <w:lang w:val="ru-RU" w:eastAsia="ru-RU"/>
              </w:rPr>
              <w:t>положения о корпоративном секретаре</w:t>
            </w:r>
            <w:r w:rsidRPr="005E4FCB">
              <w:rPr>
                <w:rFonts w:ascii="Arial" w:hAnsi="Arial" w:cs="Arial"/>
                <w:sz w:val="18"/>
                <w:szCs w:val="18"/>
                <w:lang w:val="ru-RU" w:eastAsia="ru-RU"/>
              </w:rPr>
              <w:t xml:space="preserve"> (специальном структурном подразделении (структурных подразделениях), осуществляющем (осуществляющих) функции корпоративного секретаря), разработанного с учетом положений Кодекса корпоративного управления, рекомендованного к применению Банком России. </w:t>
            </w:r>
          </w:p>
          <w:p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При этом в случае несоответствия указанного положения Кодексу корпоративного управления, рекомендованному к применению Банком России, информация с объяснениями причин такого несоответствия должна быть раскрыта.</w:t>
            </w:r>
          </w:p>
        </w:tc>
        <w:tc>
          <w:tcPr>
            <w:tcW w:w="1842" w:type="dxa"/>
          </w:tcPr>
          <w:p w:rsidR="004A589E" w:rsidRPr="005E4FCB" w:rsidRDefault="004A589E" w:rsidP="00900B2F">
            <w:pPr>
              <w:spacing w:line="240" w:lineRule="auto"/>
              <w:jc w:val="both"/>
              <w:rPr>
                <w:rFonts w:ascii="Arial" w:hAnsi="Arial" w:cs="Arial"/>
                <w:sz w:val="18"/>
                <w:szCs w:val="18"/>
                <w:lang w:val="ru-RU" w:eastAsia="ru-RU"/>
              </w:rPr>
            </w:pPr>
          </w:p>
        </w:tc>
        <w:tc>
          <w:tcPr>
            <w:tcW w:w="5387" w:type="dxa"/>
          </w:tcPr>
          <w:p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Документ с реквизитами:</w:t>
            </w:r>
          </w:p>
          <w:p w:rsidR="004A589E" w:rsidRPr="005E4FCB" w:rsidRDefault="004A589E" w:rsidP="00900B2F">
            <w:pPr>
              <w:spacing w:line="240" w:lineRule="auto"/>
              <w:jc w:val="both"/>
              <w:rPr>
                <w:rFonts w:ascii="Arial" w:hAnsi="Arial" w:cs="Arial"/>
                <w:sz w:val="18"/>
                <w:szCs w:val="18"/>
                <w:lang w:val="ru-RU"/>
              </w:rPr>
            </w:pP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Утвержден решением___________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rsidR="004A589E" w:rsidRPr="005E4FCB" w:rsidRDefault="004A589E" w:rsidP="00900B2F">
            <w:pPr>
              <w:spacing w:line="240" w:lineRule="auto"/>
              <w:jc w:val="both"/>
              <w:rPr>
                <w:rFonts w:ascii="Arial" w:hAnsi="Arial" w:cs="Arial"/>
                <w:sz w:val="18"/>
                <w:szCs w:val="18"/>
                <w:lang w:val="ru-RU" w:eastAsia="ru-RU"/>
              </w:rPr>
            </w:pPr>
          </w:p>
          <w:tbl>
            <w:tblPr>
              <w:tblStyle w:val="af5"/>
              <w:tblW w:w="0" w:type="auto"/>
              <w:tblLook w:val="04A0" w:firstRow="1" w:lastRow="0" w:firstColumn="1" w:lastColumn="0" w:noHBand="0" w:noVBand="1"/>
            </w:tblPr>
            <w:tblGrid>
              <w:gridCol w:w="1564"/>
              <w:gridCol w:w="1205"/>
              <w:gridCol w:w="1086"/>
              <w:gridCol w:w="1306"/>
            </w:tblGrid>
            <w:tr w:rsidR="004A589E" w:rsidRPr="005E4FCB" w:rsidTr="004A589E">
              <w:tc>
                <w:tcPr>
                  <w:tcW w:w="1576" w:type="dxa"/>
                </w:tcPr>
                <w:p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Корпоративный секретарь</w:t>
                  </w:r>
                </w:p>
              </w:tc>
              <w:tc>
                <w:tcPr>
                  <w:tcW w:w="1287" w:type="dxa"/>
                </w:tcPr>
                <w:p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Фамилия</w:t>
                  </w:r>
                </w:p>
              </w:tc>
              <w:tc>
                <w:tcPr>
                  <w:tcW w:w="1276" w:type="dxa"/>
                </w:tcPr>
                <w:p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Имя</w:t>
                  </w:r>
                </w:p>
              </w:tc>
              <w:tc>
                <w:tcPr>
                  <w:tcW w:w="1418" w:type="dxa"/>
                </w:tcPr>
                <w:p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Отчество</w:t>
                  </w:r>
                </w:p>
              </w:tc>
            </w:tr>
          </w:tbl>
          <w:p w:rsidR="004A589E" w:rsidRPr="005E4FCB" w:rsidRDefault="004A589E" w:rsidP="00900B2F">
            <w:pPr>
              <w:spacing w:line="240" w:lineRule="auto"/>
              <w:jc w:val="both"/>
              <w:rPr>
                <w:rFonts w:ascii="Arial" w:hAnsi="Arial" w:cs="Arial"/>
                <w:sz w:val="18"/>
                <w:szCs w:val="18"/>
                <w:lang w:val="ru-RU" w:eastAsia="ru-RU"/>
              </w:rPr>
            </w:pPr>
          </w:p>
          <w:p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Положение о корпоративном секретаре (подразделении(ях), осуществляющем (их) функции корпоративного секретаря) </w:t>
            </w:r>
            <w:r w:rsidRPr="005E4FCB">
              <w:rPr>
                <w:rFonts w:ascii="Arial" w:hAnsi="Arial" w:cs="Arial"/>
                <w:b/>
                <w:sz w:val="18"/>
                <w:szCs w:val="18"/>
                <w:lang w:val="ru-RU" w:eastAsia="ru-RU"/>
              </w:rPr>
              <w:t xml:space="preserve">соответствует </w:t>
            </w:r>
            <w:r w:rsidRPr="005E4FCB">
              <w:rPr>
                <w:rFonts w:ascii="Arial" w:hAnsi="Arial" w:cs="Arial"/>
                <w:sz w:val="18"/>
                <w:szCs w:val="18"/>
                <w:lang w:val="ru-RU" w:eastAsia="ru-RU"/>
              </w:rPr>
              <w:t>рекомендациям Кодекса корпоративного управления</w:t>
            </w:r>
          </w:p>
        </w:tc>
      </w:tr>
      <w:tr w:rsidR="004A589E" w:rsidRPr="005E4FCB" w:rsidTr="0043208D">
        <w:tc>
          <w:tcPr>
            <w:tcW w:w="469" w:type="dxa"/>
          </w:tcPr>
          <w:p w:rsidR="004A589E" w:rsidRPr="005E4FCB" w:rsidRDefault="004A589E" w:rsidP="00900B2F">
            <w:pPr>
              <w:spacing w:line="240" w:lineRule="auto"/>
              <w:jc w:val="both"/>
              <w:rPr>
                <w:rFonts w:ascii="Arial" w:hAnsi="Arial" w:cs="Arial"/>
                <w:sz w:val="18"/>
                <w:szCs w:val="18"/>
                <w:lang w:eastAsia="ru-RU"/>
              </w:rPr>
            </w:pPr>
            <w:r w:rsidRPr="005E4FCB">
              <w:rPr>
                <w:rFonts w:ascii="Arial" w:hAnsi="Arial" w:cs="Arial"/>
                <w:sz w:val="18"/>
                <w:szCs w:val="18"/>
                <w:lang w:eastAsia="ru-RU"/>
              </w:rPr>
              <w:t>8</w:t>
            </w:r>
          </w:p>
        </w:tc>
        <w:tc>
          <w:tcPr>
            <w:tcW w:w="2900" w:type="dxa"/>
          </w:tcPr>
          <w:p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Наличие у эмитента, утвержденного советом директоров документа, определяющего дивидендную политику эмитента.</w:t>
            </w:r>
          </w:p>
        </w:tc>
        <w:tc>
          <w:tcPr>
            <w:tcW w:w="1842" w:type="dxa"/>
          </w:tcPr>
          <w:p w:rsidR="004A589E" w:rsidRPr="005E4FCB" w:rsidRDefault="004A589E" w:rsidP="00900B2F">
            <w:pPr>
              <w:spacing w:line="240" w:lineRule="auto"/>
              <w:jc w:val="both"/>
              <w:rPr>
                <w:rFonts w:ascii="Arial" w:hAnsi="Arial" w:cs="Arial"/>
                <w:sz w:val="18"/>
                <w:szCs w:val="18"/>
                <w:lang w:val="ru-RU" w:eastAsia="ru-RU"/>
              </w:rPr>
            </w:pPr>
          </w:p>
        </w:tc>
        <w:tc>
          <w:tcPr>
            <w:tcW w:w="5387" w:type="dxa"/>
          </w:tcPr>
          <w:p w:rsidR="00900B2F" w:rsidRPr="005E4FCB" w:rsidRDefault="00900B2F" w:rsidP="00900B2F">
            <w:pPr>
              <w:autoSpaceDE w:val="0"/>
              <w:autoSpaceDN w:val="0"/>
              <w:adjustRightInd w:val="0"/>
              <w:spacing w:line="240" w:lineRule="auto"/>
              <w:jc w:val="both"/>
              <w:rPr>
                <w:rFonts w:ascii="Arial" w:hAnsi="Arial" w:cs="Arial"/>
                <w:sz w:val="18"/>
                <w:szCs w:val="18"/>
                <w:lang w:val="ru-RU"/>
              </w:rPr>
            </w:pP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Утвержден решением___________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rsidR="004A589E" w:rsidRPr="005E4FCB" w:rsidRDefault="004A589E" w:rsidP="00900B2F">
            <w:pPr>
              <w:spacing w:line="240" w:lineRule="auto"/>
              <w:jc w:val="both"/>
              <w:rPr>
                <w:rFonts w:ascii="Arial" w:hAnsi="Arial" w:cs="Arial"/>
                <w:sz w:val="18"/>
                <w:szCs w:val="18"/>
                <w:lang w:val="ru-RU" w:eastAsia="ru-RU"/>
              </w:rPr>
            </w:pPr>
          </w:p>
        </w:tc>
      </w:tr>
      <w:tr w:rsidR="004A589E" w:rsidRPr="005E4FCB" w:rsidTr="0043208D">
        <w:tc>
          <w:tcPr>
            <w:tcW w:w="469" w:type="dxa"/>
          </w:tcPr>
          <w:p w:rsidR="004A589E" w:rsidRPr="005E4FCB" w:rsidRDefault="004A589E" w:rsidP="00900B2F">
            <w:pPr>
              <w:spacing w:line="240" w:lineRule="auto"/>
              <w:jc w:val="both"/>
              <w:rPr>
                <w:rFonts w:ascii="Arial" w:hAnsi="Arial" w:cs="Arial"/>
                <w:sz w:val="18"/>
                <w:szCs w:val="18"/>
                <w:lang w:eastAsia="ru-RU"/>
              </w:rPr>
            </w:pPr>
            <w:r w:rsidRPr="005E4FCB">
              <w:rPr>
                <w:rFonts w:ascii="Arial" w:hAnsi="Arial" w:cs="Arial"/>
                <w:sz w:val="18"/>
                <w:szCs w:val="18"/>
                <w:lang w:eastAsia="ru-RU"/>
              </w:rPr>
              <w:t>9</w:t>
            </w:r>
          </w:p>
        </w:tc>
        <w:tc>
          <w:tcPr>
            <w:tcW w:w="2900" w:type="dxa"/>
          </w:tcPr>
          <w:p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Наличие у эмитента отдельного </w:t>
            </w:r>
            <w:r w:rsidRPr="005E4FCB">
              <w:rPr>
                <w:rFonts w:ascii="Arial" w:hAnsi="Arial" w:cs="Arial"/>
                <w:b/>
                <w:sz w:val="18"/>
                <w:szCs w:val="18"/>
                <w:lang w:val="ru-RU" w:eastAsia="ru-RU"/>
              </w:rPr>
              <w:t>структурного подразделения</w:t>
            </w:r>
            <w:r w:rsidRPr="005E4FCB">
              <w:rPr>
                <w:rFonts w:ascii="Arial" w:hAnsi="Arial" w:cs="Arial"/>
                <w:sz w:val="18"/>
                <w:szCs w:val="18"/>
                <w:lang w:val="ru-RU" w:eastAsia="ru-RU"/>
              </w:rPr>
              <w:t xml:space="preserve"> (отдельных структурных подразделений), осуществляющего (осуществляющих) </w:t>
            </w:r>
            <w:r w:rsidRPr="005E4FCB">
              <w:rPr>
                <w:rFonts w:ascii="Arial" w:hAnsi="Arial" w:cs="Arial"/>
                <w:b/>
                <w:sz w:val="18"/>
                <w:szCs w:val="18"/>
                <w:lang w:val="ru-RU" w:eastAsia="ru-RU"/>
              </w:rPr>
              <w:t>внутренний аудит</w:t>
            </w:r>
            <w:r w:rsidRPr="005E4FCB">
              <w:rPr>
                <w:rFonts w:ascii="Arial" w:hAnsi="Arial" w:cs="Arial"/>
                <w:sz w:val="18"/>
                <w:szCs w:val="18"/>
                <w:lang w:val="ru-RU" w:eastAsia="ru-RU"/>
              </w:rPr>
              <w:t>, или организация проведения внутреннего аудита с привлечением эмитентом внешней независимой организации. При этом функциями внутреннего аудита в том числе являются:</w:t>
            </w:r>
          </w:p>
          <w:p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 оценка эффективности системы внутреннего контроля; </w:t>
            </w:r>
          </w:p>
          <w:p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оценка эффективности системы управления рисками (для кредитных организаций </w:t>
            </w:r>
          </w:p>
          <w:p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проверка эффективности методологии оценки банковских рисков и процедур управления банковскими рисками, установленных внутренними документами кредитной организации (методиками, программами, правилами, порядками и процедурами совершения банковских операций и сделок, управления банковскими рисками), и полноты применения указанных документов, проверка </w:t>
            </w:r>
            <w:r w:rsidRPr="005E4FCB">
              <w:rPr>
                <w:rFonts w:ascii="Arial" w:hAnsi="Arial" w:cs="Arial"/>
                <w:sz w:val="18"/>
                <w:szCs w:val="18"/>
                <w:lang w:val="ru-RU" w:eastAsia="ru-RU"/>
              </w:rPr>
              <w:lastRenderedPageBreak/>
              <w:t xml:space="preserve">деятельности службы управления рисками); </w:t>
            </w:r>
          </w:p>
          <w:p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оценка корпоративного управления (в случае отсутствия комитета по корпоративному управлению).</w:t>
            </w:r>
          </w:p>
        </w:tc>
        <w:tc>
          <w:tcPr>
            <w:tcW w:w="1842" w:type="dxa"/>
          </w:tcPr>
          <w:p w:rsidR="004A589E" w:rsidRPr="005E4FCB" w:rsidRDefault="004A589E" w:rsidP="00900B2F">
            <w:pPr>
              <w:spacing w:line="240" w:lineRule="auto"/>
              <w:jc w:val="both"/>
              <w:rPr>
                <w:rFonts w:ascii="Arial" w:hAnsi="Arial" w:cs="Arial"/>
                <w:sz w:val="18"/>
                <w:szCs w:val="18"/>
                <w:lang w:val="ru-RU" w:eastAsia="ru-RU"/>
              </w:rPr>
            </w:pPr>
          </w:p>
        </w:tc>
        <w:tc>
          <w:tcPr>
            <w:tcW w:w="5387" w:type="dxa"/>
          </w:tcPr>
          <w:p w:rsidR="00900B2F" w:rsidRPr="005E4FCB" w:rsidRDefault="00900B2F" w:rsidP="00900B2F">
            <w:pPr>
              <w:spacing w:line="240" w:lineRule="auto"/>
              <w:jc w:val="both"/>
              <w:rPr>
                <w:rFonts w:ascii="Arial" w:hAnsi="Arial" w:cs="Arial"/>
                <w:sz w:val="18"/>
                <w:szCs w:val="18"/>
                <w:lang w:val="ru-RU"/>
              </w:rPr>
            </w:pPr>
          </w:p>
          <w:p w:rsidR="004A589E" w:rsidRPr="005E4FCB" w:rsidRDefault="004A589E" w:rsidP="00900B2F">
            <w:pPr>
              <w:spacing w:line="240" w:lineRule="auto"/>
              <w:jc w:val="both"/>
              <w:rPr>
                <w:rFonts w:ascii="Arial" w:hAnsi="Arial" w:cs="Arial"/>
                <w:sz w:val="18"/>
                <w:szCs w:val="18"/>
                <w:lang w:val="ru-RU"/>
              </w:rPr>
            </w:pPr>
            <w:r w:rsidRPr="005E4FCB">
              <w:rPr>
                <w:rFonts w:ascii="Arial" w:hAnsi="Arial" w:cs="Arial"/>
                <w:sz w:val="18"/>
                <w:szCs w:val="18"/>
                <w:lang w:val="ru-RU"/>
              </w:rPr>
              <w:t>Документ с реквизитами, закрепляющий указанные функции подразделения:</w:t>
            </w:r>
          </w:p>
          <w:p w:rsidR="004A589E" w:rsidRPr="005E4FCB" w:rsidRDefault="004A589E" w:rsidP="00900B2F">
            <w:pPr>
              <w:spacing w:line="240" w:lineRule="auto"/>
              <w:jc w:val="both"/>
              <w:rPr>
                <w:rFonts w:ascii="Arial" w:hAnsi="Arial" w:cs="Arial"/>
                <w:sz w:val="18"/>
                <w:szCs w:val="18"/>
                <w:lang w:val="ru-RU"/>
              </w:rPr>
            </w:pP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Утвержден решением___________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rsidR="004A589E" w:rsidRPr="005E4FCB" w:rsidRDefault="004A589E" w:rsidP="00900B2F">
            <w:pPr>
              <w:spacing w:line="240" w:lineRule="auto"/>
              <w:jc w:val="both"/>
              <w:rPr>
                <w:rFonts w:ascii="Arial" w:hAnsi="Arial" w:cs="Arial"/>
                <w:sz w:val="18"/>
                <w:szCs w:val="18"/>
                <w:lang w:val="ru-RU" w:eastAsia="ru-RU"/>
              </w:rPr>
            </w:pPr>
          </w:p>
        </w:tc>
      </w:tr>
      <w:tr w:rsidR="004A589E" w:rsidRPr="005E4FCB" w:rsidTr="0043208D">
        <w:tc>
          <w:tcPr>
            <w:tcW w:w="469" w:type="dxa"/>
          </w:tcPr>
          <w:p w:rsidR="004A589E" w:rsidRPr="005E4FCB" w:rsidRDefault="004A589E" w:rsidP="00900B2F">
            <w:pPr>
              <w:spacing w:line="240" w:lineRule="auto"/>
              <w:jc w:val="both"/>
              <w:rPr>
                <w:rFonts w:ascii="Arial" w:hAnsi="Arial" w:cs="Arial"/>
                <w:sz w:val="18"/>
                <w:szCs w:val="18"/>
                <w:lang w:eastAsia="ru-RU"/>
              </w:rPr>
            </w:pPr>
            <w:r w:rsidRPr="005E4FCB">
              <w:rPr>
                <w:rFonts w:ascii="Arial" w:hAnsi="Arial" w:cs="Arial"/>
                <w:sz w:val="18"/>
                <w:szCs w:val="18"/>
                <w:lang w:eastAsia="ru-RU"/>
              </w:rPr>
              <w:lastRenderedPageBreak/>
              <w:t>10</w:t>
            </w:r>
          </w:p>
        </w:tc>
        <w:tc>
          <w:tcPr>
            <w:tcW w:w="2900" w:type="dxa"/>
          </w:tcPr>
          <w:p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Руководитель структурного подразделения эмитента, осуществляющего внутренний аудит (должностное лицо эмитента, отвечающее за осуществление внутреннего аудита, в непосредственном подчинении которого находится руководитель такого структурного подразделения), назначается на должность и освобождается от занимаемой должности единоличным исполнительным органом эмитента на основании решения совета директоров эмитента, функционально подотчетен (подотчетно) совету директоров эмитента, а административно - единоличному исполнительному органу. При этом указанные лица не должны осуществлять управление функциональными направлениями деятельности эмитента, требующими принятия управленческих решений в отношении объектов аудита.</w:t>
            </w:r>
          </w:p>
        </w:tc>
        <w:tc>
          <w:tcPr>
            <w:tcW w:w="1842" w:type="dxa"/>
          </w:tcPr>
          <w:p w:rsidR="004A589E" w:rsidRPr="005E4FCB" w:rsidRDefault="004A589E" w:rsidP="00900B2F">
            <w:pPr>
              <w:spacing w:line="240" w:lineRule="auto"/>
              <w:jc w:val="both"/>
              <w:rPr>
                <w:rFonts w:ascii="Arial" w:hAnsi="Arial" w:cs="Arial"/>
                <w:sz w:val="18"/>
                <w:szCs w:val="18"/>
                <w:lang w:val="ru-RU" w:eastAsia="ru-RU"/>
              </w:rPr>
            </w:pPr>
          </w:p>
        </w:tc>
        <w:tc>
          <w:tcPr>
            <w:tcW w:w="5387" w:type="dxa"/>
          </w:tcPr>
          <w:p w:rsidR="00900B2F" w:rsidRPr="005E4FCB" w:rsidRDefault="00900B2F" w:rsidP="00900B2F">
            <w:pPr>
              <w:spacing w:line="240" w:lineRule="auto"/>
              <w:jc w:val="both"/>
              <w:rPr>
                <w:rFonts w:ascii="Arial" w:hAnsi="Arial" w:cs="Arial"/>
                <w:sz w:val="18"/>
                <w:szCs w:val="18"/>
                <w:lang w:val="ru-RU" w:eastAsia="ru-RU"/>
              </w:rPr>
            </w:pPr>
          </w:p>
          <w:p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Документ с реквизитами, закрепляющий данные нормы и номер пунктов/статей.</w:t>
            </w:r>
          </w:p>
          <w:p w:rsidR="004A589E" w:rsidRPr="005E4FCB" w:rsidRDefault="004A589E" w:rsidP="00900B2F">
            <w:pPr>
              <w:spacing w:line="240" w:lineRule="auto"/>
              <w:jc w:val="both"/>
              <w:rPr>
                <w:rFonts w:ascii="Arial" w:hAnsi="Arial" w:cs="Arial"/>
                <w:sz w:val="18"/>
                <w:szCs w:val="18"/>
                <w:lang w:val="ru-RU" w:eastAsia="ru-RU"/>
              </w:rPr>
            </w:pP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Утвержден решением___________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rsidR="004A589E" w:rsidRPr="005E4FCB" w:rsidRDefault="004A589E" w:rsidP="00900B2F">
            <w:pPr>
              <w:spacing w:line="240" w:lineRule="auto"/>
              <w:jc w:val="both"/>
              <w:rPr>
                <w:rFonts w:ascii="Arial" w:hAnsi="Arial" w:cs="Arial"/>
                <w:sz w:val="18"/>
                <w:szCs w:val="18"/>
                <w:lang w:val="ru-RU" w:eastAsia="ru-RU"/>
              </w:rPr>
            </w:pPr>
          </w:p>
        </w:tc>
      </w:tr>
      <w:tr w:rsidR="004A589E" w:rsidRPr="005E4FCB" w:rsidTr="0043208D">
        <w:tc>
          <w:tcPr>
            <w:tcW w:w="469" w:type="dxa"/>
          </w:tcPr>
          <w:p w:rsidR="004A589E" w:rsidRPr="005E4FCB" w:rsidRDefault="004A589E" w:rsidP="00900B2F">
            <w:pPr>
              <w:spacing w:line="240" w:lineRule="auto"/>
              <w:jc w:val="both"/>
              <w:rPr>
                <w:rFonts w:ascii="Arial" w:hAnsi="Arial" w:cs="Arial"/>
                <w:sz w:val="18"/>
                <w:szCs w:val="18"/>
                <w:lang w:eastAsia="ru-RU"/>
              </w:rPr>
            </w:pPr>
            <w:r w:rsidRPr="005E4FCB">
              <w:rPr>
                <w:rFonts w:ascii="Arial" w:hAnsi="Arial" w:cs="Arial"/>
                <w:sz w:val="18"/>
                <w:szCs w:val="18"/>
                <w:lang w:eastAsia="ru-RU"/>
              </w:rPr>
              <w:t>11</w:t>
            </w:r>
          </w:p>
        </w:tc>
        <w:tc>
          <w:tcPr>
            <w:tcW w:w="2900" w:type="dxa"/>
          </w:tcPr>
          <w:p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Наличие у эмитента </w:t>
            </w:r>
            <w:r w:rsidRPr="005E4FCB">
              <w:rPr>
                <w:rFonts w:ascii="Arial" w:hAnsi="Arial" w:cs="Arial"/>
                <w:b/>
                <w:sz w:val="18"/>
                <w:szCs w:val="18"/>
                <w:lang w:val="ru-RU" w:eastAsia="ru-RU"/>
              </w:rPr>
              <w:t>политики в области внутреннего аудита</w:t>
            </w:r>
            <w:r w:rsidRPr="005E4FCB">
              <w:rPr>
                <w:rFonts w:ascii="Arial" w:hAnsi="Arial" w:cs="Arial"/>
                <w:sz w:val="18"/>
                <w:szCs w:val="18"/>
                <w:lang w:val="ru-RU" w:eastAsia="ru-RU"/>
              </w:rPr>
              <w:t xml:space="preserve"> (положения о внутреннем аудите), утвержденной (утвержденного) советом директоров эмитента, которая (которое) определяет цели, задачи и полномочия структурного подразделения (структурных подразделений), осуществляющего (осуществляющих) функции внутреннего аудита (внешней независимой организации), а в случае привлечения для осуществления внутреннего аудита внешней независимой организации - также порядок выбора такой организации и заключения с ней договора.</w:t>
            </w:r>
          </w:p>
        </w:tc>
        <w:tc>
          <w:tcPr>
            <w:tcW w:w="1842" w:type="dxa"/>
          </w:tcPr>
          <w:p w:rsidR="004A589E" w:rsidRPr="005E4FCB" w:rsidRDefault="004A589E" w:rsidP="00900B2F">
            <w:pPr>
              <w:spacing w:line="240" w:lineRule="auto"/>
              <w:jc w:val="both"/>
              <w:rPr>
                <w:rFonts w:ascii="Arial" w:hAnsi="Arial" w:cs="Arial"/>
                <w:sz w:val="18"/>
                <w:szCs w:val="18"/>
                <w:lang w:val="ru-RU" w:eastAsia="ru-RU"/>
              </w:rPr>
            </w:pPr>
          </w:p>
        </w:tc>
        <w:tc>
          <w:tcPr>
            <w:tcW w:w="5387" w:type="dxa"/>
          </w:tcPr>
          <w:p w:rsidR="004A589E" w:rsidRPr="005E4FCB" w:rsidRDefault="004A589E" w:rsidP="00900B2F">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Документ с реквизитами, определяющий политику в области внутреннего аудита, закрепляющий данную норму и номер пункта/статьи</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Утвержден решением___________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rsidR="004A589E" w:rsidRPr="005E4FCB" w:rsidRDefault="004A589E" w:rsidP="00900B2F">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rsidR="004A589E" w:rsidRPr="005E4FCB" w:rsidRDefault="004A589E" w:rsidP="00900B2F">
            <w:pPr>
              <w:spacing w:line="240" w:lineRule="auto"/>
              <w:jc w:val="both"/>
              <w:rPr>
                <w:rFonts w:ascii="Arial" w:hAnsi="Arial" w:cs="Arial"/>
                <w:sz w:val="18"/>
                <w:szCs w:val="18"/>
                <w:lang w:val="ru-RU" w:eastAsia="ru-RU"/>
              </w:rPr>
            </w:pPr>
          </w:p>
        </w:tc>
      </w:tr>
      <w:tr w:rsidR="004A589E" w:rsidRPr="00D159CA" w:rsidTr="0043208D">
        <w:tc>
          <w:tcPr>
            <w:tcW w:w="469" w:type="dxa"/>
          </w:tcPr>
          <w:p w:rsidR="004A589E" w:rsidRPr="005E4FCB" w:rsidRDefault="00603B2B" w:rsidP="00603B2B">
            <w:pPr>
              <w:spacing w:line="240" w:lineRule="auto"/>
              <w:rPr>
                <w:rFonts w:ascii="Arial" w:hAnsi="Arial" w:cs="Arial"/>
                <w:sz w:val="18"/>
                <w:szCs w:val="18"/>
                <w:lang w:val="ru-RU" w:eastAsia="ru-RU"/>
              </w:rPr>
            </w:pPr>
            <w:r w:rsidRPr="005E4FCB">
              <w:rPr>
                <w:rFonts w:ascii="Arial" w:hAnsi="Arial" w:cs="Arial"/>
                <w:sz w:val="18"/>
                <w:szCs w:val="18"/>
                <w:lang w:eastAsia="ru-RU"/>
              </w:rPr>
              <w:t>1</w:t>
            </w:r>
            <w:r w:rsidRPr="005E4FCB">
              <w:rPr>
                <w:rFonts w:ascii="Arial" w:hAnsi="Arial" w:cs="Arial"/>
                <w:sz w:val="18"/>
                <w:szCs w:val="18"/>
                <w:lang w:val="ru-RU" w:eastAsia="ru-RU"/>
              </w:rPr>
              <w:t>2</w:t>
            </w:r>
          </w:p>
        </w:tc>
        <w:tc>
          <w:tcPr>
            <w:tcW w:w="2900" w:type="dxa"/>
          </w:tcPr>
          <w:p w:rsidR="004A589E" w:rsidRPr="005E4FCB" w:rsidRDefault="004A589E" w:rsidP="00741645">
            <w:pPr>
              <w:spacing w:line="240" w:lineRule="auto"/>
              <w:rPr>
                <w:rFonts w:ascii="Arial" w:hAnsi="Arial" w:cs="Arial"/>
                <w:sz w:val="18"/>
                <w:szCs w:val="18"/>
                <w:lang w:eastAsia="ru-RU"/>
              </w:rPr>
            </w:pPr>
            <w:r w:rsidRPr="005E4FCB">
              <w:rPr>
                <w:rFonts w:ascii="Arial" w:hAnsi="Arial" w:cs="Arial"/>
                <w:sz w:val="18"/>
                <w:szCs w:val="18"/>
                <w:lang w:eastAsia="ru-RU"/>
              </w:rPr>
              <w:t>Комментарии</w:t>
            </w:r>
          </w:p>
        </w:tc>
        <w:tc>
          <w:tcPr>
            <w:tcW w:w="7229" w:type="dxa"/>
            <w:gridSpan w:val="2"/>
          </w:tcPr>
          <w:p w:rsidR="004A589E" w:rsidRPr="005E4FCB" w:rsidRDefault="004A589E" w:rsidP="00741645">
            <w:pPr>
              <w:spacing w:line="240" w:lineRule="auto"/>
              <w:rPr>
                <w:rFonts w:ascii="Arial" w:hAnsi="Arial" w:cs="Arial"/>
                <w:sz w:val="18"/>
                <w:szCs w:val="18"/>
                <w:lang w:eastAsia="ru-RU"/>
              </w:rPr>
            </w:pPr>
          </w:p>
        </w:tc>
      </w:tr>
    </w:tbl>
    <w:p w:rsidR="004A589E" w:rsidRPr="005E4FCB" w:rsidRDefault="004A589E" w:rsidP="004A589E">
      <w:pPr>
        <w:rPr>
          <w:rFonts w:ascii="Arial" w:hAnsi="Arial" w:cs="Arial"/>
          <w:sz w:val="20"/>
          <w:szCs w:val="20"/>
          <w:lang w:val="ru-RU"/>
        </w:rPr>
      </w:pPr>
    </w:p>
    <w:p w:rsidR="004A589E" w:rsidRPr="005E4FCB" w:rsidRDefault="004A589E" w:rsidP="004A589E">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(Ф.И.О.)     </w:t>
      </w:r>
    </w:p>
    <w:p w:rsidR="004A589E" w:rsidRPr="005E4FCB" w:rsidRDefault="004A589E" w:rsidP="004A589E">
      <w:pPr>
        <w:jc w:val="both"/>
        <w:rPr>
          <w:rFonts w:ascii="Arial" w:hAnsi="Arial" w:cs="Arial"/>
          <w:sz w:val="20"/>
          <w:szCs w:val="20"/>
          <w:lang w:val="ru-RU"/>
        </w:rPr>
      </w:pPr>
      <w:r w:rsidRPr="005E4FCB">
        <w:rPr>
          <w:rFonts w:ascii="Arial" w:hAnsi="Arial" w:cs="Arial"/>
          <w:sz w:val="20"/>
          <w:szCs w:val="20"/>
          <w:lang w:val="ru-RU"/>
        </w:rPr>
        <w:t xml:space="preserve">(руководитель эмитента или                                          </w:t>
      </w:r>
    </w:p>
    <w:p w:rsidR="00CC065A" w:rsidRPr="005E4FCB" w:rsidRDefault="004A589E" w:rsidP="004A589E">
      <w:pPr>
        <w:tabs>
          <w:tab w:val="left" w:pos="2910"/>
        </w:tabs>
        <w:rPr>
          <w:rFonts w:ascii="Arial" w:hAnsi="Arial" w:cs="Arial"/>
          <w:sz w:val="20"/>
          <w:szCs w:val="20"/>
          <w:lang w:val="ru-RU"/>
        </w:rPr>
      </w:pPr>
      <w:r w:rsidRPr="005E4FCB">
        <w:rPr>
          <w:rFonts w:ascii="Arial" w:hAnsi="Arial" w:cs="Arial"/>
          <w:sz w:val="20"/>
          <w:szCs w:val="20"/>
          <w:lang w:val="ru-RU"/>
        </w:rPr>
        <w:t>иное уполномоченное лицо эмитента)                                       м.п.</w:t>
      </w:r>
      <w:r w:rsidR="00CC065A" w:rsidRPr="005E4FCB">
        <w:rPr>
          <w:rFonts w:ascii="Arial" w:hAnsi="Arial" w:cs="Arial"/>
          <w:sz w:val="20"/>
          <w:szCs w:val="20"/>
          <w:lang w:val="ru-RU"/>
        </w:rPr>
        <w:br w:type="page"/>
      </w:r>
    </w:p>
    <w:p w:rsidR="005A5856" w:rsidRPr="005E4FCB" w:rsidRDefault="004A589E" w:rsidP="008941AA">
      <w:pPr>
        <w:pStyle w:val="2"/>
        <w:numPr>
          <w:ilvl w:val="1"/>
          <w:numId w:val="35"/>
        </w:numPr>
        <w:tabs>
          <w:tab w:val="clear" w:pos="1021"/>
          <w:tab w:val="left" w:pos="-1560"/>
        </w:tabs>
        <w:ind w:left="567" w:hanging="567"/>
        <w:rPr>
          <w:rFonts w:ascii="Arial" w:hAnsi="Arial" w:cs="Arial"/>
          <w:b w:val="0"/>
          <w:sz w:val="20"/>
          <w:u w:val="none"/>
        </w:rPr>
      </w:pPr>
      <w:bookmarkStart w:id="84" w:name="_Toc132640298"/>
      <w:r w:rsidRPr="005E4FCB">
        <w:rPr>
          <w:rFonts w:ascii="Arial" w:hAnsi="Arial" w:cs="Arial"/>
          <w:b w:val="0"/>
          <w:sz w:val="20"/>
          <w:u w:val="none"/>
        </w:rPr>
        <w:lastRenderedPageBreak/>
        <w:t>Отчет о соблюдении норм корпоративного управления для включения (поддержания) ценных бумаг в Сегменте «СПБ Юниоры»</w:t>
      </w:r>
      <w:bookmarkEnd w:id="84"/>
      <w:r w:rsidR="007659D1" w:rsidRPr="005E4FCB">
        <w:rPr>
          <w:rFonts w:ascii="Arial" w:hAnsi="Arial" w:cs="Arial"/>
          <w:b w:val="0"/>
          <w:sz w:val="20"/>
          <w:u w:val="none"/>
        </w:rPr>
        <w:t xml:space="preserve"> </w:t>
      </w:r>
    </w:p>
    <w:p w:rsidR="004A589E" w:rsidRPr="005E4FCB" w:rsidRDefault="007659D1" w:rsidP="008941AA">
      <w:pPr>
        <w:ind w:firstLine="567"/>
        <w:rPr>
          <w:rFonts w:ascii="Arial" w:hAnsi="Arial" w:cs="Arial"/>
          <w:b/>
          <w:i/>
          <w:sz w:val="20"/>
          <w:szCs w:val="20"/>
          <w:lang w:val="ru-RU"/>
        </w:rPr>
      </w:pPr>
      <w:r w:rsidRPr="005E4FCB">
        <w:rPr>
          <w:rFonts w:ascii="Arial" w:hAnsi="Arial" w:cs="Arial"/>
          <w:i/>
          <w:sz w:val="20"/>
          <w:szCs w:val="20"/>
          <w:lang w:val="ru-RU"/>
        </w:rPr>
        <w:t>(допустимо заполнение в альбомном формате)</w:t>
      </w:r>
    </w:p>
    <w:p w:rsidR="00CC065A" w:rsidRPr="005E4FCB" w:rsidRDefault="00CC065A" w:rsidP="00CC065A">
      <w:pPr>
        <w:rPr>
          <w:rFonts w:ascii="Arial" w:hAnsi="Arial" w:cs="Arial"/>
          <w:sz w:val="20"/>
          <w:szCs w:val="20"/>
          <w:lang w:val="ru-RU"/>
        </w:rPr>
      </w:pPr>
    </w:p>
    <w:p w:rsidR="004A589E" w:rsidRPr="005E4FCB" w:rsidRDefault="007659D1" w:rsidP="007659D1">
      <w:pPr>
        <w:jc w:val="center"/>
        <w:rPr>
          <w:rFonts w:ascii="Arial" w:hAnsi="Arial" w:cs="Arial"/>
          <w:sz w:val="20"/>
          <w:szCs w:val="20"/>
          <w:lang w:val="ru-RU"/>
        </w:rPr>
      </w:pPr>
      <w:r w:rsidRPr="005E4FCB">
        <w:rPr>
          <w:rFonts w:ascii="Arial" w:hAnsi="Arial" w:cs="Arial"/>
          <w:b/>
          <w:sz w:val="20"/>
          <w:szCs w:val="20"/>
          <w:lang w:val="ru-RU"/>
        </w:rPr>
        <w:t>Отчет о соблюдении норм корпоративного управления для включения (поддержания) ценных бумаг в Сегменте «СПБ Юниоры»</w:t>
      </w:r>
    </w:p>
    <w:p w:rsidR="00A64E10" w:rsidRPr="005E4FCB" w:rsidRDefault="00A64E10" w:rsidP="007659D1">
      <w:pPr>
        <w:jc w:val="right"/>
        <w:rPr>
          <w:rFonts w:ascii="Arial" w:eastAsia="Times New Roman" w:hAnsi="Arial" w:cs="Arial"/>
          <w:b/>
          <w:bCs/>
          <w:sz w:val="20"/>
          <w:szCs w:val="20"/>
          <w:lang w:val="ru-RU" w:eastAsia="ru-RU"/>
        </w:rPr>
      </w:pPr>
    </w:p>
    <w:p w:rsidR="005D4741" w:rsidRPr="005E4FCB" w:rsidRDefault="005D4741" w:rsidP="005D4741">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rsidR="005D4741" w:rsidRPr="005E4FCB" w:rsidRDefault="005D4741" w:rsidP="005D4741">
      <w:pPr>
        <w:rPr>
          <w:rFonts w:ascii="Arial" w:hAnsi="Arial" w:cs="Arial"/>
          <w:sz w:val="20"/>
          <w:szCs w:val="20"/>
          <w:lang w:val="ru-RU"/>
        </w:rPr>
      </w:pPr>
    </w:p>
    <w:tbl>
      <w:tblPr>
        <w:tblStyle w:val="af5"/>
        <w:tblW w:w="10598" w:type="dxa"/>
        <w:tblLook w:val="04A0" w:firstRow="1" w:lastRow="0" w:firstColumn="1" w:lastColumn="0" w:noHBand="0" w:noVBand="1"/>
      </w:tblPr>
      <w:tblGrid>
        <w:gridCol w:w="6487"/>
        <w:gridCol w:w="4111"/>
      </w:tblGrid>
      <w:tr w:rsidR="007659D1" w:rsidRPr="005E4FCB" w:rsidTr="00C64A7A">
        <w:tc>
          <w:tcPr>
            <w:tcW w:w="6487" w:type="dxa"/>
          </w:tcPr>
          <w:p w:rsidR="007659D1" w:rsidRPr="005E4FCB" w:rsidRDefault="007659D1" w:rsidP="00C64A7A">
            <w:pPr>
              <w:rPr>
                <w:rFonts w:ascii="Arial" w:eastAsia="Times New Roman" w:hAnsi="Arial" w:cs="Arial"/>
                <w:b/>
                <w:bCs/>
                <w:sz w:val="18"/>
                <w:szCs w:val="18"/>
                <w:lang w:val="ru-RU" w:eastAsia="ru-RU"/>
              </w:rPr>
            </w:pPr>
            <w:r w:rsidRPr="005E4FCB">
              <w:rPr>
                <w:rFonts w:ascii="Arial" w:eastAsia="Times New Roman" w:hAnsi="Arial" w:cs="Arial"/>
                <w:b/>
                <w:bCs/>
                <w:sz w:val="18"/>
                <w:szCs w:val="18"/>
                <w:lang w:val="ru-RU" w:eastAsia="ru-RU"/>
              </w:rPr>
              <w:t>Полное наименование организации, указанное в Уставе</w:t>
            </w:r>
          </w:p>
        </w:tc>
        <w:tc>
          <w:tcPr>
            <w:tcW w:w="4111" w:type="dxa"/>
          </w:tcPr>
          <w:p w:rsidR="007659D1" w:rsidRPr="005E4FCB" w:rsidRDefault="007659D1" w:rsidP="00C64A7A">
            <w:pPr>
              <w:rPr>
                <w:rFonts w:ascii="Arial" w:eastAsia="Times New Roman" w:hAnsi="Arial" w:cs="Arial"/>
                <w:b/>
                <w:bCs/>
                <w:sz w:val="18"/>
                <w:szCs w:val="18"/>
                <w:lang w:val="ru-RU" w:eastAsia="ru-RU"/>
              </w:rPr>
            </w:pPr>
          </w:p>
        </w:tc>
      </w:tr>
      <w:tr w:rsidR="007659D1" w:rsidRPr="005E4FCB" w:rsidTr="00C64A7A">
        <w:tc>
          <w:tcPr>
            <w:tcW w:w="6487" w:type="dxa"/>
          </w:tcPr>
          <w:p w:rsidR="007659D1" w:rsidRPr="005E4FCB" w:rsidRDefault="007659D1" w:rsidP="00C64A7A">
            <w:pPr>
              <w:rPr>
                <w:rFonts w:ascii="Arial" w:eastAsia="Times New Roman" w:hAnsi="Arial" w:cs="Arial"/>
                <w:b/>
                <w:bCs/>
                <w:sz w:val="18"/>
                <w:szCs w:val="18"/>
                <w:lang w:val="ru-RU" w:eastAsia="ru-RU"/>
              </w:rPr>
            </w:pPr>
            <w:r w:rsidRPr="005E4FCB">
              <w:rPr>
                <w:rFonts w:ascii="Arial" w:eastAsia="Times New Roman" w:hAnsi="Arial" w:cs="Arial"/>
                <w:b/>
                <w:bCs/>
                <w:sz w:val="18"/>
                <w:szCs w:val="18"/>
                <w:lang w:val="ru-RU" w:eastAsia="ru-RU"/>
              </w:rPr>
              <w:t>Краткое наименование организации, указанное в Уставе</w:t>
            </w:r>
          </w:p>
        </w:tc>
        <w:tc>
          <w:tcPr>
            <w:tcW w:w="4111" w:type="dxa"/>
          </w:tcPr>
          <w:p w:rsidR="007659D1" w:rsidRPr="005E4FCB" w:rsidRDefault="007659D1" w:rsidP="00C64A7A">
            <w:pPr>
              <w:rPr>
                <w:rFonts w:ascii="Arial" w:eastAsia="Times New Roman" w:hAnsi="Arial" w:cs="Arial"/>
                <w:b/>
                <w:bCs/>
                <w:sz w:val="18"/>
                <w:szCs w:val="18"/>
                <w:lang w:val="ru-RU" w:eastAsia="ru-RU"/>
              </w:rPr>
            </w:pPr>
          </w:p>
        </w:tc>
      </w:tr>
      <w:tr w:rsidR="007659D1" w:rsidRPr="00D159CA" w:rsidTr="00C64A7A">
        <w:tc>
          <w:tcPr>
            <w:tcW w:w="6487" w:type="dxa"/>
          </w:tcPr>
          <w:p w:rsidR="007659D1" w:rsidRPr="005E4FCB" w:rsidRDefault="007659D1" w:rsidP="00C64A7A">
            <w:pPr>
              <w:rPr>
                <w:rFonts w:ascii="Arial" w:eastAsia="Times New Roman" w:hAnsi="Arial" w:cs="Arial"/>
                <w:b/>
                <w:bCs/>
                <w:sz w:val="18"/>
                <w:szCs w:val="18"/>
                <w:lang w:eastAsia="ru-RU"/>
              </w:rPr>
            </w:pPr>
            <w:r w:rsidRPr="005E4FCB">
              <w:rPr>
                <w:rFonts w:ascii="Arial" w:eastAsia="Times New Roman" w:hAnsi="Arial" w:cs="Arial"/>
                <w:b/>
                <w:bCs/>
                <w:sz w:val="18"/>
                <w:szCs w:val="18"/>
                <w:lang w:eastAsia="ru-RU"/>
              </w:rPr>
              <w:t>ИНН</w:t>
            </w:r>
          </w:p>
        </w:tc>
        <w:tc>
          <w:tcPr>
            <w:tcW w:w="4111" w:type="dxa"/>
          </w:tcPr>
          <w:p w:rsidR="007659D1" w:rsidRPr="005E4FCB" w:rsidRDefault="007659D1" w:rsidP="00C64A7A">
            <w:pPr>
              <w:rPr>
                <w:rFonts w:ascii="Arial" w:eastAsia="Times New Roman" w:hAnsi="Arial" w:cs="Arial"/>
                <w:b/>
                <w:bCs/>
                <w:sz w:val="18"/>
                <w:szCs w:val="18"/>
                <w:lang w:eastAsia="ru-RU"/>
              </w:rPr>
            </w:pPr>
          </w:p>
        </w:tc>
      </w:tr>
    </w:tbl>
    <w:p w:rsidR="007659D1" w:rsidRPr="005E4FCB" w:rsidRDefault="007659D1" w:rsidP="007659D1">
      <w:pPr>
        <w:rPr>
          <w:rFonts w:ascii="Arial" w:eastAsia="Times New Roman" w:hAnsi="Arial" w:cs="Arial"/>
          <w:b/>
          <w:bCs/>
          <w:sz w:val="20"/>
          <w:szCs w:val="20"/>
          <w:lang w:eastAsia="ru-RU"/>
        </w:rPr>
      </w:pPr>
    </w:p>
    <w:tbl>
      <w:tblPr>
        <w:tblStyle w:val="af5"/>
        <w:tblW w:w="10598" w:type="dxa"/>
        <w:tblLayout w:type="fixed"/>
        <w:tblLook w:val="04A0" w:firstRow="1" w:lastRow="0" w:firstColumn="1" w:lastColumn="0" w:noHBand="0" w:noVBand="1"/>
      </w:tblPr>
      <w:tblGrid>
        <w:gridCol w:w="534"/>
        <w:gridCol w:w="3543"/>
        <w:gridCol w:w="1560"/>
        <w:gridCol w:w="4961"/>
      </w:tblGrid>
      <w:tr w:rsidR="007659D1" w:rsidRPr="00D159CA" w:rsidTr="00C64A7A">
        <w:tc>
          <w:tcPr>
            <w:tcW w:w="534" w:type="dxa"/>
          </w:tcPr>
          <w:p w:rsidR="007659D1" w:rsidRDefault="007659D1" w:rsidP="005A5856">
            <w:pPr>
              <w:spacing w:line="240" w:lineRule="auto"/>
              <w:jc w:val="both"/>
              <w:rPr>
                <w:rFonts w:ascii="Arial" w:hAnsi="Arial" w:cs="Arial"/>
                <w:b/>
                <w:sz w:val="18"/>
                <w:szCs w:val="18"/>
                <w:lang w:val="ru-RU" w:eastAsia="ru-RU"/>
              </w:rPr>
            </w:pPr>
            <w:r w:rsidRPr="005E4FCB">
              <w:rPr>
                <w:rFonts w:ascii="Arial" w:hAnsi="Arial" w:cs="Arial"/>
                <w:b/>
                <w:sz w:val="18"/>
                <w:szCs w:val="18"/>
                <w:lang w:eastAsia="ru-RU"/>
              </w:rPr>
              <w:t>№</w:t>
            </w:r>
          </w:p>
          <w:p w:rsidR="00D159CA" w:rsidRPr="005E4FCB" w:rsidRDefault="00D159CA" w:rsidP="005A5856">
            <w:pPr>
              <w:spacing w:line="240" w:lineRule="auto"/>
              <w:jc w:val="both"/>
              <w:rPr>
                <w:rFonts w:ascii="Arial" w:hAnsi="Arial" w:cs="Arial"/>
                <w:b/>
                <w:sz w:val="18"/>
                <w:szCs w:val="18"/>
                <w:lang w:val="ru-RU" w:eastAsia="ru-RU"/>
              </w:rPr>
            </w:pPr>
          </w:p>
        </w:tc>
        <w:tc>
          <w:tcPr>
            <w:tcW w:w="3543" w:type="dxa"/>
          </w:tcPr>
          <w:p w:rsidR="007659D1" w:rsidRPr="005E4FCB" w:rsidRDefault="007659D1" w:rsidP="005A5856">
            <w:pPr>
              <w:spacing w:line="240" w:lineRule="auto"/>
              <w:jc w:val="both"/>
              <w:rPr>
                <w:rFonts w:ascii="Arial" w:hAnsi="Arial" w:cs="Arial"/>
                <w:b/>
                <w:sz w:val="18"/>
                <w:szCs w:val="18"/>
                <w:lang w:eastAsia="ru-RU"/>
              </w:rPr>
            </w:pPr>
            <w:r w:rsidRPr="005E4FCB">
              <w:rPr>
                <w:rFonts w:ascii="Arial" w:hAnsi="Arial" w:cs="Arial"/>
                <w:b/>
                <w:sz w:val="18"/>
                <w:szCs w:val="18"/>
                <w:lang w:eastAsia="ru-RU"/>
              </w:rPr>
              <w:t>Перечень норм корпоративного управления</w:t>
            </w:r>
          </w:p>
        </w:tc>
        <w:tc>
          <w:tcPr>
            <w:tcW w:w="1560" w:type="dxa"/>
          </w:tcPr>
          <w:p w:rsidR="007659D1" w:rsidRPr="005E4FCB" w:rsidRDefault="007659D1" w:rsidP="005A5856">
            <w:pPr>
              <w:spacing w:line="240" w:lineRule="auto"/>
              <w:jc w:val="both"/>
              <w:rPr>
                <w:rFonts w:ascii="Arial" w:hAnsi="Arial" w:cs="Arial"/>
                <w:sz w:val="18"/>
                <w:szCs w:val="18"/>
                <w:lang w:val="ru-RU" w:eastAsia="ru-RU"/>
              </w:rPr>
            </w:pPr>
            <w:r w:rsidRPr="005E4FCB">
              <w:rPr>
                <w:rFonts w:ascii="Arial" w:hAnsi="Arial" w:cs="Arial"/>
                <w:b/>
                <w:sz w:val="18"/>
                <w:szCs w:val="18"/>
                <w:lang w:val="ru-RU" w:eastAsia="ru-RU"/>
              </w:rPr>
              <w:t xml:space="preserve">Соблюдение нормы </w:t>
            </w:r>
            <w:r w:rsidRPr="005E4FCB">
              <w:rPr>
                <w:rFonts w:ascii="Arial" w:hAnsi="Arial" w:cs="Arial"/>
                <w:sz w:val="18"/>
                <w:szCs w:val="18"/>
                <w:lang w:val="ru-RU" w:eastAsia="ru-RU"/>
              </w:rPr>
              <w:t xml:space="preserve">(указать: </w:t>
            </w:r>
            <w:r w:rsidRPr="005E4FCB">
              <w:rPr>
                <w:rFonts w:ascii="Arial" w:hAnsi="Arial" w:cs="Arial"/>
                <w:i/>
                <w:sz w:val="18"/>
                <w:szCs w:val="18"/>
                <w:lang w:val="ru-RU" w:eastAsia="ru-RU"/>
              </w:rPr>
              <w:t>полностью, частично, не соблюдается</w:t>
            </w:r>
            <w:r w:rsidRPr="005E4FCB">
              <w:rPr>
                <w:rFonts w:ascii="Arial" w:hAnsi="Arial" w:cs="Arial"/>
                <w:sz w:val="18"/>
                <w:szCs w:val="18"/>
                <w:lang w:val="ru-RU" w:eastAsia="ru-RU"/>
              </w:rPr>
              <w:t>)</w:t>
            </w:r>
          </w:p>
        </w:tc>
        <w:tc>
          <w:tcPr>
            <w:tcW w:w="4961" w:type="dxa"/>
          </w:tcPr>
          <w:p w:rsidR="007659D1" w:rsidRPr="005E4FCB" w:rsidRDefault="007659D1" w:rsidP="005A5856">
            <w:pPr>
              <w:spacing w:line="240" w:lineRule="auto"/>
              <w:jc w:val="both"/>
              <w:rPr>
                <w:rFonts w:ascii="Arial" w:hAnsi="Arial" w:cs="Arial"/>
                <w:b/>
                <w:sz w:val="18"/>
                <w:szCs w:val="18"/>
                <w:lang w:eastAsia="ru-RU"/>
              </w:rPr>
            </w:pPr>
            <w:r w:rsidRPr="005E4FCB">
              <w:rPr>
                <w:rFonts w:ascii="Arial" w:hAnsi="Arial" w:cs="Arial"/>
                <w:b/>
                <w:sz w:val="18"/>
                <w:szCs w:val="18"/>
                <w:lang w:eastAsia="ru-RU"/>
              </w:rPr>
              <w:t>Примечание</w:t>
            </w:r>
          </w:p>
        </w:tc>
      </w:tr>
      <w:tr w:rsidR="007659D1" w:rsidRPr="005E4FCB" w:rsidTr="00C64A7A">
        <w:tc>
          <w:tcPr>
            <w:tcW w:w="534" w:type="dxa"/>
          </w:tcPr>
          <w:p w:rsidR="007659D1" w:rsidRPr="005E4FCB" w:rsidRDefault="007659D1" w:rsidP="005A5856">
            <w:pPr>
              <w:spacing w:line="240" w:lineRule="auto"/>
              <w:jc w:val="both"/>
              <w:rPr>
                <w:rFonts w:ascii="Arial" w:hAnsi="Arial" w:cs="Arial"/>
                <w:sz w:val="18"/>
                <w:szCs w:val="18"/>
                <w:lang w:eastAsia="ru-RU"/>
              </w:rPr>
            </w:pPr>
            <w:r w:rsidRPr="005E4FCB">
              <w:rPr>
                <w:rFonts w:ascii="Arial" w:hAnsi="Arial" w:cs="Arial"/>
                <w:sz w:val="18"/>
                <w:szCs w:val="18"/>
                <w:lang w:eastAsia="ru-RU"/>
              </w:rPr>
              <w:t>1</w:t>
            </w:r>
          </w:p>
        </w:tc>
        <w:tc>
          <w:tcPr>
            <w:tcW w:w="3543" w:type="dxa"/>
          </w:tcPr>
          <w:p w:rsidR="007659D1" w:rsidRPr="005E4FCB" w:rsidRDefault="007659D1" w:rsidP="005A5856">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Эмитентом должен быть сформирован совет директоров</w:t>
            </w:r>
          </w:p>
        </w:tc>
        <w:tc>
          <w:tcPr>
            <w:tcW w:w="1560" w:type="dxa"/>
          </w:tcPr>
          <w:p w:rsidR="007659D1" w:rsidRPr="005E4FCB" w:rsidRDefault="007659D1" w:rsidP="005A5856">
            <w:pPr>
              <w:spacing w:line="240" w:lineRule="auto"/>
              <w:jc w:val="both"/>
              <w:rPr>
                <w:rFonts w:ascii="Arial" w:hAnsi="Arial" w:cs="Arial"/>
                <w:sz w:val="18"/>
                <w:szCs w:val="18"/>
                <w:lang w:val="ru-RU" w:eastAsia="ru-RU"/>
              </w:rPr>
            </w:pPr>
          </w:p>
        </w:tc>
        <w:tc>
          <w:tcPr>
            <w:tcW w:w="4961" w:type="dxa"/>
          </w:tcPr>
          <w:p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Документ с реквизитами, закрепляющий данное положение и номер пункта/статьи.</w:t>
            </w:r>
          </w:p>
          <w:p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Утвержден решением___________</w:t>
            </w:r>
          </w:p>
          <w:p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 xml:space="preserve">Состав действующего на момент составления отчета </w:t>
            </w:r>
            <w:r w:rsidR="009D754F" w:rsidRPr="005E4FCB">
              <w:rPr>
                <w:rFonts w:ascii="Arial" w:hAnsi="Arial" w:cs="Arial"/>
                <w:sz w:val="18"/>
                <w:szCs w:val="18"/>
                <w:lang w:val="ru-RU"/>
              </w:rPr>
              <w:t>с</w:t>
            </w:r>
            <w:r w:rsidRPr="005E4FCB">
              <w:rPr>
                <w:rFonts w:ascii="Arial" w:hAnsi="Arial" w:cs="Arial"/>
                <w:sz w:val="18"/>
                <w:szCs w:val="18"/>
                <w:lang w:val="ru-RU"/>
              </w:rPr>
              <w:t>овета директоров:</w:t>
            </w:r>
          </w:p>
          <w:tbl>
            <w:tblPr>
              <w:tblStyle w:val="af5"/>
              <w:tblW w:w="0" w:type="auto"/>
              <w:tblLayout w:type="fixed"/>
              <w:tblLook w:val="04A0" w:firstRow="1" w:lastRow="0" w:firstColumn="1" w:lastColumn="0" w:noHBand="0" w:noVBand="1"/>
            </w:tblPr>
            <w:tblGrid>
              <w:gridCol w:w="715"/>
              <w:gridCol w:w="1531"/>
              <w:gridCol w:w="1043"/>
              <w:gridCol w:w="1417"/>
            </w:tblGrid>
            <w:tr w:rsidR="007659D1" w:rsidRPr="005E4FCB" w:rsidTr="0043208D">
              <w:tc>
                <w:tcPr>
                  <w:tcW w:w="715" w:type="dxa"/>
                </w:tcPr>
                <w:p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w:t>
                  </w:r>
                </w:p>
              </w:tc>
              <w:tc>
                <w:tcPr>
                  <w:tcW w:w="1531" w:type="dxa"/>
                </w:tcPr>
                <w:p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Фамилия</w:t>
                  </w:r>
                </w:p>
              </w:tc>
              <w:tc>
                <w:tcPr>
                  <w:tcW w:w="1043" w:type="dxa"/>
                </w:tcPr>
                <w:p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Имя</w:t>
                  </w:r>
                </w:p>
              </w:tc>
              <w:tc>
                <w:tcPr>
                  <w:tcW w:w="1417" w:type="dxa"/>
                </w:tcPr>
                <w:p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Отчество</w:t>
                  </w:r>
                </w:p>
              </w:tc>
            </w:tr>
          </w:tbl>
          <w:p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Дата проведения общего собрания акционеров, на котором избран действующий состав совета директоров, дата и номер протокола собрания</w:t>
            </w:r>
          </w:p>
          <w:p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rsidR="005A5856" w:rsidRPr="005E4FCB" w:rsidRDefault="005A5856" w:rsidP="005A5856">
            <w:pPr>
              <w:spacing w:line="240" w:lineRule="auto"/>
              <w:jc w:val="both"/>
              <w:rPr>
                <w:rFonts w:ascii="Arial" w:hAnsi="Arial" w:cs="Arial"/>
                <w:sz w:val="18"/>
                <w:szCs w:val="18"/>
                <w:lang w:val="ru-RU" w:eastAsia="ru-RU"/>
              </w:rPr>
            </w:pPr>
          </w:p>
        </w:tc>
      </w:tr>
      <w:tr w:rsidR="007659D1" w:rsidRPr="005E4FCB" w:rsidTr="00C64A7A">
        <w:tc>
          <w:tcPr>
            <w:tcW w:w="534" w:type="dxa"/>
          </w:tcPr>
          <w:p w:rsidR="007659D1" w:rsidRPr="005E4FCB" w:rsidRDefault="007659D1" w:rsidP="005A5856">
            <w:pPr>
              <w:spacing w:line="240" w:lineRule="auto"/>
              <w:jc w:val="both"/>
              <w:rPr>
                <w:rFonts w:ascii="Arial" w:hAnsi="Arial" w:cs="Arial"/>
                <w:sz w:val="18"/>
                <w:szCs w:val="18"/>
                <w:lang w:eastAsia="ru-RU"/>
              </w:rPr>
            </w:pPr>
            <w:r w:rsidRPr="005E4FCB">
              <w:rPr>
                <w:rFonts w:ascii="Arial" w:hAnsi="Arial" w:cs="Arial"/>
                <w:sz w:val="18"/>
                <w:szCs w:val="18"/>
                <w:lang w:eastAsia="ru-RU"/>
              </w:rPr>
              <w:t>2</w:t>
            </w:r>
          </w:p>
        </w:tc>
        <w:tc>
          <w:tcPr>
            <w:tcW w:w="3543" w:type="dxa"/>
          </w:tcPr>
          <w:p w:rsidR="007659D1" w:rsidRPr="005E4FCB" w:rsidRDefault="007659D1" w:rsidP="005A5856">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В состав совета директоров (наблюдательного совета) эмитента должен входить хотя бы 1 представитель Квалифицирующего агента и 1 независимый директор (в случае листинга акций).</w:t>
            </w:r>
          </w:p>
          <w:p w:rsidR="007659D1" w:rsidRPr="005E4FCB" w:rsidRDefault="007659D1" w:rsidP="005A5856">
            <w:pPr>
              <w:spacing w:line="240" w:lineRule="auto"/>
              <w:jc w:val="both"/>
              <w:rPr>
                <w:rFonts w:ascii="Arial" w:hAnsi="Arial" w:cs="Arial"/>
                <w:sz w:val="18"/>
                <w:szCs w:val="18"/>
                <w:lang w:val="ru-RU" w:eastAsia="ru-RU"/>
              </w:rPr>
            </w:pPr>
          </w:p>
          <w:p w:rsidR="007659D1" w:rsidRPr="005E4FCB" w:rsidRDefault="007659D1" w:rsidP="005A5856">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После завершения действия/ расторжения договора между эмитентом и Квалифицирующим агентом вместо его представителя должен быть  избран представитель нового Квалифицирующего агента на очередном годовом общем собрании акционеров/ внеочередном общем собрании акционеров (если вопрос об избрании совета директоров вынесен на это заседание).</w:t>
            </w:r>
          </w:p>
          <w:p w:rsidR="007659D1" w:rsidRPr="005E4FCB" w:rsidRDefault="007659D1" w:rsidP="005A5856">
            <w:pPr>
              <w:spacing w:line="240" w:lineRule="auto"/>
              <w:jc w:val="both"/>
              <w:rPr>
                <w:rFonts w:ascii="Arial" w:hAnsi="Arial" w:cs="Arial"/>
                <w:sz w:val="18"/>
                <w:szCs w:val="18"/>
                <w:lang w:val="ru-RU" w:eastAsia="ru-RU"/>
              </w:rPr>
            </w:pPr>
          </w:p>
          <w:p w:rsidR="007659D1" w:rsidRPr="005E4FCB" w:rsidRDefault="007659D1" w:rsidP="005A5856">
            <w:pPr>
              <w:spacing w:line="240" w:lineRule="auto"/>
              <w:jc w:val="both"/>
              <w:rPr>
                <w:rFonts w:ascii="Arial" w:hAnsi="Arial" w:cs="Arial"/>
                <w:sz w:val="18"/>
                <w:szCs w:val="18"/>
                <w:lang w:val="ru-RU" w:eastAsia="ru-RU"/>
              </w:rPr>
            </w:pPr>
          </w:p>
          <w:p w:rsidR="007659D1" w:rsidRPr="005E4FCB" w:rsidRDefault="007659D1" w:rsidP="005A5856">
            <w:pPr>
              <w:spacing w:line="240" w:lineRule="auto"/>
              <w:jc w:val="both"/>
              <w:rPr>
                <w:rFonts w:ascii="Arial" w:hAnsi="Arial" w:cs="Arial"/>
                <w:sz w:val="18"/>
                <w:szCs w:val="18"/>
                <w:lang w:val="ru-RU" w:eastAsia="ru-RU"/>
              </w:rPr>
            </w:pPr>
          </w:p>
          <w:p w:rsidR="007659D1" w:rsidRPr="005E4FCB" w:rsidRDefault="007659D1" w:rsidP="005A5856">
            <w:pPr>
              <w:spacing w:line="240" w:lineRule="auto"/>
              <w:jc w:val="both"/>
              <w:rPr>
                <w:rFonts w:ascii="Arial" w:hAnsi="Arial" w:cs="Arial"/>
                <w:sz w:val="18"/>
                <w:szCs w:val="18"/>
                <w:lang w:val="ru-RU" w:eastAsia="ru-RU"/>
              </w:rPr>
            </w:pPr>
          </w:p>
        </w:tc>
        <w:tc>
          <w:tcPr>
            <w:tcW w:w="1560" w:type="dxa"/>
          </w:tcPr>
          <w:p w:rsidR="007659D1" w:rsidRPr="005E4FCB" w:rsidRDefault="007659D1" w:rsidP="005A5856">
            <w:pPr>
              <w:spacing w:line="240" w:lineRule="auto"/>
              <w:jc w:val="both"/>
              <w:rPr>
                <w:rFonts w:ascii="Arial" w:hAnsi="Arial" w:cs="Arial"/>
                <w:sz w:val="18"/>
                <w:szCs w:val="18"/>
                <w:lang w:val="ru-RU" w:eastAsia="ru-RU"/>
              </w:rPr>
            </w:pPr>
          </w:p>
        </w:tc>
        <w:tc>
          <w:tcPr>
            <w:tcW w:w="4961" w:type="dxa"/>
          </w:tcPr>
          <w:p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ФИО членов совета директоров (с указанием независимых и/или неисполнительных директоров, представителя квалифицирующего агента*):</w:t>
            </w:r>
          </w:p>
          <w:tbl>
            <w:tblPr>
              <w:tblStyle w:val="af5"/>
              <w:tblW w:w="4706" w:type="dxa"/>
              <w:tblLayout w:type="fixed"/>
              <w:tblLook w:val="04A0" w:firstRow="1" w:lastRow="0" w:firstColumn="1" w:lastColumn="0" w:noHBand="0" w:noVBand="1"/>
            </w:tblPr>
            <w:tblGrid>
              <w:gridCol w:w="236"/>
              <w:gridCol w:w="1068"/>
              <w:gridCol w:w="709"/>
              <w:gridCol w:w="1134"/>
              <w:gridCol w:w="1559"/>
            </w:tblGrid>
            <w:tr w:rsidR="007659D1" w:rsidRPr="005E4FCB" w:rsidTr="0043208D">
              <w:tc>
                <w:tcPr>
                  <w:tcW w:w="236" w:type="dxa"/>
                </w:tcPr>
                <w:p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w:t>
                  </w:r>
                </w:p>
              </w:tc>
              <w:tc>
                <w:tcPr>
                  <w:tcW w:w="1068" w:type="dxa"/>
                </w:tcPr>
                <w:p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Фамилия</w:t>
                  </w:r>
                </w:p>
              </w:tc>
              <w:tc>
                <w:tcPr>
                  <w:tcW w:w="709" w:type="dxa"/>
                </w:tcPr>
                <w:p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Имя</w:t>
                  </w:r>
                </w:p>
              </w:tc>
              <w:tc>
                <w:tcPr>
                  <w:tcW w:w="1134" w:type="dxa"/>
                </w:tcPr>
                <w:p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Отчество</w:t>
                  </w:r>
                </w:p>
              </w:tc>
              <w:tc>
                <w:tcPr>
                  <w:tcW w:w="1559" w:type="dxa"/>
                </w:tcPr>
                <w:p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 xml:space="preserve">Статус </w:t>
                  </w:r>
                </w:p>
              </w:tc>
            </w:tr>
          </w:tbl>
          <w:p w:rsidR="007659D1" w:rsidRPr="005E4FCB" w:rsidRDefault="007659D1" w:rsidP="005A5856">
            <w:pPr>
              <w:spacing w:line="240" w:lineRule="auto"/>
              <w:jc w:val="both"/>
              <w:rPr>
                <w:rFonts w:ascii="Arial" w:hAnsi="Arial" w:cs="Arial"/>
                <w:sz w:val="18"/>
                <w:szCs w:val="18"/>
                <w:lang w:val="ru-RU" w:eastAsia="ru-RU"/>
              </w:rPr>
            </w:pPr>
          </w:p>
          <w:p w:rsidR="007659D1" w:rsidRPr="005E4FCB" w:rsidRDefault="007659D1" w:rsidP="005A5856">
            <w:pPr>
              <w:spacing w:line="240" w:lineRule="auto"/>
              <w:jc w:val="both"/>
              <w:rPr>
                <w:rFonts w:ascii="Arial" w:hAnsi="Arial" w:cs="Arial"/>
                <w:sz w:val="18"/>
                <w:szCs w:val="18"/>
                <w:lang w:val="ru-RU" w:eastAsia="ru-RU"/>
              </w:rPr>
            </w:pPr>
          </w:p>
          <w:p w:rsidR="007659D1" w:rsidRPr="005E4FCB" w:rsidRDefault="007659D1" w:rsidP="005A5856">
            <w:pPr>
              <w:spacing w:line="240" w:lineRule="auto"/>
              <w:jc w:val="both"/>
              <w:rPr>
                <w:rFonts w:ascii="Arial" w:hAnsi="Arial" w:cs="Arial"/>
                <w:sz w:val="18"/>
                <w:szCs w:val="18"/>
                <w:lang w:val="ru-RU" w:eastAsia="ru-RU"/>
              </w:rPr>
            </w:pPr>
          </w:p>
          <w:p w:rsidR="007659D1" w:rsidRPr="005E4FCB" w:rsidRDefault="007659D1" w:rsidP="005A5856">
            <w:pPr>
              <w:spacing w:line="240" w:lineRule="auto"/>
              <w:jc w:val="both"/>
              <w:rPr>
                <w:rFonts w:ascii="Arial" w:hAnsi="Arial" w:cs="Arial"/>
                <w:sz w:val="18"/>
                <w:szCs w:val="18"/>
                <w:lang w:val="ru-RU" w:eastAsia="ru-RU"/>
              </w:rPr>
            </w:pPr>
          </w:p>
          <w:p w:rsidR="007659D1" w:rsidRPr="005E4FCB" w:rsidRDefault="007659D1" w:rsidP="005A5856">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*с указанием наименования Квалифицирующего агента</w:t>
            </w:r>
          </w:p>
        </w:tc>
      </w:tr>
      <w:tr w:rsidR="007659D1" w:rsidRPr="005E4FCB" w:rsidTr="00C64A7A">
        <w:tc>
          <w:tcPr>
            <w:tcW w:w="534" w:type="dxa"/>
          </w:tcPr>
          <w:p w:rsidR="007659D1" w:rsidRPr="005E4FCB" w:rsidRDefault="007659D1" w:rsidP="005A5856">
            <w:pPr>
              <w:spacing w:line="240" w:lineRule="auto"/>
              <w:jc w:val="both"/>
              <w:rPr>
                <w:rFonts w:ascii="Arial" w:hAnsi="Arial" w:cs="Arial"/>
                <w:sz w:val="18"/>
                <w:szCs w:val="18"/>
                <w:lang w:eastAsia="ru-RU"/>
              </w:rPr>
            </w:pPr>
            <w:r w:rsidRPr="005E4FCB">
              <w:rPr>
                <w:rFonts w:ascii="Arial" w:hAnsi="Arial" w:cs="Arial"/>
                <w:sz w:val="18"/>
                <w:szCs w:val="18"/>
                <w:lang w:eastAsia="ru-RU"/>
              </w:rPr>
              <w:t>3</w:t>
            </w:r>
          </w:p>
        </w:tc>
        <w:tc>
          <w:tcPr>
            <w:tcW w:w="3543" w:type="dxa"/>
          </w:tcPr>
          <w:p w:rsidR="007659D1" w:rsidRPr="005E4FCB" w:rsidRDefault="007659D1" w:rsidP="005A5856">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Советом директоров эмитента должен быть сформирован </w:t>
            </w:r>
            <w:r w:rsidRPr="005E4FCB">
              <w:rPr>
                <w:rFonts w:ascii="Arial" w:hAnsi="Arial" w:cs="Arial"/>
                <w:b/>
                <w:sz w:val="18"/>
                <w:szCs w:val="18"/>
                <w:lang w:val="ru-RU" w:eastAsia="ru-RU"/>
              </w:rPr>
              <w:t>комитет по аудиту</w:t>
            </w:r>
            <w:r w:rsidRPr="005E4FCB">
              <w:rPr>
                <w:rFonts w:ascii="Arial" w:hAnsi="Arial" w:cs="Arial"/>
                <w:sz w:val="18"/>
                <w:szCs w:val="18"/>
                <w:lang w:val="ru-RU" w:eastAsia="ru-RU"/>
              </w:rPr>
              <w:t xml:space="preserve">, возглавляемый независимым директором. С приложением </w:t>
            </w:r>
            <w:r w:rsidRPr="005E4FCB">
              <w:rPr>
                <w:rFonts w:ascii="Arial" w:hAnsi="Arial" w:cs="Arial"/>
                <w:b/>
                <w:sz w:val="18"/>
                <w:szCs w:val="18"/>
                <w:lang w:val="ru-RU"/>
              </w:rPr>
              <w:t>документа с реквизитами, закрепляющего функции комитета</w:t>
            </w:r>
            <w:r w:rsidRPr="005E4FCB">
              <w:rPr>
                <w:rFonts w:ascii="Arial" w:hAnsi="Arial" w:cs="Arial"/>
                <w:sz w:val="18"/>
                <w:szCs w:val="18"/>
                <w:lang w:val="ru-RU"/>
              </w:rPr>
              <w:t xml:space="preserve"> по аудиту</w:t>
            </w:r>
            <w:r w:rsidRPr="005E4FCB">
              <w:rPr>
                <w:rFonts w:ascii="Arial" w:hAnsi="Arial" w:cs="Arial"/>
                <w:sz w:val="18"/>
                <w:szCs w:val="18"/>
                <w:lang w:val="ru-RU" w:eastAsia="ru-RU"/>
              </w:rPr>
              <w:t>:</w:t>
            </w:r>
          </w:p>
          <w:p w:rsidR="007659D1" w:rsidRPr="005E4FCB" w:rsidRDefault="007659D1" w:rsidP="005A5856">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 контроль за обеспечением полноты, точности и достоверности финансовой отчетности эмитента;</w:t>
            </w:r>
          </w:p>
          <w:p w:rsidR="007659D1" w:rsidRPr="005E4FCB" w:rsidRDefault="007659D1" w:rsidP="005A5856">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lastRenderedPageBreak/>
              <w:t xml:space="preserve"> - контроль за надежностью и эффективностью функционирования системы управления рисками и внутреннего контроля; </w:t>
            </w:r>
          </w:p>
          <w:p w:rsidR="007659D1" w:rsidRPr="005E4FCB" w:rsidRDefault="007659D1" w:rsidP="005A5856">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обеспечение независимости и объективности осуществления функций внутреннего и внешнего аудита</w:t>
            </w:r>
          </w:p>
          <w:p w:rsidR="007659D1" w:rsidRPr="005E4FCB" w:rsidRDefault="007659D1" w:rsidP="005A5856">
            <w:pPr>
              <w:spacing w:line="240" w:lineRule="auto"/>
              <w:jc w:val="both"/>
              <w:rPr>
                <w:rFonts w:ascii="Arial" w:hAnsi="Arial" w:cs="Arial"/>
                <w:sz w:val="18"/>
                <w:szCs w:val="18"/>
                <w:lang w:val="ru-RU" w:eastAsia="ru-RU"/>
              </w:rPr>
            </w:pPr>
          </w:p>
          <w:p w:rsidR="007659D1" w:rsidRPr="005E4FCB" w:rsidRDefault="007659D1" w:rsidP="005A5856">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В комитет по аудиту должен входить, как минимум, один независимый директор и представитель Квалифицирующего агента.  Членами комитета могут быть члены совета директоров (наблюдательного совета), не являющиеся единоличным исполнительным органом и (или) членами коллегиального исполнительного органа эмитента.</w:t>
            </w:r>
          </w:p>
        </w:tc>
        <w:tc>
          <w:tcPr>
            <w:tcW w:w="1560" w:type="dxa"/>
          </w:tcPr>
          <w:p w:rsidR="007659D1" w:rsidRPr="005E4FCB" w:rsidRDefault="007659D1" w:rsidP="005A5856">
            <w:pPr>
              <w:spacing w:line="240" w:lineRule="auto"/>
              <w:jc w:val="both"/>
              <w:rPr>
                <w:rFonts w:ascii="Arial" w:hAnsi="Arial" w:cs="Arial"/>
                <w:sz w:val="18"/>
                <w:szCs w:val="18"/>
                <w:lang w:val="ru-RU" w:eastAsia="ru-RU"/>
              </w:rPr>
            </w:pPr>
          </w:p>
        </w:tc>
        <w:tc>
          <w:tcPr>
            <w:tcW w:w="4961" w:type="dxa"/>
          </w:tcPr>
          <w:p w:rsidR="007659D1" w:rsidRPr="005E4FCB" w:rsidRDefault="007659D1" w:rsidP="005A5856">
            <w:pPr>
              <w:spacing w:line="240" w:lineRule="auto"/>
              <w:jc w:val="both"/>
              <w:rPr>
                <w:rFonts w:ascii="Arial" w:hAnsi="Arial" w:cs="Arial"/>
                <w:sz w:val="18"/>
                <w:szCs w:val="18"/>
                <w:lang w:val="ru-RU" w:eastAsia="ru-RU"/>
              </w:rPr>
            </w:pPr>
            <w:r w:rsidRPr="005E4FCB">
              <w:rPr>
                <w:rFonts w:ascii="Arial" w:hAnsi="Arial" w:cs="Arial"/>
                <w:sz w:val="18"/>
                <w:szCs w:val="18"/>
                <w:lang w:val="ru-RU"/>
              </w:rPr>
              <w:t>Состав комитета (с указанием независимых и/или неисполнительных директоров, представителя квалифицирующего агента):</w:t>
            </w:r>
          </w:p>
          <w:tbl>
            <w:tblPr>
              <w:tblStyle w:val="af5"/>
              <w:tblW w:w="0" w:type="auto"/>
              <w:tblLayout w:type="fixed"/>
              <w:tblLook w:val="04A0" w:firstRow="1" w:lastRow="0" w:firstColumn="1" w:lastColumn="0" w:noHBand="0" w:noVBand="1"/>
            </w:tblPr>
            <w:tblGrid>
              <w:gridCol w:w="573"/>
              <w:gridCol w:w="1225"/>
              <w:gridCol w:w="640"/>
              <w:gridCol w:w="1134"/>
              <w:gridCol w:w="1134"/>
            </w:tblGrid>
            <w:tr w:rsidR="007659D1" w:rsidRPr="005E4FCB" w:rsidTr="0043208D">
              <w:tc>
                <w:tcPr>
                  <w:tcW w:w="573" w:type="dxa"/>
                </w:tcPr>
                <w:p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w:t>
                  </w:r>
                </w:p>
              </w:tc>
              <w:tc>
                <w:tcPr>
                  <w:tcW w:w="1225" w:type="dxa"/>
                </w:tcPr>
                <w:p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Фамилия</w:t>
                  </w:r>
                </w:p>
              </w:tc>
              <w:tc>
                <w:tcPr>
                  <w:tcW w:w="640" w:type="dxa"/>
                </w:tcPr>
                <w:p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Имя</w:t>
                  </w:r>
                </w:p>
              </w:tc>
              <w:tc>
                <w:tcPr>
                  <w:tcW w:w="1134" w:type="dxa"/>
                </w:tcPr>
                <w:p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Отчество</w:t>
                  </w:r>
                </w:p>
              </w:tc>
              <w:tc>
                <w:tcPr>
                  <w:tcW w:w="1134" w:type="dxa"/>
                </w:tcPr>
                <w:p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Статус</w:t>
                  </w:r>
                </w:p>
              </w:tc>
            </w:tr>
          </w:tbl>
          <w:p w:rsidR="007659D1" w:rsidRPr="005E4FCB" w:rsidRDefault="007659D1" w:rsidP="005A5856">
            <w:pPr>
              <w:spacing w:line="240" w:lineRule="auto"/>
              <w:jc w:val="both"/>
              <w:rPr>
                <w:rFonts w:ascii="Arial" w:hAnsi="Arial" w:cs="Arial"/>
                <w:sz w:val="18"/>
                <w:szCs w:val="18"/>
                <w:lang w:val="ru-RU" w:eastAsia="ru-RU"/>
              </w:rPr>
            </w:pPr>
          </w:p>
          <w:p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Документ об избрании комитета___________</w:t>
            </w:r>
          </w:p>
          <w:p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rsidR="00F30A96" w:rsidRPr="005E4FCB" w:rsidRDefault="00F30A96" w:rsidP="005A5856">
            <w:pPr>
              <w:spacing w:line="240" w:lineRule="auto"/>
              <w:jc w:val="both"/>
              <w:rPr>
                <w:rFonts w:ascii="Arial" w:hAnsi="Arial" w:cs="Arial"/>
                <w:sz w:val="18"/>
                <w:szCs w:val="18"/>
                <w:lang w:val="ru-RU"/>
              </w:rPr>
            </w:pPr>
          </w:p>
          <w:p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lastRenderedPageBreak/>
              <w:t>Документ с реквизитами, закрепляющий функции комитета по аудиту:</w:t>
            </w:r>
          </w:p>
          <w:p w:rsidR="007659D1" w:rsidRPr="005E4FCB" w:rsidRDefault="007659D1" w:rsidP="005A5856">
            <w:pPr>
              <w:spacing w:line="240" w:lineRule="auto"/>
              <w:jc w:val="both"/>
              <w:rPr>
                <w:rFonts w:ascii="Arial" w:hAnsi="Arial" w:cs="Arial"/>
                <w:sz w:val="18"/>
                <w:szCs w:val="18"/>
                <w:lang w:val="ru-RU"/>
              </w:rPr>
            </w:pPr>
          </w:p>
          <w:p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Утвержден решением___________</w:t>
            </w:r>
          </w:p>
          <w:p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rsidR="007659D1" w:rsidRPr="005E4FCB" w:rsidRDefault="007659D1" w:rsidP="005A5856">
            <w:pPr>
              <w:spacing w:line="240" w:lineRule="auto"/>
              <w:jc w:val="both"/>
              <w:rPr>
                <w:rFonts w:ascii="Arial" w:hAnsi="Arial" w:cs="Arial"/>
                <w:sz w:val="18"/>
                <w:szCs w:val="18"/>
                <w:lang w:val="ru-RU" w:eastAsia="ru-RU"/>
              </w:rPr>
            </w:pPr>
          </w:p>
        </w:tc>
      </w:tr>
      <w:tr w:rsidR="007659D1" w:rsidRPr="005E4FCB" w:rsidTr="00C64A7A">
        <w:tc>
          <w:tcPr>
            <w:tcW w:w="534" w:type="dxa"/>
          </w:tcPr>
          <w:p w:rsidR="007659D1" w:rsidRPr="005E4FCB" w:rsidRDefault="007659D1" w:rsidP="005A5856">
            <w:pPr>
              <w:spacing w:line="240" w:lineRule="auto"/>
              <w:jc w:val="both"/>
              <w:rPr>
                <w:rFonts w:ascii="Arial" w:hAnsi="Arial" w:cs="Arial"/>
                <w:sz w:val="18"/>
                <w:szCs w:val="18"/>
                <w:lang w:eastAsia="ru-RU"/>
              </w:rPr>
            </w:pPr>
            <w:r w:rsidRPr="005E4FCB">
              <w:rPr>
                <w:rFonts w:ascii="Arial" w:hAnsi="Arial" w:cs="Arial"/>
                <w:sz w:val="18"/>
                <w:szCs w:val="18"/>
                <w:lang w:eastAsia="ru-RU"/>
              </w:rPr>
              <w:lastRenderedPageBreak/>
              <w:t>4</w:t>
            </w:r>
          </w:p>
        </w:tc>
        <w:tc>
          <w:tcPr>
            <w:tcW w:w="3543" w:type="dxa"/>
          </w:tcPr>
          <w:p w:rsidR="007659D1" w:rsidRPr="005E4FCB" w:rsidRDefault="007659D1" w:rsidP="005A5856">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Наличие у эмитента </w:t>
            </w:r>
            <w:r w:rsidRPr="005E4FCB">
              <w:rPr>
                <w:rFonts w:ascii="Arial" w:hAnsi="Arial" w:cs="Arial"/>
                <w:b/>
                <w:sz w:val="18"/>
                <w:szCs w:val="18"/>
                <w:lang w:val="ru-RU" w:eastAsia="ru-RU"/>
              </w:rPr>
              <w:t>политики в области внутреннего аудита (положения о внутреннем аудите)</w:t>
            </w:r>
            <w:r w:rsidRPr="005E4FCB">
              <w:rPr>
                <w:rFonts w:ascii="Arial" w:hAnsi="Arial" w:cs="Arial"/>
                <w:sz w:val="18"/>
                <w:szCs w:val="18"/>
                <w:lang w:val="ru-RU" w:eastAsia="ru-RU"/>
              </w:rPr>
              <w:t>, утвержденной (утвержденного) советом директоров (наблюдательным советом) эмитента, которая (которое) определяет цели, задачи и полномочия структурного подразделения (структурных подразделений), осуществляющего (осуществляющих) функции внутреннего аудита, (внешней независимой организации), а в случае привлечения для осуществления внутреннего аудита внешней независимой организации – также порядок выбора такой организации и заключения с ней договора.</w:t>
            </w:r>
          </w:p>
        </w:tc>
        <w:tc>
          <w:tcPr>
            <w:tcW w:w="1560" w:type="dxa"/>
          </w:tcPr>
          <w:p w:rsidR="007659D1" w:rsidRPr="005E4FCB" w:rsidRDefault="007659D1" w:rsidP="005A5856">
            <w:pPr>
              <w:spacing w:line="240" w:lineRule="auto"/>
              <w:jc w:val="both"/>
              <w:rPr>
                <w:rFonts w:ascii="Arial" w:hAnsi="Arial" w:cs="Arial"/>
                <w:sz w:val="18"/>
                <w:szCs w:val="18"/>
                <w:lang w:val="ru-RU" w:eastAsia="ru-RU"/>
              </w:rPr>
            </w:pPr>
          </w:p>
        </w:tc>
        <w:tc>
          <w:tcPr>
            <w:tcW w:w="4961" w:type="dxa"/>
          </w:tcPr>
          <w:p w:rsidR="007659D1" w:rsidRPr="005E4FCB" w:rsidRDefault="007659D1" w:rsidP="005A5856">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Документ с реквизитами, определяющий политику в области внутреннего аудита, закрепляющий данную норму и номер пункта/статьи</w:t>
            </w:r>
          </w:p>
          <w:p w:rsidR="007659D1" w:rsidRPr="005E4FCB" w:rsidRDefault="007659D1" w:rsidP="005A5856">
            <w:pPr>
              <w:autoSpaceDE w:val="0"/>
              <w:autoSpaceDN w:val="0"/>
              <w:adjustRightInd w:val="0"/>
              <w:spacing w:line="240" w:lineRule="auto"/>
              <w:jc w:val="both"/>
              <w:rPr>
                <w:rFonts w:ascii="Arial" w:hAnsi="Arial" w:cs="Arial"/>
                <w:sz w:val="18"/>
                <w:szCs w:val="18"/>
                <w:lang w:val="ru-RU"/>
              </w:rPr>
            </w:pPr>
          </w:p>
          <w:p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Утвержден решением___________</w:t>
            </w:r>
          </w:p>
          <w:p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rsidR="007659D1" w:rsidRPr="005E4FCB" w:rsidRDefault="007659D1" w:rsidP="005A5856">
            <w:pPr>
              <w:spacing w:line="240" w:lineRule="auto"/>
              <w:jc w:val="both"/>
              <w:rPr>
                <w:rFonts w:ascii="Arial" w:hAnsi="Arial" w:cs="Arial"/>
                <w:sz w:val="18"/>
                <w:szCs w:val="18"/>
                <w:lang w:val="ru-RU" w:eastAsia="ru-RU"/>
              </w:rPr>
            </w:pPr>
          </w:p>
        </w:tc>
      </w:tr>
      <w:tr w:rsidR="007659D1" w:rsidRPr="005E4FCB" w:rsidTr="00C64A7A">
        <w:tc>
          <w:tcPr>
            <w:tcW w:w="534" w:type="dxa"/>
          </w:tcPr>
          <w:p w:rsidR="007659D1" w:rsidRPr="005E4FCB" w:rsidRDefault="007659D1" w:rsidP="005A5856">
            <w:pPr>
              <w:spacing w:line="240" w:lineRule="auto"/>
              <w:jc w:val="both"/>
              <w:rPr>
                <w:rFonts w:ascii="Arial" w:hAnsi="Arial" w:cs="Arial"/>
                <w:sz w:val="18"/>
                <w:szCs w:val="18"/>
                <w:lang w:eastAsia="ru-RU"/>
              </w:rPr>
            </w:pPr>
            <w:r w:rsidRPr="005E4FCB">
              <w:rPr>
                <w:rFonts w:ascii="Arial" w:hAnsi="Arial" w:cs="Arial"/>
                <w:sz w:val="18"/>
                <w:szCs w:val="18"/>
                <w:lang w:eastAsia="ru-RU"/>
              </w:rPr>
              <w:t>5</w:t>
            </w:r>
          </w:p>
        </w:tc>
        <w:tc>
          <w:tcPr>
            <w:tcW w:w="3543" w:type="dxa"/>
          </w:tcPr>
          <w:p w:rsidR="007659D1" w:rsidRPr="005E4FCB" w:rsidRDefault="007659D1" w:rsidP="005A5856">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Наличие у эмитента </w:t>
            </w:r>
            <w:r w:rsidRPr="005E4FCB">
              <w:rPr>
                <w:rFonts w:ascii="Arial" w:hAnsi="Arial" w:cs="Arial"/>
                <w:b/>
                <w:sz w:val="18"/>
                <w:szCs w:val="18"/>
                <w:lang w:val="ru-RU" w:eastAsia="ru-RU"/>
              </w:rPr>
              <w:t>корпоративного секретаря либо специального структурного подразделения</w:t>
            </w:r>
            <w:r w:rsidRPr="005E4FCB">
              <w:rPr>
                <w:rFonts w:ascii="Arial" w:hAnsi="Arial" w:cs="Arial"/>
                <w:sz w:val="18"/>
                <w:szCs w:val="18"/>
                <w:lang w:val="ru-RU" w:eastAsia="ru-RU"/>
              </w:rPr>
              <w:t xml:space="preserve"> (структурных подразделений), осуществляющего (осуществляющих) функции корпоративного секретаря. С приложением </w:t>
            </w:r>
            <w:r w:rsidRPr="005E4FCB">
              <w:rPr>
                <w:rFonts w:ascii="Arial" w:hAnsi="Arial" w:cs="Arial"/>
                <w:b/>
                <w:sz w:val="18"/>
                <w:szCs w:val="18"/>
                <w:lang w:val="ru-RU" w:eastAsia="ru-RU"/>
              </w:rPr>
              <w:t>приказа о назначении корпоративного секретаря</w:t>
            </w:r>
            <w:r w:rsidRPr="005E4FCB">
              <w:rPr>
                <w:rFonts w:ascii="Arial" w:hAnsi="Arial" w:cs="Arial"/>
                <w:sz w:val="18"/>
                <w:szCs w:val="18"/>
                <w:lang w:val="ru-RU" w:eastAsia="ru-RU"/>
              </w:rPr>
              <w:t xml:space="preserve"> и </w:t>
            </w:r>
            <w:r w:rsidRPr="005E4FCB">
              <w:rPr>
                <w:rFonts w:ascii="Arial" w:hAnsi="Arial" w:cs="Arial"/>
                <w:b/>
                <w:sz w:val="18"/>
                <w:szCs w:val="18"/>
                <w:lang w:val="ru-RU" w:eastAsia="ru-RU"/>
              </w:rPr>
              <w:t>документа с реквизитами, закрепляющего выполнение следующих функций</w:t>
            </w:r>
            <w:r w:rsidRPr="005E4FCB">
              <w:rPr>
                <w:rFonts w:ascii="Arial" w:hAnsi="Arial" w:cs="Arial"/>
                <w:sz w:val="18"/>
                <w:szCs w:val="18"/>
                <w:lang w:val="ru-RU" w:eastAsia="ru-RU"/>
              </w:rPr>
              <w:t>:</w:t>
            </w:r>
          </w:p>
          <w:p w:rsidR="007659D1" w:rsidRPr="005E4FCB" w:rsidRDefault="007659D1" w:rsidP="005A5856">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 обеспечение взаимодействия эмитента с органами регулирования, организаторами торговли, регистратором, иными профессиональными участниками рынка ценных бумаг в рамках полномочий, закрепленных за корпоративным секретарем;</w:t>
            </w:r>
          </w:p>
          <w:p w:rsidR="007659D1" w:rsidRPr="005E4FCB" w:rsidRDefault="007659D1" w:rsidP="005A5856">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 незамедлительное информирование совета директоров обо всех выявленных нарушениях законодательства, а также положений внутренних документов общества, соблюдение которых относится к функциям корпоративного секретаря общества. </w:t>
            </w:r>
          </w:p>
          <w:p w:rsidR="007659D1" w:rsidRPr="005E4FCB" w:rsidRDefault="007659D1" w:rsidP="005A5856">
            <w:pPr>
              <w:spacing w:line="240" w:lineRule="auto"/>
              <w:jc w:val="both"/>
              <w:rPr>
                <w:rFonts w:ascii="Arial" w:hAnsi="Arial" w:cs="Arial"/>
                <w:sz w:val="18"/>
                <w:szCs w:val="18"/>
                <w:lang w:val="ru-RU" w:eastAsia="ru-RU"/>
              </w:rPr>
            </w:pPr>
          </w:p>
          <w:p w:rsidR="007659D1" w:rsidRPr="005E4FCB" w:rsidRDefault="007659D1" w:rsidP="005A5856">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Корпоративный секретарь (специальное структурное подразделение, осуществляющее функции корпоративного секретаря) может осуществлять иные функции, установленные положением о корпоративном секретаре (специальном структурном </w:t>
            </w:r>
            <w:r w:rsidRPr="005E4FCB">
              <w:rPr>
                <w:rFonts w:ascii="Arial" w:hAnsi="Arial" w:cs="Arial"/>
                <w:sz w:val="18"/>
                <w:szCs w:val="18"/>
                <w:lang w:val="ru-RU" w:eastAsia="ru-RU"/>
              </w:rPr>
              <w:lastRenderedPageBreak/>
              <w:t>подразделении, осуществляющем функции корпоративного секретаря). Корпоративный секретарь (руководитель специального структурного подразделения, осуществляющего функции корпоративного секретаря) подотчетен совету директоров эмитента, назначается на должность и освобождается от занимаемой должности единоличным исполнительным органом эмитента с согласия совета директоров или по согласованию с ним.</w:t>
            </w:r>
          </w:p>
        </w:tc>
        <w:tc>
          <w:tcPr>
            <w:tcW w:w="1560" w:type="dxa"/>
          </w:tcPr>
          <w:p w:rsidR="007659D1" w:rsidRPr="005E4FCB" w:rsidRDefault="007659D1" w:rsidP="005A5856">
            <w:pPr>
              <w:spacing w:line="240" w:lineRule="auto"/>
              <w:jc w:val="both"/>
              <w:rPr>
                <w:rFonts w:ascii="Arial" w:hAnsi="Arial" w:cs="Arial"/>
                <w:sz w:val="18"/>
                <w:szCs w:val="18"/>
                <w:lang w:val="ru-RU" w:eastAsia="ru-RU"/>
              </w:rPr>
            </w:pPr>
          </w:p>
        </w:tc>
        <w:tc>
          <w:tcPr>
            <w:tcW w:w="4961" w:type="dxa"/>
          </w:tcPr>
          <w:p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Документ с реквизитами, подтверждающий создание такого подразделения / назначение корпоративного секретаря, а также реквизиты приказа о назначении корпоративного секретаря:</w:t>
            </w:r>
          </w:p>
          <w:p w:rsidR="007659D1" w:rsidRPr="005E4FCB" w:rsidRDefault="007659D1" w:rsidP="005A5856">
            <w:pPr>
              <w:spacing w:line="240" w:lineRule="auto"/>
              <w:jc w:val="both"/>
              <w:rPr>
                <w:rFonts w:ascii="Arial" w:hAnsi="Arial" w:cs="Arial"/>
                <w:sz w:val="18"/>
                <w:szCs w:val="18"/>
                <w:lang w:val="ru-RU"/>
              </w:rPr>
            </w:pPr>
          </w:p>
          <w:p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Утвержден решением___________</w:t>
            </w:r>
          </w:p>
          <w:p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rsidR="007659D1" w:rsidRPr="005E4FCB" w:rsidRDefault="007659D1" w:rsidP="005A5856">
            <w:pPr>
              <w:spacing w:line="240" w:lineRule="auto"/>
              <w:jc w:val="both"/>
              <w:rPr>
                <w:rFonts w:ascii="Arial" w:hAnsi="Arial" w:cs="Arial"/>
                <w:sz w:val="18"/>
                <w:szCs w:val="18"/>
                <w:lang w:val="ru-RU" w:eastAsia="ru-RU"/>
              </w:rPr>
            </w:pPr>
          </w:p>
          <w:p w:rsidR="007659D1" w:rsidRPr="005E4FCB" w:rsidRDefault="007659D1" w:rsidP="005A5856">
            <w:pPr>
              <w:spacing w:line="240" w:lineRule="auto"/>
              <w:jc w:val="both"/>
              <w:rPr>
                <w:rFonts w:ascii="Arial" w:hAnsi="Arial" w:cs="Arial"/>
                <w:sz w:val="18"/>
                <w:szCs w:val="18"/>
                <w:lang w:val="ru-RU" w:eastAsia="ru-RU"/>
              </w:rPr>
            </w:pPr>
          </w:p>
          <w:p w:rsidR="007659D1" w:rsidRPr="005E4FCB" w:rsidRDefault="007659D1" w:rsidP="005A5856">
            <w:pPr>
              <w:spacing w:line="240" w:lineRule="auto"/>
              <w:jc w:val="both"/>
              <w:rPr>
                <w:rFonts w:ascii="Arial" w:hAnsi="Arial" w:cs="Arial"/>
                <w:sz w:val="18"/>
                <w:szCs w:val="18"/>
                <w:lang w:val="ru-RU"/>
              </w:rPr>
            </w:pPr>
            <w:r w:rsidRPr="005E4FCB">
              <w:rPr>
                <w:rFonts w:ascii="Arial" w:hAnsi="Arial" w:cs="Arial"/>
                <w:sz w:val="18"/>
                <w:szCs w:val="18"/>
                <w:lang w:val="ru-RU"/>
              </w:rPr>
              <w:t>Документ с реквизитами, закрепляющий данное положение и номер пункта/статьи.</w:t>
            </w:r>
          </w:p>
          <w:p w:rsidR="007659D1" w:rsidRPr="005E4FCB" w:rsidRDefault="007659D1" w:rsidP="005A5856">
            <w:pPr>
              <w:spacing w:line="240" w:lineRule="auto"/>
              <w:jc w:val="both"/>
              <w:rPr>
                <w:rFonts w:ascii="Arial" w:hAnsi="Arial" w:cs="Arial"/>
                <w:sz w:val="18"/>
                <w:szCs w:val="18"/>
                <w:lang w:val="ru-RU"/>
              </w:rPr>
            </w:pPr>
          </w:p>
          <w:p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Утвержден решением___________</w:t>
            </w:r>
          </w:p>
          <w:p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rsidR="007659D1" w:rsidRPr="005E4FCB" w:rsidRDefault="007659D1" w:rsidP="005A585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rsidR="007659D1" w:rsidRPr="005E4FCB" w:rsidRDefault="007659D1" w:rsidP="005A5856">
            <w:pPr>
              <w:spacing w:line="240" w:lineRule="auto"/>
              <w:jc w:val="both"/>
              <w:rPr>
                <w:rFonts w:ascii="Arial" w:hAnsi="Arial" w:cs="Arial"/>
                <w:sz w:val="18"/>
                <w:szCs w:val="18"/>
                <w:lang w:val="ru-RU" w:eastAsia="ru-RU"/>
              </w:rPr>
            </w:pPr>
          </w:p>
        </w:tc>
      </w:tr>
    </w:tbl>
    <w:p w:rsidR="007659D1" w:rsidRPr="005E4FCB" w:rsidRDefault="007659D1" w:rsidP="007659D1">
      <w:pPr>
        <w:rPr>
          <w:rFonts w:ascii="Arial" w:hAnsi="Arial" w:cs="Arial"/>
          <w:i/>
          <w:sz w:val="20"/>
          <w:szCs w:val="20"/>
          <w:lang w:val="ru-RU"/>
        </w:rPr>
      </w:pPr>
    </w:p>
    <w:p w:rsidR="007659D1" w:rsidRPr="005E4FCB" w:rsidRDefault="007659D1" w:rsidP="007659D1">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(Ф.И.О.)     </w:t>
      </w:r>
    </w:p>
    <w:p w:rsidR="007659D1" w:rsidRPr="005E4FCB" w:rsidRDefault="007659D1" w:rsidP="007659D1">
      <w:pPr>
        <w:jc w:val="both"/>
        <w:rPr>
          <w:rFonts w:ascii="Arial" w:hAnsi="Arial" w:cs="Arial"/>
          <w:sz w:val="20"/>
          <w:szCs w:val="20"/>
          <w:lang w:val="ru-RU"/>
        </w:rPr>
      </w:pPr>
      <w:r w:rsidRPr="005E4FCB">
        <w:rPr>
          <w:rFonts w:ascii="Arial" w:hAnsi="Arial" w:cs="Arial"/>
          <w:sz w:val="20"/>
          <w:szCs w:val="20"/>
          <w:lang w:val="ru-RU"/>
        </w:rPr>
        <w:t xml:space="preserve">(руководитель эмитента или                                          </w:t>
      </w:r>
    </w:p>
    <w:p w:rsidR="007659D1" w:rsidRPr="005E4FCB" w:rsidRDefault="007659D1" w:rsidP="007659D1">
      <w:pPr>
        <w:tabs>
          <w:tab w:val="left" w:pos="2910"/>
        </w:tabs>
        <w:rPr>
          <w:rFonts w:ascii="Arial" w:hAnsi="Arial" w:cs="Arial"/>
          <w:sz w:val="20"/>
          <w:szCs w:val="20"/>
          <w:lang w:val="ru-RU"/>
        </w:rPr>
      </w:pPr>
      <w:r w:rsidRPr="005E4FCB">
        <w:rPr>
          <w:rFonts w:ascii="Arial" w:hAnsi="Arial" w:cs="Arial"/>
          <w:sz w:val="20"/>
          <w:szCs w:val="20"/>
          <w:lang w:val="ru-RU"/>
        </w:rPr>
        <w:t>иное уполномоченное лицо эмитента)                                       м.п.</w:t>
      </w:r>
    </w:p>
    <w:p w:rsidR="007659D1" w:rsidRPr="005E4FCB" w:rsidRDefault="007659D1" w:rsidP="007659D1">
      <w:pPr>
        <w:rPr>
          <w:rFonts w:ascii="Arial" w:hAnsi="Arial" w:cs="Arial"/>
          <w:sz w:val="20"/>
          <w:szCs w:val="20"/>
          <w:lang w:val="ru-RU"/>
        </w:rPr>
      </w:pPr>
    </w:p>
    <w:p w:rsidR="002C6D0E" w:rsidRPr="0026041A" w:rsidRDefault="007659D1" w:rsidP="00FC20EC">
      <w:pPr>
        <w:jc w:val="both"/>
        <w:rPr>
          <w:rFonts w:ascii="Arial" w:hAnsi="Arial" w:cs="Arial"/>
          <w:sz w:val="20"/>
          <w:szCs w:val="20"/>
          <w:lang w:val="ru-RU"/>
        </w:rPr>
      </w:pPr>
      <w:r w:rsidRPr="0052576C">
        <w:rPr>
          <w:rFonts w:ascii="Arial" w:hAnsi="Arial" w:cs="Arial"/>
          <w:sz w:val="20"/>
          <w:szCs w:val="20"/>
          <w:lang w:val="ru-RU"/>
        </w:rPr>
        <w:t>Примечание: пункты 3 и 5 з</w:t>
      </w:r>
      <w:r w:rsidRPr="009D754F">
        <w:rPr>
          <w:rFonts w:ascii="Arial" w:hAnsi="Arial" w:cs="Arial"/>
          <w:sz w:val="20"/>
          <w:szCs w:val="20"/>
          <w:lang w:val="ru-RU"/>
        </w:rPr>
        <w:t>аполняются при направлении Отчета, в отношении акций, в п.2 требование применяется частично в случае листинга облигаций</w:t>
      </w:r>
      <w:r w:rsidR="00FC20EC" w:rsidRPr="0066691B">
        <w:rPr>
          <w:rFonts w:ascii="Arial" w:hAnsi="Arial" w:cs="Arial"/>
          <w:sz w:val="20"/>
          <w:szCs w:val="20"/>
          <w:lang w:val="ru-RU"/>
        </w:rPr>
        <w:t xml:space="preserve"> </w:t>
      </w:r>
      <w:r w:rsidR="002C6D0E" w:rsidRPr="0066691B">
        <w:rPr>
          <w:rFonts w:ascii="Arial" w:hAnsi="Arial" w:cs="Arial"/>
          <w:sz w:val="20"/>
          <w:szCs w:val="20"/>
          <w:lang w:val="ru-RU"/>
        </w:rPr>
        <w:br w:type="page"/>
      </w:r>
    </w:p>
    <w:p w:rsidR="002C6D0E" w:rsidRPr="005E4FCB" w:rsidRDefault="002C6D0E" w:rsidP="008941AA">
      <w:pPr>
        <w:pStyle w:val="2"/>
        <w:numPr>
          <w:ilvl w:val="1"/>
          <w:numId w:val="35"/>
        </w:numPr>
        <w:tabs>
          <w:tab w:val="clear" w:pos="1021"/>
          <w:tab w:val="left" w:pos="-1560"/>
        </w:tabs>
        <w:ind w:left="567" w:hanging="567"/>
        <w:rPr>
          <w:rFonts w:ascii="Arial" w:hAnsi="Arial" w:cs="Arial"/>
          <w:b w:val="0"/>
          <w:sz w:val="20"/>
          <w:u w:val="none"/>
        </w:rPr>
      </w:pPr>
      <w:bookmarkStart w:id="85" w:name="_Toc132640299"/>
      <w:r w:rsidRPr="005E4FCB">
        <w:rPr>
          <w:rFonts w:ascii="Arial" w:hAnsi="Arial" w:cs="Arial"/>
          <w:b w:val="0"/>
          <w:sz w:val="20"/>
          <w:u w:val="none"/>
        </w:rPr>
        <w:lastRenderedPageBreak/>
        <w:t>Отчет</w:t>
      </w:r>
      <w:r w:rsidR="007659D1" w:rsidRPr="005E4FCB">
        <w:rPr>
          <w:rFonts w:ascii="Arial" w:hAnsi="Arial" w:cs="Arial"/>
          <w:b w:val="0"/>
          <w:sz w:val="20"/>
          <w:u w:val="none"/>
        </w:rPr>
        <w:t xml:space="preserve"> о соблюдении норм корпоративного управления для включения (поддержания) ценных бумаг в Сегменте «СПБ Новая экономика»</w:t>
      </w:r>
      <w:bookmarkEnd w:id="85"/>
      <w:r w:rsidR="007659D1" w:rsidRPr="005E4FCB">
        <w:rPr>
          <w:rFonts w:ascii="Arial" w:hAnsi="Arial" w:cs="Arial"/>
          <w:b w:val="0"/>
          <w:sz w:val="20"/>
          <w:u w:val="none"/>
        </w:rPr>
        <w:t xml:space="preserve"> </w:t>
      </w:r>
    </w:p>
    <w:p w:rsidR="007659D1" w:rsidRPr="005E4FCB" w:rsidRDefault="007659D1" w:rsidP="002C6D0E">
      <w:pPr>
        <w:ind w:firstLine="567"/>
        <w:rPr>
          <w:rFonts w:ascii="Arial" w:eastAsia="Times New Roman" w:hAnsi="Arial" w:cs="Arial"/>
          <w:bCs/>
          <w:i/>
          <w:sz w:val="20"/>
          <w:szCs w:val="20"/>
          <w:lang w:val="ru-RU" w:eastAsia="ru-RU"/>
        </w:rPr>
      </w:pPr>
      <w:r w:rsidRPr="005E4FCB">
        <w:rPr>
          <w:rFonts w:ascii="Arial" w:eastAsia="Times New Roman" w:hAnsi="Arial" w:cs="Arial"/>
          <w:bCs/>
          <w:i/>
          <w:sz w:val="20"/>
          <w:szCs w:val="20"/>
          <w:lang w:val="ru-RU" w:eastAsia="ru-RU"/>
        </w:rPr>
        <w:t>(допустимо заполнение в альбомном формате)</w:t>
      </w:r>
    </w:p>
    <w:p w:rsidR="007659D1" w:rsidRPr="005E4FCB" w:rsidRDefault="007659D1" w:rsidP="002C6D0E">
      <w:pPr>
        <w:jc w:val="center"/>
        <w:rPr>
          <w:rFonts w:ascii="Arial" w:eastAsia="Times New Roman" w:hAnsi="Arial" w:cs="Arial"/>
          <w:b/>
          <w:bCs/>
          <w:sz w:val="20"/>
          <w:szCs w:val="20"/>
          <w:lang w:val="ru-RU" w:eastAsia="ru-RU"/>
        </w:rPr>
      </w:pPr>
    </w:p>
    <w:p w:rsidR="007659D1" w:rsidRPr="005E4FCB" w:rsidRDefault="007659D1" w:rsidP="002C6D0E">
      <w:pPr>
        <w:jc w:val="center"/>
        <w:rPr>
          <w:rFonts w:ascii="Arial" w:eastAsia="Times New Roman" w:hAnsi="Arial" w:cs="Arial"/>
          <w:b/>
          <w:bCs/>
          <w:sz w:val="20"/>
          <w:szCs w:val="20"/>
          <w:lang w:val="ru-RU" w:eastAsia="ru-RU"/>
        </w:rPr>
      </w:pPr>
      <w:bookmarkStart w:id="86" w:name="_Toc94632791"/>
      <w:bookmarkStart w:id="87" w:name="_Toc94633580"/>
      <w:r w:rsidRPr="005E4FCB">
        <w:rPr>
          <w:rFonts w:ascii="Arial" w:eastAsia="Times New Roman" w:hAnsi="Arial" w:cs="Arial"/>
          <w:b/>
          <w:bCs/>
          <w:sz w:val="20"/>
          <w:szCs w:val="20"/>
          <w:lang w:val="ru-RU" w:eastAsia="ru-RU"/>
        </w:rPr>
        <w:t>Отчет о соблюдения норм корпоративного управления</w:t>
      </w:r>
      <w:bookmarkEnd w:id="86"/>
      <w:bookmarkEnd w:id="87"/>
    </w:p>
    <w:p w:rsidR="007659D1" w:rsidRPr="005E4FCB" w:rsidRDefault="007659D1" w:rsidP="002C6D0E">
      <w:pPr>
        <w:jc w:val="center"/>
        <w:rPr>
          <w:rFonts w:ascii="Arial" w:eastAsia="Times New Roman" w:hAnsi="Arial" w:cs="Arial"/>
          <w:b/>
          <w:bCs/>
          <w:sz w:val="20"/>
          <w:szCs w:val="20"/>
          <w:lang w:val="ru-RU" w:eastAsia="ru-RU"/>
        </w:rPr>
      </w:pPr>
      <w:r w:rsidRPr="005E4FCB">
        <w:rPr>
          <w:rFonts w:ascii="Arial" w:eastAsia="Times New Roman" w:hAnsi="Arial" w:cs="Arial"/>
          <w:b/>
          <w:bCs/>
          <w:sz w:val="20"/>
          <w:szCs w:val="20"/>
          <w:lang w:val="ru-RU" w:eastAsia="ru-RU"/>
        </w:rPr>
        <w:t xml:space="preserve">для включения (поддержания) </w:t>
      </w:r>
      <w:r w:rsidR="00C519F9" w:rsidRPr="005E4FCB">
        <w:rPr>
          <w:rFonts w:ascii="Arial" w:eastAsia="Times New Roman" w:hAnsi="Arial" w:cs="Arial"/>
          <w:b/>
          <w:bCs/>
          <w:sz w:val="20"/>
          <w:szCs w:val="20"/>
          <w:lang w:val="ru-RU" w:eastAsia="ru-RU"/>
        </w:rPr>
        <w:t>акций</w:t>
      </w:r>
      <w:r w:rsidRPr="005E4FCB">
        <w:rPr>
          <w:rFonts w:ascii="Arial" w:eastAsia="Times New Roman" w:hAnsi="Arial" w:cs="Arial"/>
          <w:b/>
          <w:bCs/>
          <w:sz w:val="20"/>
          <w:szCs w:val="20"/>
          <w:lang w:val="ru-RU" w:eastAsia="ru-RU"/>
        </w:rPr>
        <w:t xml:space="preserve"> в Сегменте «СПБ Новая экономика»</w:t>
      </w:r>
    </w:p>
    <w:p w:rsidR="007A595D" w:rsidRPr="005E4FCB" w:rsidRDefault="007A595D" w:rsidP="007659D1">
      <w:pPr>
        <w:jc w:val="center"/>
        <w:rPr>
          <w:rFonts w:ascii="Arial" w:eastAsia="Times New Roman" w:hAnsi="Arial" w:cs="Arial"/>
          <w:b/>
          <w:bCs/>
          <w:sz w:val="20"/>
          <w:szCs w:val="20"/>
          <w:lang w:val="ru-RU" w:eastAsia="ru-RU"/>
        </w:rPr>
      </w:pPr>
    </w:p>
    <w:p w:rsidR="00E86BC0" w:rsidRPr="005E4FCB" w:rsidRDefault="00E86BC0" w:rsidP="00E86BC0">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rsidR="00E86BC0" w:rsidRPr="005E4FCB" w:rsidRDefault="00E86BC0" w:rsidP="00E86BC0">
      <w:pPr>
        <w:rPr>
          <w:rFonts w:ascii="Arial" w:hAnsi="Arial" w:cs="Arial"/>
          <w:sz w:val="20"/>
          <w:szCs w:val="20"/>
          <w:lang w:val="ru-RU"/>
        </w:rPr>
      </w:pPr>
    </w:p>
    <w:tbl>
      <w:tblPr>
        <w:tblStyle w:val="af5"/>
        <w:tblW w:w="10598" w:type="dxa"/>
        <w:tblLook w:val="04A0" w:firstRow="1" w:lastRow="0" w:firstColumn="1" w:lastColumn="0" w:noHBand="0" w:noVBand="1"/>
      </w:tblPr>
      <w:tblGrid>
        <w:gridCol w:w="6487"/>
        <w:gridCol w:w="4111"/>
      </w:tblGrid>
      <w:tr w:rsidR="007659D1" w:rsidRPr="005E4FCB" w:rsidTr="0043208D">
        <w:tc>
          <w:tcPr>
            <w:tcW w:w="6487" w:type="dxa"/>
          </w:tcPr>
          <w:p w:rsidR="007659D1" w:rsidRPr="005E4FCB" w:rsidRDefault="007659D1" w:rsidP="00C64A7A">
            <w:pPr>
              <w:rPr>
                <w:rFonts w:ascii="Arial" w:eastAsia="Times New Roman" w:hAnsi="Arial" w:cs="Arial"/>
                <w:b/>
                <w:bCs/>
                <w:sz w:val="18"/>
                <w:szCs w:val="18"/>
                <w:lang w:val="ru-RU" w:eastAsia="ru-RU"/>
              </w:rPr>
            </w:pPr>
            <w:r w:rsidRPr="005E4FCB">
              <w:rPr>
                <w:rFonts w:ascii="Arial" w:eastAsia="Times New Roman" w:hAnsi="Arial" w:cs="Arial"/>
                <w:b/>
                <w:bCs/>
                <w:sz w:val="18"/>
                <w:szCs w:val="18"/>
                <w:lang w:val="ru-RU" w:eastAsia="ru-RU"/>
              </w:rPr>
              <w:t>Полное наименование организации, указанное в Уставе</w:t>
            </w:r>
          </w:p>
        </w:tc>
        <w:tc>
          <w:tcPr>
            <w:tcW w:w="4111" w:type="dxa"/>
          </w:tcPr>
          <w:p w:rsidR="007659D1" w:rsidRPr="005E4FCB" w:rsidRDefault="007659D1" w:rsidP="00C64A7A">
            <w:pPr>
              <w:rPr>
                <w:rFonts w:ascii="Arial" w:eastAsia="Times New Roman" w:hAnsi="Arial" w:cs="Arial"/>
                <w:b/>
                <w:bCs/>
                <w:sz w:val="18"/>
                <w:szCs w:val="18"/>
                <w:lang w:val="ru-RU" w:eastAsia="ru-RU"/>
              </w:rPr>
            </w:pPr>
          </w:p>
        </w:tc>
      </w:tr>
      <w:tr w:rsidR="007659D1" w:rsidRPr="005E4FCB" w:rsidTr="0043208D">
        <w:tc>
          <w:tcPr>
            <w:tcW w:w="6487" w:type="dxa"/>
          </w:tcPr>
          <w:p w:rsidR="007659D1" w:rsidRPr="005E4FCB" w:rsidRDefault="007659D1" w:rsidP="00C64A7A">
            <w:pPr>
              <w:rPr>
                <w:rFonts w:ascii="Arial" w:eastAsia="Times New Roman" w:hAnsi="Arial" w:cs="Arial"/>
                <w:b/>
                <w:bCs/>
                <w:sz w:val="18"/>
                <w:szCs w:val="18"/>
                <w:lang w:val="ru-RU" w:eastAsia="ru-RU"/>
              </w:rPr>
            </w:pPr>
            <w:r w:rsidRPr="005E4FCB">
              <w:rPr>
                <w:rFonts w:ascii="Arial" w:eastAsia="Times New Roman" w:hAnsi="Arial" w:cs="Arial"/>
                <w:b/>
                <w:bCs/>
                <w:sz w:val="18"/>
                <w:szCs w:val="18"/>
                <w:lang w:val="ru-RU" w:eastAsia="ru-RU"/>
              </w:rPr>
              <w:t>Краткое наименование организации, указанное в Уставе</w:t>
            </w:r>
          </w:p>
        </w:tc>
        <w:tc>
          <w:tcPr>
            <w:tcW w:w="4111" w:type="dxa"/>
          </w:tcPr>
          <w:p w:rsidR="007659D1" w:rsidRPr="005E4FCB" w:rsidRDefault="007659D1" w:rsidP="00C64A7A">
            <w:pPr>
              <w:rPr>
                <w:rFonts w:ascii="Arial" w:eastAsia="Times New Roman" w:hAnsi="Arial" w:cs="Arial"/>
                <w:b/>
                <w:bCs/>
                <w:sz w:val="18"/>
                <w:szCs w:val="18"/>
                <w:lang w:val="ru-RU" w:eastAsia="ru-RU"/>
              </w:rPr>
            </w:pPr>
          </w:p>
        </w:tc>
      </w:tr>
      <w:tr w:rsidR="007659D1" w:rsidRPr="00D159CA" w:rsidTr="0043208D">
        <w:tc>
          <w:tcPr>
            <w:tcW w:w="6487" w:type="dxa"/>
          </w:tcPr>
          <w:p w:rsidR="007659D1" w:rsidRPr="005E4FCB" w:rsidRDefault="007659D1" w:rsidP="00C64A7A">
            <w:pPr>
              <w:rPr>
                <w:rFonts w:ascii="Arial" w:eastAsia="Times New Roman" w:hAnsi="Arial" w:cs="Arial"/>
                <w:b/>
                <w:bCs/>
                <w:sz w:val="18"/>
                <w:szCs w:val="18"/>
                <w:lang w:eastAsia="ru-RU"/>
              </w:rPr>
            </w:pPr>
            <w:r w:rsidRPr="005E4FCB">
              <w:rPr>
                <w:rFonts w:ascii="Arial" w:eastAsia="Times New Roman" w:hAnsi="Arial" w:cs="Arial"/>
                <w:b/>
                <w:bCs/>
                <w:sz w:val="18"/>
                <w:szCs w:val="18"/>
                <w:lang w:eastAsia="ru-RU"/>
              </w:rPr>
              <w:t>ИНН</w:t>
            </w:r>
          </w:p>
        </w:tc>
        <w:tc>
          <w:tcPr>
            <w:tcW w:w="4111" w:type="dxa"/>
          </w:tcPr>
          <w:p w:rsidR="007659D1" w:rsidRPr="005E4FCB" w:rsidRDefault="007659D1" w:rsidP="00C64A7A">
            <w:pPr>
              <w:rPr>
                <w:rFonts w:ascii="Arial" w:eastAsia="Times New Roman" w:hAnsi="Arial" w:cs="Arial"/>
                <w:b/>
                <w:bCs/>
                <w:sz w:val="18"/>
                <w:szCs w:val="18"/>
                <w:lang w:eastAsia="ru-RU"/>
              </w:rPr>
            </w:pPr>
          </w:p>
        </w:tc>
      </w:tr>
    </w:tbl>
    <w:p w:rsidR="007659D1" w:rsidRPr="005E4FCB" w:rsidRDefault="007659D1" w:rsidP="007659D1">
      <w:pPr>
        <w:rPr>
          <w:rFonts w:ascii="Arial" w:eastAsia="Times New Roman" w:hAnsi="Arial" w:cs="Arial"/>
          <w:b/>
          <w:bCs/>
          <w:sz w:val="20"/>
          <w:szCs w:val="20"/>
          <w:lang w:eastAsia="ru-RU"/>
        </w:rPr>
      </w:pPr>
    </w:p>
    <w:tbl>
      <w:tblPr>
        <w:tblStyle w:val="af5"/>
        <w:tblW w:w="10598" w:type="dxa"/>
        <w:tblLayout w:type="fixed"/>
        <w:tblLook w:val="04A0" w:firstRow="1" w:lastRow="0" w:firstColumn="1" w:lastColumn="0" w:noHBand="0" w:noVBand="1"/>
      </w:tblPr>
      <w:tblGrid>
        <w:gridCol w:w="534"/>
        <w:gridCol w:w="3685"/>
        <w:gridCol w:w="1985"/>
        <w:gridCol w:w="4394"/>
      </w:tblGrid>
      <w:tr w:rsidR="007659D1" w:rsidRPr="00D159CA" w:rsidTr="0043208D">
        <w:tc>
          <w:tcPr>
            <w:tcW w:w="534" w:type="dxa"/>
          </w:tcPr>
          <w:p w:rsidR="007659D1" w:rsidRPr="005E4FCB" w:rsidRDefault="007659D1" w:rsidP="004114FB">
            <w:pPr>
              <w:spacing w:line="240" w:lineRule="auto"/>
              <w:jc w:val="both"/>
              <w:rPr>
                <w:rFonts w:ascii="Arial" w:hAnsi="Arial" w:cs="Arial"/>
                <w:b/>
                <w:sz w:val="18"/>
                <w:szCs w:val="18"/>
                <w:lang w:eastAsia="ru-RU"/>
              </w:rPr>
            </w:pPr>
            <w:r w:rsidRPr="005E4FCB">
              <w:rPr>
                <w:rFonts w:ascii="Arial" w:hAnsi="Arial" w:cs="Arial"/>
                <w:b/>
                <w:sz w:val="18"/>
                <w:szCs w:val="18"/>
                <w:lang w:eastAsia="ru-RU"/>
              </w:rPr>
              <w:t>№</w:t>
            </w:r>
          </w:p>
        </w:tc>
        <w:tc>
          <w:tcPr>
            <w:tcW w:w="3685" w:type="dxa"/>
          </w:tcPr>
          <w:p w:rsidR="007659D1" w:rsidRPr="005E4FCB" w:rsidRDefault="007659D1" w:rsidP="008941AA">
            <w:pPr>
              <w:spacing w:line="240" w:lineRule="auto"/>
              <w:rPr>
                <w:rFonts w:ascii="Arial" w:hAnsi="Arial" w:cs="Arial"/>
                <w:b/>
                <w:sz w:val="18"/>
                <w:szCs w:val="18"/>
                <w:lang w:eastAsia="ru-RU"/>
              </w:rPr>
            </w:pPr>
            <w:r w:rsidRPr="005E4FCB">
              <w:rPr>
                <w:rFonts w:ascii="Arial" w:hAnsi="Arial" w:cs="Arial"/>
                <w:b/>
                <w:sz w:val="18"/>
                <w:szCs w:val="18"/>
                <w:lang w:eastAsia="ru-RU"/>
              </w:rPr>
              <w:t>Перечень норм корпоративного управления</w:t>
            </w:r>
          </w:p>
        </w:tc>
        <w:tc>
          <w:tcPr>
            <w:tcW w:w="1985" w:type="dxa"/>
          </w:tcPr>
          <w:p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b/>
                <w:sz w:val="18"/>
                <w:szCs w:val="18"/>
                <w:lang w:val="ru-RU" w:eastAsia="ru-RU"/>
              </w:rPr>
              <w:t xml:space="preserve">Соблюдение нормы </w:t>
            </w:r>
            <w:r w:rsidRPr="005E4FCB">
              <w:rPr>
                <w:rFonts w:ascii="Arial" w:hAnsi="Arial" w:cs="Arial"/>
                <w:sz w:val="18"/>
                <w:szCs w:val="18"/>
                <w:lang w:val="ru-RU" w:eastAsia="ru-RU"/>
              </w:rPr>
              <w:t xml:space="preserve">(указать: </w:t>
            </w:r>
            <w:r w:rsidRPr="005E4FCB">
              <w:rPr>
                <w:rFonts w:ascii="Arial" w:hAnsi="Arial" w:cs="Arial"/>
                <w:i/>
                <w:sz w:val="18"/>
                <w:szCs w:val="18"/>
                <w:lang w:val="ru-RU" w:eastAsia="ru-RU"/>
              </w:rPr>
              <w:t>полностью, частично, не соблюдается</w:t>
            </w:r>
            <w:r w:rsidRPr="005E4FCB">
              <w:rPr>
                <w:rFonts w:ascii="Arial" w:hAnsi="Arial" w:cs="Arial"/>
                <w:sz w:val="18"/>
                <w:szCs w:val="18"/>
                <w:lang w:val="ru-RU" w:eastAsia="ru-RU"/>
              </w:rPr>
              <w:t>)</w:t>
            </w:r>
          </w:p>
        </w:tc>
        <w:tc>
          <w:tcPr>
            <w:tcW w:w="4394" w:type="dxa"/>
          </w:tcPr>
          <w:p w:rsidR="007659D1" w:rsidRPr="005E4FCB" w:rsidRDefault="007659D1" w:rsidP="004114FB">
            <w:pPr>
              <w:spacing w:line="240" w:lineRule="auto"/>
              <w:jc w:val="both"/>
              <w:rPr>
                <w:rFonts w:ascii="Arial" w:hAnsi="Arial" w:cs="Arial"/>
                <w:b/>
                <w:sz w:val="18"/>
                <w:szCs w:val="18"/>
                <w:lang w:eastAsia="ru-RU"/>
              </w:rPr>
            </w:pPr>
            <w:r w:rsidRPr="005E4FCB">
              <w:rPr>
                <w:rFonts w:ascii="Arial" w:hAnsi="Arial" w:cs="Arial"/>
                <w:b/>
                <w:sz w:val="18"/>
                <w:szCs w:val="18"/>
                <w:lang w:eastAsia="ru-RU"/>
              </w:rPr>
              <w:t>Примечание</w:t>
            </w:r>
          </w:p>
        </w:tc>
      </w:tr>
      <w:tr w:rsidR="007659D1" w:rsidRPr="005E4FCB" w:rsidTr="0043208D">
        <w:tc>
          <w:tcPr>
            <w:tcW w:w="534" w:type="dxa"/>
          </w:tcPr>
          <w:p w:rsidR="007659D1" w:rsidRPr="005E4FCB" w:rsidRDefault="007659D1" w:rsidP="004114FB">
            <w:pPr>
              <w:spacing w:line="240" w:lineRule="auto"/>
              <w:jc w:val="both"/>
              <w:rPr>
                <w:rFonts w:ascii="Arial" w:hAnsi="Arial" w:cs="Arial"/>
                <w:sz w:val="18"/>
                <w:szCs w:val="18"/>
                <w:lang w:eastAsia="ru-RU"/>
              </w:rPr>
            </w:pPr>
            <w:r w:rsidRPr="005E4FCB">
              <w:rPr>
                <w:rFonts w:ascii="Arial" w:hAnsi="Arial" w:cs="Arial"/>
                <w:sz w:val="18"/>
                <w:szCs w:val="18"/>
                <w:lang w:eastAsia="ru-RU"/>
              </w:rPr>
              <w:t>1</w:t>
            </w:r>
          </w:p>
        </w:tc>
        <w:tc>
          <w:tcPr>
            <w:tcW w:w="3685" w:type="dxa"/>
          </w:tcPr>
          <w:p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Эмитентом должен быть сформирован совет директоров</w:t>
            </w:r>
          </w:p>
          <w:p w:rsidR="007659D1" w:rsidRPr="005E4FCB" w:rsidRDefault="007659D1" w:rsidP="004114FB">
            <w:pPr>
              <w:spacing w:line="240" w:lineRule="auto"/>
              <w:jc w:val="both"/>
              <w:rPr>
                <w:rFonts w:ascii="Arial" w:hAnsi="Arial" w:cs="Arial"/>
                <w:sz w:val="18"/>
                <w:szCs w:val="18"/>
                <w:lang w:val="ru-RU" w:eastAsia="ru-RU"/>
              </w:rPr>
            </w:pPr>
          </w:p>
        </w:tc>
        <w:tc>
          <w:tcPr>
            <w:tcW w:w="1985" w:type="dxa"/>
          </w:tcPr>
          <w:p w:rsidR="007659D1" w:rsidRPr="005E4FCB" w:rsidRDefault="007659D1" w:rsidP="004114FB">
            <w:pPr>
              <w:spacing w:line="240" w:lineRule="auto"/>
              <w:jc w:val="both"/>
              <w:rPr>
                <w:rFonts w:ascii="Arial" w:hAnsi="Arial" w:cs="Arial"/>
                <w:sz w:val="18"/>
                <w:szCs w:val="18"/>
                <w:lang w:val="ru-RU" w:eastAsia="ru-RU"/>
              </w:rPr>
            </w:pPr>
          </w:p>
        </w:tc>
        <w:tc>
          <w:tcPr>
            <w:tcW w:w="4394" w:type="dxa"/>
          </w:tcPr>
          <w:p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Документ с реквизитами, закрепляющий данное положение и номер пункта/статьи.</w:t>
            </w:r>
          </w:p>
          <w:p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Утвержден решением___________</w:t>
            </w:r>
          </w:p>
          <w:p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 xml:space="preserve">Состав действующего на момент составления отчета </w:t>
            </w:r>
            <w:r w:rsidR="009D754F" w:rsidRPr="005E4FCB">
              <w:rPr>
                <w:rFonts w:ascii="Arial" w:hAnsi="Arial" w:cs="Arial"/>
                <w:sz w:val="18"/>
                <w:szCs w:val="18"/>
                <w:lang w:val="ru-RU"/>
              </w:rPr>
              <w:t>с</w:t>
            </w:r>
            <w:r w:rsidRPr="005E4FCB">
              <w:rPr>
                <w:rFonts w:ascii="Arial" w:hAnsi="Arial" w:cs="Arial"/>
                <w:sz w:val="18"/>
                <w:szCs w:val="18"/>
                <w:lang w:val="ru-RU"/>
              </w:rPr>
              <w:t>овета директоров:</w:t>
            </w:r>
          </w:p>
          <w:tbl>
            <w:tblPr>
              <w:tblStyle w:val="af5"/>
              <w:tblW w:w="4139" w:type="dxa"/>
              <w:tblLayout w:type="fixed"/>
              <w:tblLook w:val="04A0" w:firstRow="1" w:lastRow="0" w:firstColumn="1" w:lastColumn="0" w:noHBand="0" w:noVBand="1"/>
            </w:tblPr>
            <w:tblGrid>
              <w:gridCol w:w="715"/>
              <w:gridCol w:w="1156"/>
              <w:gridCol w:w="851"/>
              <w:gridCol w:w="1417"/>
            </w:tblGrid>
            <w:tr w:rsidR="007659D1" w:rsidRPr="005E4FCB" w:rsidTr="0043208D">
              <w:tc>
                <w:tcPr>
                  <w:tcW w:w="715" w:type="dxa"/>
                </w:tcPr>
                <w:p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w:t>
                  </w:r>
                </w:p>
              </w:tc>
              <w:tc>
                <w:tcPr>
                  <w:tcW w:w="1156" w:type="dxa"/>
                </w:tcPr>
                <w:p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Фамилия</w:t>
                  </w:r>
                </w:p>
              </w:tc>
              <w:tc>
                <w:tcPr>
                  <w:tcW w:w="851" w:type="dxa"/>
                </w:tcPr>
                <w:p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Имя</w:t>
                  </w:r>
                </w:p>
              </w:tc>
              <w:tc>
                <w:tcPr>
                  <w:tcW w:w="1417" w:type="dxa"/>
                </w:tcPr>
                <w:p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Отчество</w:t>
                  </w:r>
                </w:p>
              </w:tc>
            </w:tr>
          </w:tbl>
          <w:p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Дата проведения общего собрания акционеров, на котором избран действующий состав совета директоров, дата и номер протокола собрания</w:t>
            </w:r>
          </w:p>
          <w:p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rsidR="00606802" w:rsidRPr="005E4FCB" w:rsidRDefault="00606802" w:rsidP="004114FB">
            <w:pPr>
              <w:spacing w:line="240" w:lineRule="auto"/>
              <w:jc w:val="both"/>
              <w:rPr>
                <w:rFonts w:ascii="Arial" w:hAnsi="Arial" w:cs="Arial"/>
                <w:sz w:val="18"/>
                <w:szCs w:val="18"/>
                <w:lang w:val="ru-RU" w:eastAsia="ru-RU"/>
              </w:rPr>
            </w:pPr>
          </w:p>
        </w:tc>
      </w:tr>
      <w:tr w:rsidR="007659D1" w:rsidRPr="00D159CA" w:rsidTr="0043208D">
        <w:tc>
          <w:tcPr>
            <w:tcW w:w="534" w:type="dxa"/>
          </w:tcPr>
          <w:p w:rsidR="007659D1" w:rsidRPr="005E4FCB" w:rsidRDefault="007659D1" w:rsidP="004114FB">
            <w:pPr>
              <w:spacing w:line="240" w:lineRule="auto"/>
              <w:jc w:val="both"/>
              <w:rPr>
                <w:rFonts w:ascii="Arial" w:hAnsi="Arial" w:cs="Arial"/>
                <w:sz w:val="18"/>
                <w:szCs w:val="18"/>
                <w:lang w:eastAsia="ru-RU"/>
              </w:rPr>
            </w:pPr>
            <w:r w:rsidRPr="005E4FCB">
              <w:rPr>
                <w:rFonts w:ascii="Arial" w:hAnsi="Arial" w:cs="Arial"/>
                <w:sz w:val="18"/>
                <w:szCs w:val="18"/>
                <w:lang w:eastAsia="ru-RU"/>
              </w:rPr>
              <w:t>2</w:t>
            </w:r>
          </w:p>
        </w:tc>
        <w:tc>
          <w:tcPr>
            <w:tcW w:w="3685" w:type="dxa"/>
          </w:tcPr>
          <w:p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В состав совета директоров  эмитента должны входить не менее 2-х независимых директоров.</w:t>
            </w:r>
          </w:p>
          <w:p w:rsidR="007659D1" w:rsidRPr="005E4FCB" w:rsidRDefault="007659D1" w:rsidP="004114FB">
            <w:pPr>
              <w:spacing w:line="240" w:lineRule="auto"/>
              <w:jc w:val="both"/>
              <w:rPr>
                <w:rFonts w:ascii="Arial" w:hAnsi="Arial" w:cs="Arial"/>
                <w:sz w:val="18"/>
                <w:szCs w:val="18"/>
                <w:lang w:val="ru-RU" w:eastAsia="ru-RU"/>
              </w:rPr>
            </w:pPr>
          </w:p>
          <w:p w:rsidR="007659D1" w:rsidRPr="005E4FCB" w:rsidRDefault="007659D1" w:rsidP="004114FB">
            <w:pPr>
              <w:spacing w:line="240" w:lineRule="auto"/>
              <w:jc w:val="both"/>
              <w:rPr>
                <w:rFonts w:ascii="Arial" w:hAnsi="Arial" w:cs="Arial"/>
                <w:sz w:val="18"/>
                <w:szCs w:val="18"/>
                <w:lang w:val="ru-RU" w:eastAsia="ru-RU"/>
              </w:rPr>
            </w:pPr>
          </w:p>
          <w:p w:rsidR="007659D1" w:rsidRPr="005E4FCB" w:rsidRDefault="007659D1" w:rsidP="004114FB">
            <w:pPr>
              <w:spacing w:line="240" w:lineRule="auto"/>
              <w:jc w:val="both"/>
              <w:rPr>
                <w:rFonts w:ascii="Arial" w:hAnsi="Arial" w:cs="Arial"/>
                <w:sz w:val="18"/>
                <w:szCs w:val="18"/>
                <w:lang w:val="ru-RU" w:eastAsia="ru-RU"/>
              </w:rPr>
            </w:pPr>
          </w:p>
        </w:tc>
        <w:tc>
          <w:tcPr>
            <w:tcW w:w="1985" w:type="dxa"/>
          </w:tcPr>
          <w:p w:rsidR="007659D1" w:rsidRPr="005E4FCB" w:rsidRDefault="007659D1" w:rsidP="004114FB">
            <w:pPr>
              <w:spacing w:line="240" w:lineRule="auto"/>
              <w:jc w:val="both"/>
              <w:rPr>
                <w:rFonts w:ascii="Arial" w:hAnsi="Arial" w:cs="Arial"/>
                <w:sz w:val="18"/>
                <w:szCs w:val="18"/>
                <w:lang w:val="ru-RU" w:eastAsia="ru-RU"/>
              </w:rPr>
            </w:pPr>
          </w:p>
        </w:tc>
        <w:tc>
          <w:tcPr>
            <w:tcW w:w="4394" w:type="dxa"/>
          </w:tcPr>
          <w:p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ФИО членов совета директоров (с указанием независимых и/или неисполнительных директоров):</w:t>
            </w:r>
          </w:p>
          <w:tbl>
            <w:tblPr>
              <w:tblStyle w:val="af5"/>
              <w:tblW w:w="4139" w:type="dxa"/>
              <w:tblLayout w:type="fixed"/>
              <w:tblLook w:val="04A0" w:firstRow="1" w:lastRow="0" w:firstColumn="1" w:lastColumn="0" w:noHBand="0" w:noVBand="1"/>
            </w:tblPr>
            <w:tblGrid>
              <w:gridCol w:w="454"/>
              <w:gridCol w:w="992"/>
              <w:gridCol w:w="567"/>
              <w:gridCol w:w="1134"/>
              <w:gridCol w:w="992"/>
            </w:tblGrid>
            <w:tr w:rsidR="007659D1" w:rsidRPr="00D159CA" w:rsidTr="0043208D">
              <w:tc>
                <w:tcPr>
                  <w:tcW w:w="454" w:type="dxa"/>
                </w:tcPr>
                <w:p w:rsidR="007659D1" w:rsidRPr="005E4FCB" w:rsidRDefault="007659D1" w:rsidP="004114FB">
                  <w:pPr>
                    <w:spacing w:line="240" w:lineRule="auto"/>
                    <w:jc w:val="both"/>
                    <w:rPr>
                      <w:rFonts w:ascii="Arial" w:hAnsi="Arial" w:cs="Arial"/>
                      <w:sz w:val="18"/>
                      <w:szCs w:val="18"/>
                    </w:rPr>
                  </w:pPr>
                  <w:r w:rsidRPr="005E4FCB">
                    <w:rPr>
                      <w:rFonts w:ascii="Arial" w:hAnsi="Arial" w:cs="Arial"/>
                      <w:sz w:val="18"/>
                      <w:szCs w:val="18"/>
                    </w:rPr>
                    <w:t>№</w:t>
                  </w:r>
                </w:p>
              </w:tc>
              <w:tc>
                <w:tcPr>
                  <w:tcW w:w="992" w:type="dxa"/>
                </w:tcPr>
                <w:p w:rsidR="007659D1" w:rsidRPr="005E4FCB" w:rsidRDefault="007659D1" w:rsidP="004114FB">
                  <w:pPr>
                    <w:spacing w:line="240" w:lineRule="auto"/>
                    <w:jc w:val="both"/>
                    <w:rPr>
                      <w:rFonts w:ascii="Arial" w:hAnsi="Arial" w:cs="Arial"/>
                      <w:sz w:val="18"/>
                      <w:szCs w:val="18"/>
                    </w:rPr>
                  </w:pPr>
                  <w:r w:rsidRPr="005E4FCB">
                    <w:rPr>
                      <w:rFonts w:ascii="Arial" w:hAnsi="Arial" w:cs="Arial"/>
                      <w:sz w:val="18"/>
                      <w:szCs w:val="18"/>
                    </w:rPr>
                    <w:t>Фамилия</w:t>
                  </w:r>
                </w:p>
              </w:tc>
              <w:tc>
                <w:tcPr>
                  <w:tcW w:w="567" w:type="dxa"/>
                </w:tcPr>
                <w:p w:rsidR="007659D1" w:rsidRPr="005E4FCB" w:rsidRDefault="007659D1" w:rsidP="004114FB">
                  <w:pPr>
                    <w:spacing w:line="240" w:lineRule="auto"/>
                    <w:jc w:val="both"/>
                    <w:rPr>
                      <w:rFonts w:ascii="Arial" w:hAnsi="Arial" w:cs="Arial"/>
                      <w:sz w:val="18"/>
                      <w:szCs w:val="18"/>
                    </w:rPr>
                  </w:pPr>
                  <w:r w:rsidRPr="005E4FCB">
                    <w:rPr>
                      <w:rFonts w:ascii="Arial" w:hAnsi="Arial" w:cs="Arial"/>
                      <w:sz w:val="18"/>
                      <w:szCs w:val="18"/>
                    </w:rPr>
                    <w:t>Имя</w:t>
                  </w:r>
                </w:p>
              </w:tc>
              <w:tc>
                <w:tcPr>
                  <w:tcW w:w="1134" w:type="dxa"/>
                </w:tcPr>
                <w:p w:rsidR="007659D1" w:rsidRPr="005E4FCB" w:rsidRDefault="007659D1" w:rsidP="004114FB">
                  <w:pPr>
                    <w:spacing w:line="240" w:lineRule="auto"/>
                    <w:jc w:val="both"/>
                    <w:rPr>
                      <w:rFonts w:ascii="Arial" w:hAnsi="Arial" w:cs="Arial"/>
                      <w:sz w:val="18"/>
                      <w:szCs w:val="18"/>
                    </w:rPr>
                  </w:pPr>
                  <w:r w:rsidRPr="005E4FCB">
                    <w:rPr>
                      <w:rFonts w:ascii="Arial" w:hAnsi="Arial" w:cs="Arial"/>
                      <w:sz w:val="18"/>
                      <w:szCs w:val="18"/>
                    </w:rPr>
                    <w:t>Отчество</w:t>
                  </w:r>
                </w:p>
              </w:tc>
              <w:tc>
                <w:tcPr>
                  <w:tcW w:w="992" w:type="dxa"/>
                </w:tcPr>
                <w:p w:rsidR="007659D1" w:rsidRPr="005E4FCB" w:rsidRDefault="007659D1" w:rsidP="004114FB">
                  <w:pPr>
                    <w:spacing w:line="240" w:lineRule="auto"/>
                    <w:jc w:val="both"/>
                    <w:rPr>
                      <w:rFonts w:ascii="Arial" w:hAnsi="Arial" w:cs="Arial"/>
                      <w:sz w:val="18"/>
                      <w:szCs w:val="18"/>
                    </w:rPr>
                  </w:pPr>
                  <w:r w:rsidRPr="005E4FCB">
                    <w:rPr>
                      <w:rFonts w:ascii="Arial" w:hAnsi="Arial" w:cs="Arial"/>
                      <w:sz w:val="18"/>
                      <w:szCs w:val="18"/>
                    </w:rPr>
                    <w:t xml:space="preserve">Статус </w:t>
                  </w:r>
                </w:p>
              </w:tc>
            </w:tr>
          </w:tbl>
          <w:p w:rsidR="007659D1" w:rsidRPr="005E4FCB" w:rsidRDefault="007659D1" w:rsidP="004114FB">
            <w:pPr>
              <w:spacing w:line="240" w:lineRule="auto"/>
              <w:jc w:val="both"/>
              <w:rPr>
                <w:rFonts w:ascii="Arial" w:hAnsi="Arial" w:cs="Arial"/>
                <w:sz w:val="18"/>
                <w:szCs w:val="18"/>
                <w:lang w:eastAsia="ru-RU"/>
              </w:rPr>
            </w:pPr>
          </w:p>
        </w:tc>
      </w:tr>
      <w:tr w:rsidR="007659D1" w:rsidRPr="005E4FCB" w:rsidTr="0043208D">
        <w:tc>
          <w:tcPr>
            <w:tcW w:w="534" w:type="dxa"/>
          </w:tcPr>
          <w:p w:rsidR="007659D1" w:rsidRPr="005E4FCB" w:rsidRDefault="007659D1" w:rsidP="004114FB">
            <w:pPr>
              <w:spacing w:line="240" w:lineRule="auto"/>
              <w:jc w:val="both"/>
              <w:rPr>
                <w:rFonts w:ascii="Arial" w:hAnsi="Arial" w:cs="Arial"/>
                <w:sz w:val="18"/>
                <w:szCs w:val="18"/>
                <w:lang w:eastAsia="ru-RU"/>
              </w:rPr>
            </w:pPr>
            <w:r w:rsidRPr="005E4FCB">
              <w:rPr>
                <w:rFonts w:ascii="Arial" w:hAnsi="Arial" w:cs="Arial"/>
                <w:sz w:val="18"/>
                <w:szCs w:val="18"/>
                <w:lang w:eastAsia="ru-RU"/>
              </w:rPr>
              <w:t>3</w:t>
            </w:r>
          </w:p>
        </w:tc>
        <w:tc>
          <w:tcPr>
            <w:tcW w:w="3685" w:type="dxa"/>
          </w:tcPr>
          <w:p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Советом директоров эмитента должен быть сформирован </w:t>
            </w:r>
            <w:r w:rsidRPr="005E4FCB">
              <w:rPr>
                <w:rFonts w:ascii="Arial" w:hAnsi="Arial" w:cs="Arial"/>
                <w:b/>
                <w:sz w:val="18"/>
                <w:szCs w:val="18"/>
                <w:lang w:val="ru-RU" w:eastAsia="ru-RU"/>
              </w:rPr>
              <w:t>комитет по аудиту</w:t>
            </w:r>
            <w:r w:rsidRPr="005E4FCB">
              <w:rPr>
                <w:rFonts w:ascii="Arial" w:hAnsi="Arial" w:cs="Arial"/>
                <w:sz w:val="18"/>
                <w:szCs w:val="18"/>
                <w:lang w:val="ru-RU" w:eastAsia="ru-RU"/>
              </w:rPr>
              <w:t xml:space="preserve">, возглавляемый независимым директором. С приложением </w:t>
            </w:r>
            <w:r w:rsidRPr="005E4FCB">
              <w:rPr>
                <w:rFonts w:ascii="Arial" w:hAnsi="Arial" w:cs="Arial"/>
                <w:b/>
                <w:sz w:val="18"/>
                <w:szCs w:val="18"/>
                <w:lang w:val="ru-RU"/>
              </w:rPr>
              <w:t>документа с реквизитами, закрепляющего функции комитета</w:t>
            </w:r>
            <w:r w:rsidRPr="005E4FCB">
              <w:rPr>
                <w:rFonts w:ascii="Arial" w:hAnsi="Arial" w:cs="Arial"/>
                <w:sz w:val="18"/>
                <w:szCs w:val="18"/>
                <w:lang w:val="ru-RU"/>
              </w:rPr>
              <w:t xml:space="preserve"> по аудиту</w:t>
            </w:r>
            <w:r w:rsidRPr="005E4FCB">
              <w:rPr>
                <w:rFonts w:ascii="Arial" w:hAnsi="Arial" w:cs="Arial"/>
                <w:sz w:val="18"/>
                <w:szCs w:val="18"/>
                <w:lang w:val="ru-RU" w:eastAsia="ru-RU"/>
              </w:rPr>
              <w:t>:</w:t>
            </w:r>
          </w:p>
          <w:p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 контроль за обеспечением полноты, точности и достоверности финансовой отчетности эмитента;</w:t>
            </w:r>
          </w:p>
          <w:p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 контроль за надежностью и эффективностью функционирования системы управления рисками и внутреннего контроля; </w:t>
            </w:r>
          </w:p>
          <w:p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обеспечение независимости и объективности осуществления функций внутреннего и внешнего аудита</w:t>
            </w:r>
          </w:p>
          <w:p w:rsidR="007659D1" w:rsidRPr="005E4FCB" w:rsidRDefault="007659D1" w:rsidP="004114FB">
            <w:pPr>
              <w:spacing w:line="240" w:lineRule="auto"/>
              <w:jc w:val="both"/>
              <w:rPr>
                <w:rFonts w:ascii="Arial" w:hAnsi="Arial" w:cs="Arial"/>
                <w:sz w:val="18"/>
                <w:szCs w:val="18"/>
                <w:lang w:val="ru-RU" w:eastAsia="ru-RU"/>
              </w:rPr>
            </w:pPr>
          </w:p>
          <w:p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Комитет по аудиту должен состоять из независимых директоров, а если это невозможно в силу объективных причин, большинство членов комитета должны составлять независимые директора, а остальными членами комитета по аудиту могут быть члены совета директоров, не являющиеся лицом, осуществляющим функции единоличного исполнительного органа и </w:t>
            </w:r>
            <w:r w:rsidRPr="005E4FCB">
              <w:rPr>
                <w:rFonts w:ascii="Arial" w:hAnsi="Arial" w:cs="Arial"/>
                <w:sz w:val="18"/>
                <w:szCs w:val="18"/>
                <w:lang w:val="ru-RU" w:eastAsia="ru-RU"/>
              </w:rPr>
              <w:lastRenderedPageBreak/>
              <w:t>(или) членами коллегиального исполнительного органа эмитента.</w:t>
            </w:r>
          </w:p>
        </w:tc>
        <w:tc>
          <w:tcPr>
            <w:tcW w:w="1985" w:type="dxa"/>
          </w:tcPr>
          <w:p w:rsidR="007659D1" w:rsidRPr="005E4FCB" w:rsidRDefault="007659D1" w:rsidP="004114FB">
            <w:pPr>
              <w:spacing w:line="240" w:lineRule="auto"/>
              <w:jc w:val="both"/>
              <w:rPr>
                <w:rFonts w:ascii="Arial" w:hAnsi="Arial" w:cs="Arial"/>
                <w:sz w:val="18"/>
                <w:szCs w:val="18"/>
                <w:lang w:val="ru-RU" w:eastAsia="ru-RU"/>
              </w:rPr>
            </w:pPr>
          </w:p>
        </w:tc>
        <w:tc>
          <w:tcPr>
            <w:tcW w:w="4394" w:type="dxa"/>
          </w:tcPr>
          <w:p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rPr>
              <w:t>Состав комитета (с указанием независимых и/или неисполнительных директоров, представителя квалифицирующего агента):</w:t>
            </w:r>
          </w:p>
          <w:tbl>
            <w:tblPr>
              <w:tblStyle w:val="af5"/>
              <w:tblW w:w="4139" w:type="dxa"/>
              <w:tblLayout w:type="fixed"/>
              <w:tblLook w:val="04A0" w:firstRow="1" w:lastRow="0" w:firstColumn="1" w:lastColumn="0" w:noHBand="0" w:noVBand="1"/>
            </w:tblPr>
            <w:tblGrid>
              <w:gridCol w:w="573"/>
              <w:gridCol w:w="1015"/>
              <w:gridCol w:w="567"/>
              <w:gridCol w:w="1134"/>
              <w:gridCol w:w="850"/>
            </w:tblGrid>
            <w:tr w:rsidR="007659D1" w:rsidRPr="005E4FCB" w:rsidTr="0043208D">
              <w:tc>
                <w:tcPr>
                  <w:tcW w:w="573" w:type="dxa"/>
                </w:tcPr>
                <w:p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w:t>
                  </w:r>
                </w:p>
              </w:tc>
              <w:tc>
                <w:tcPr>
                  <w:tcW w:w="1015" w:type="dxa"/>
                </w:tcPr>
                <w:p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Фамилия</w:t>
                  </w:r>
                </w:p>
              </w:tc>
              <w:tc>
                <w:tcPr>
                  <w:tcW w:w="567" w:type="dxa"/>
                </w:tcPr>
                <w:p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Имя</w:t>
                  </w:r>
                </w:p>
              </w:tc>
              <w:tc>
                <w:tcPr>
                  <w:tcW w:w="1134" w:type="dxa"/>
                </w:tcPr>
                <w:p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Отчество</w:t>
                  </w:r>
                </w:p>
              </w:tc>
              <w:tc>
                <w:tcPr>
                  <w:tcW w:w="850" w:type="dxa"/>
                </w:tcPr>
                <w:p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Статус</w:t>
                  </w:r>
                </w:p>
              </w:tc>
            </w:tr>
          </w:tbl>
          <w:p w:rsidR="007659D1" w:rsidRPr="005E4FCB" w:rsidRDefault="007659D1" w:rsidP="004114FB">
            <w:pPr>
              <w:spacing w:line="240" w:lineRule="auto"/>
              <w:jc w:val="both"/>
              <w:rPr>
                <w:rFonts w:ascii="Arial" w:hAnsi="Arial" w:cs="Arial"/>
                <w:sz w:val="18"/>
                <w:szCs w:val="18"/>
                <w:lang w:val="ru-RU" w:eastAsia="ru-RU"/>
              </w:rPr>
            </w:pPr>
          </w:p>
          <w:p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Документ об избрании комитета___________</w:t>
            </w:r>
          </w:p>
          <w:p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rsidR="00F30A96" w:rsidRPr="005E4FCB" w:rsidRDefault="00F30A96" w:rsidP="00F30A96">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rsidR="00F30A96" w:rsidRPr="005E4FCB" w:rsidRDefault="00F30A96" w:rsidP="004114FB">
            <w:pPr>
              <w:spacing w:line="240" w:lineRule="auto"/>
              <w:jc w:val="both"/>
              <w:rPr>
                <w:rFonts w:ascii="Arial" w:hAnsi="Arial" w:cs="Arial"/>
                <w:sz w:val="18"/>
                <w:szCs w:val="18"/>
                <w:lang w:val="ru-RU"/>
              </w:rPr>
            </w:pPr>
          </w:p>
          <w:p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Документ с реквизитами, закрепляющий функции комитета по аудиту:</w:t>
            </w:r>
          </w:p>
          <w:p w:rsidR="007659D1" w:rsidRPr="005E4FCB" w:rsidRDefault="007659D1" w:rsidP="004114FB">
            <w:pPr>
              <w:spacing w:line="240" w:lineRule="auto"/>
              <w:jc w:val="both"/>
              <w:rPr>
                <w:rFonts w:ascii="Arial" w:hAnsi="Arial" w:cs="Arial"/>
                <w:sz w:val="18"/>
                <w:szCs w:val="18"/>
                <w:lang w:val="ru-RU"/>
              </w:rPr>
            </w:pPr>
          </w:p>
          <w:p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Утвержден решением___________</w:t>
            </w:r>
          </w:p>
          <w:p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rsidR="007659D1" w:rsidRPr="005E4FCB" w:rsidRDefault="007659D1" w:rsidP="004114FB">
            <w:pPr>
              <w:spacing w:line="240" w:lineRule="auto"/>
              <w:jc w:val="both"/>
              <w:rPr>
                <w:rFonts w:ascii="Arial" w:hAnsi="Arial" w:cs="Arial"/>
                <w:sz w:val="18"/>
                <w:szCs w:val="18"/>
                <w:lang w:val="ru-RU" w:eastAsia="ru-RU"/>
              </w:rPr>
            </w:pPr>
          </w:p>
        </w:tc>
      </w:tr>
      <w:tr w:rsidR="007659D1" w:rsidRPr="005E4FCB" w:rsidTr="0043208D">
        <w:tc>
          <w:tcPr>
            <w:tcW w:w="534" w:type="dxa"/>
          </w:tcPr>
          <w:p w:rsidR="007659D1" w:rsidRPr="005E4FCB" w:rsidRDefault="007659D1" w:rsidP="004114FB">
            <w:pPr>
              <w:spacing w:line="240" w:lineRule="auto"/>
              <w:jc w:val="both"/>
              <w:rPr>
                <w:rFonts w:ascii="Arial" w:hAnsi="Arial" w:cs="Arial"/>
                <w:sz w:val="18"/>
                <w:szCs w:val="18"/>
                <w:lang w:eastAsia="ru-RU"/>
              </w:rPr>
            </w:pPr>
            <w:r w:rsidRPr="005E4FCB">
              <w:rPr>
                <w:rFonts w:ascii="Arial" w:hAnsi="Arial" w:cs="Arial"/>
                <w:sz w:val="18"/>
                <w:szCs w:val="18"/>
                <w:lang w:eastAsia="ru-RU"/>
              </w:rPr>
              <w:lastRenderedPageBreak/>
              <w:t>4</w:t>
            </w:r>
          </w:p>
        </w:tc>
        <w:tc>
          <w:tcPr>
            <w:tcW w:w="3685" w:type="dxa"/>
          </w:tcPr>
          <w:p w:rsidR="007659D1" w:rsidRPr="00D159CA" w:rsidRDefault="007659D1" w:rsidP="004114FB">
            <w:pPr>
              <w:pStyle w:val="a3"/>
              <w:spacing w:line="240" w:lineRule="auto"/>
              <w:ind w:left="0"/>
              <w:jc w:val="both"/>
              <w:rPr>
                <w:rFonts w:ascii="Arial" w:hAnsi="Arial" w:cs="Arial"/>
                <w:sz w:val="18"/>
                <w:szCs w:val="18"/>
              </w:rPr>
            </w:pPr>
            <w:r w:rsidRPr="005E4FCB">
              <w:rPr>
                <w:rFonts w:ascii="Arial" w:hAnsi="Arial" w:cs="Arial"/>
                <w:sz w:val="18"/>
                <w:szCs w:val="18"/>
              </w:rPr>
              <w:t xml:space="preserve">Наличие у эмитента </w:t>
            </w:r>
            <w:r w:rsidRPr="005E4FCB">
              <w:rPr>
                <w:rFonts w:ascii="Arial" w:hAnsi="Arial" w:cs="Arial"/>
                <w:b/>
                <w:sz w:val="18"/>
                <w:szCs w:val="18"/>
              </w:rPr>
              <w:t>политики в области внутреннего аудита (положения о внутреннем аудите)</w:t>
            </w:r>
            <w:r w:rsidRPr="005E4FCB">
              <w:rPr>
                <w:rFonts w:ascii="Arial" w:hAnsi="Arial" w:cs="Arial"/>
                <w:sz w:val="18"/>
                <w:szCs w:val="18"/>
              </w:rPr>
              <w:t xml:space="preserve">, утвержденной (утвержденного) советом директоров (наблюдательным советом) эмитента, которая (которое) определяет цели, задачи и полномочия структурного подразделения (структурных подразделений), осуществляющего (осуществляющих) функции внутреннего аудита, (внешней независимой организации), а в случае привлечения для осуществления внутреннего аудита внешней независимой организации – также порядок выбора такой организации и заключения с ней договора. </w:t>
            </w:r>
          </w:p>
        </w:tc>
        <w:tc>
          <w:tcPr>
            <w:tcW w:w="1985" w:type="dxa"/>
          </w:tcPr>
          <w:p w:rsidR="007659D1" w:rsidRPr="005E4FCB" w:rsidRDefault="007659D1" w:rsidP="004114FB">
            <w:pPr>
              <w:spacing w:line="240" w:lineRule="auto"/>
              <w:jc w:val="both"/>
              <w:rPr>
                <w:rFonts w:ascii="Arial" w:hAnsi="Arial" w:cs="Arial"/>
                <w:sz w:val="18"/>
                <w:szCs w:val="18"/>
                <w:lang w:val="ru-RU" w:eastAsia="ru-RU"/>
              </w:rPr>
            </w:pPr>
          </w:p>
        </w:tc>
        <w:tc>
          <w:tcPr>
            <w:tcW w:w="4394" w:type="dxa"/>
          </w:tcPr>
          <w:p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Документ с реквизитами, определяющий политику в области внутреннего аудита, закрепляющий данную норму и номер пункта/статьи</w:t>
            </w:r>
          </w:p>
          <w:p w:rsidR="007659D1" w:rsidRPr="005E4FCB" w:rsidRDefault="007659D1" w:rsidP="004114FB">
            <w:pPr>
              <w:autoSpaceDE w:val="0"/>
              <w:autoSpaceDN w:val="0"/>
              <w:adjustRightInd w:val="0"/>
              <w:spacing w:line="240" w:lineRule="auto"/>
              <w:jc w:val="both"/>
              <w:rPr>
                <w:rFonts w:ascii="Arial" w:hAnsi="Arial" w:cs="Arial"/>
                <w:sz w:val="18"/>
                <w:szCs w:val="18"/>
                <w:lang w:val="ru-RU"/>
              </w:rPr>
            </w:pPr>
          </w:p>
          <w:p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Утвержден решением___________</w:t>
            </w:r>
          </w:p>
          <w:p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rsidR="007659D1" w:rsidRPr="005E4FCB" w:rsidRDefault="007659D1" w:rsidP="004114FB">
            <w:pPr>
              <w:spacing w:line="240" w:lineRule="auto"/>
              <w:jc w:val="both"/>
              <w:rPr>
                <w:rFonts w:ascii="Arial" w:hAnsi="Arial" w:cs="Arial"/>
                <w:sz w:val="18"/>
                <w:szCs w:val="18"/>
                <w:lang w:val="ru-RU" w:eastAsia="ru-RU"/>
              </w:rPr>
            </w:pPr>
          </w:p>
        </w:tc>
      </w:tr>
      <w:tr w:rsidR="007659D1" w:rsidRPr="005E4FCB" w:rsidTr="0043208D">
        <w:tc>
          <w:tcPr>
            <w:tcW w:w="534" w:type="dxa"/>
          </w:tcPr>
          <w:p w:rsidR="007659D1" w:rsidRPr="005E4FCB" w:rsidRDefault="007659D1" w:rsidP="004114FB">
            <w:pPr>
              <w:spacing w:line="240" w:lineRule="auto"/>
              <w:jc w:val="both"/>
              <w:rPr>
                <w:rFonts w:ascii="Arial" w:hAnsi="Arial" w:cs="Arial"/>
                <w:sz w:val="18"/>
                <w:szCs w:val="18"/>
                <w:lang w:eastAsia="ru-RU"/>
              </w:rPr>
            </w:pPr>
            <w:r w:rsidRPr="005E4FCB">
              <w:rPr>
                <w:rFonts w:ascii="Arial" w:hAnsi="Arial" w:cs="Arial"/>
                <w:sz w:val="18"/>
                <w:szCs w:val="18"/>
                <w:lang w:eastAsia="ru-RU"/>
              </w:rPr>
              <w:t>5</w:t>
            </w:r>
          </w:p>
        </w:tc>
        <w:tc>
          <w:tcPr>
            <w:tcW w:w="3685" w:type="dxa"/>
          </w:tcPr>
          <w:p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Наличие у эмитента отдельного </w:t>
            </w:r>
            <w:r w:rsidRPr="005E4FCB">
              <w:rPr>
                <w:rFonts w:ascii="Arial" w:hAnsi="Arial" w:cs="Arial"/>
                <w:b/>
                <w:sz w:val="18"/>
                <w:szCs w:val="18"/>
                <w:lang w:val="ru-RU" w:eastAsia="ru-RU"/>
              </w:rPr>
              <w:t>структурного подразделения</w:t>
            </w:r>
            <w:r w:rsidRPr="005E4FCB">
              <w:rPr>
                <w:rFonts w:ascii="Arial" w:hAnsi="Arial" w:cs="Arial"/>
                <w:sz w:val="18"/>
                <w:szCs w:val="18"/>
                <w:lang w:val="ru-RU" w:eastAsia="ru-RU"/>
              </w:rPr>
              <w:t xml:space="preserve"> (отдельных структурных подразделений), осуществляющего (осуществляющих) </w:t>
            </w:r>
            <w:r w:rsidRPr="005E4FCB">
              <w:rPr>
                <w:rFonts w:ascii="Arial" w:hAnsi="Arial" w:cs="Arial"/>
                <w:b/>
                <w:sz w:val="18"/>
                <w:szCs w:val="18"/>
                <w:lang w:val="ru-RU" w:eastAsia="ru-RU"/>
              </w:rPr>
              <w:t>внутренний аудит</w:t>
            </w:r>
            <w:r w:rsidRPr="005E4FCB">
              <w:rPr>
                <w:rFonts w:ascii="Arial" w:hAnsi="Arial" w:cs="Arial"/>
                <w:sz w:val="18"/>
                <w:szCs w:val="18"/>
                <w:lang w:val="ru-RU" w:eastAsia="ru-RU"/>
              </w:rPr>
              <w:t>, или организация проведения внутреннего аудита с привлечением эмитентом внешней независимой организации. При этом функциями внутреннего аудита в том числе являются:</w:t>
            </w:r>
          </w:p>
          <w:p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 оценка эффективности системы внутреннего контроля; </w:t>
            </w:r>
          </w:p>
          <w:p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оценка эффективности системы управления рисками (для кредитных организаций </w:t>
            </w:r>
          </w:p>
          <w:p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проверка эффективности методологии оценки банковских рисков и процедур управления банковскими рисками, установленных внутренними документами кредитной организации (методиками, программами, правилами, порядками и процедурами совершения банковских операций и сделок, управления банковскими рисками), и полноты применения указанных документов, проверка деятельности службы управления рисками); </w:t>
            </w:r>
          </w:p>
          <w:p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оценка корпоративного управления (в случае отсутствия комитета по корпоративному управлению).</w:t>
            </w:r>
          </w:p>
        </w:tc>
        <w:tc>
          <w:tcPr>
            <w:tcW w:w="1985" w:type="dxa"/>
          </w:tcPr>
          <w:p w:rsidR="007659D1" w:rsidRPr="005E4FCB" w:rsidRDefault="007659D1" w:rsidP="004114FB">
            <w:pPr>
              <w:spacing w:line="240" w:lineRule="auto"/>
              <w:jc w:val="both"/>
              <w:rPr>
                <w:rFonts w:ascii="Arial" w:hAnsi="Arial" w:cs="Arial"/>
                <w:sz w:val="18"/>
                <w:szCs w:val="18"/>
                <w:lang w:val="ru-RU" w:eastAsia="ru-RU"/>
              </w:rPr>
            </w:pPr>
          </w:p>
        </w:tc>
        <w:tc>
          <w:tcPr>
            <w:tcW w:w="4394" w:type="dxa"/>
          </w:tcPr>
          <w:p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Документ с реквизитами, закрепляющий указанные функции подразделения:</w:t>
            </w:r>
          </w:p>
          <w:p w:rsidR="007659D1" w:rsidRPr="005E4FCB" w:rsidRDefault="007659D1" w:rsidP="004114FB">
            <w:pPr>
              <w:spacing w:line="240" w:lineRule="auto"/>
              <w:jc w:val="both"/>
              <w:rPr>
                <w:rFonts w:ascii="Arial" w:hAnsi="Arial" w:cs="Arial"/>
                <w:sz w:val="18"/>
                <w:szCs w:val="18"/>
                <w:lang w:val="ru-RU"/>
              </w:rPr>
            </w:pPr>
          </w:p>
          <w:p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Утвержден решением___________</w:t>
            </w:r>
          </w:p>
          <w:p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rsidR="007659D1" w:rsidRPr="005E4FCB" w:rsidRDefault="007659D1" w:rsidP="004114FB">
            <w:pPr>
              <w:spacing w:line="240" w:lineRule="auto"/>
              <w:jc w:val="both"/>
              <w:rPr>
                <w:rFonts w:ascii="Arial" w:hAnsi="Arial" w:cs="Arial"/>
                <w:sz w:val="18"/>
                <w:szCs w:val="18"/>
                <w:lang w:val="ru-RU" w:eastAsia="ru-RU"/>
              </w:rPr>
            </w:pPr>
          </w:p>
        </w:tc>
      </w:tr>
      <w:tr w:rsidR="007659D1" w:rsidRPr="005E4FCB" w:rsidTr="0043208D">
        <w:tc>
          <w:tcPr>
            <w:tcW w:w="534" w:type="dxa"/>
          </w:tcPr>
          <w:p w:rsidR="007659D1" w:rsidRPr="005E4FCB" w:rsidRDefault="007659D1" w:rsidP="004114FB">
            <w:pPr>
              <w:spacing w:line="240" w:lineRule="auto"/>
              <w:jc w:val="both"/>
              <w:rPr>
                <w:rFonts w:ascii="Arial" w:hAnsi="Arial" w:cs="Arial"/>
                <w:sz w:val="18"/>
                <w:szCs w:val="18"/>
                <w:lang w:eastAsia="ru-RU"/>
              </w:rPr>
            </w:pPr>
            <w:r w:rsidRPr="005E4FCB">
              <w:rPr>
                <w:rFonts w:ascii="Arial" w:hAnsi="Arial" w:cs="Arial"/>
                <w:sz w:val="18"/>
                <w:szCs w:val="18"/>
                <w:lang w:eastAsia="ru-RU"/>
              </w:rPr>
              <w:t>6</w:t>
            </w:r>
          </w:p>
        </w:tc>
        <w:tc>
          <w:tcPr>
            <w:tcW w:w="3685" w:type="dxa"/>
          </w:tcPr>
          <w:p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Наличие у эмитента </w:t>
            </w:r>
            <w:r w:rsidRPr="005E4FCB">
              <w:rPr>
                <w:rFonts w:ascii="Arial" w:hAnsi="Arial" w:cs="Arial"/>
                <w:b/>
                <w:sz w:val="18"/>
                <w:szCs w:val="18"/>
                <w:lang w:val="ru-RU" w:eastAsia="ru-RU"/>
              </w:rPr>
              <w:t>корпоративного секретаря либо специального структурного подразделения</w:t>
            </w:r>
            <w:r w:rsidRPr="005E4FCB">
              <w:rPr>
                <w:rFonts w:ascii="Arial" w:hAnsi="Arial" w:cs="Arial"/>
                <w:sz w:val="18"/>
                <w:szCs w:val="18"/>
                <w:lang w:val="ru-RU" w:eastAsia="ru-RU"/>
              </w:rPr>
              <w:t xml:space="preserve"> (структурных подразделений), осуществляющего (осуществляющих) функции корпоративного секретаря</w:t>
            </w:r>
            <w:r w:rsidR="00803669" w:rsidRPr="005E4FCB">
              <w:rPr>
                <w:rFonts w:ascii="Arial" w:hAnsi="Arial" w:cs="Arial"/>
                <w:sz w:val="18"/>
                <w:szCs w:val="18"/>
                <w:lang w:val="ru-RU" w:eastAsia="ru-RU"/>
              </w:rPr>
              <w:t>,</w:t>
            </w:r>
            <w:r w:rsidR="00647930" w:rsidRPr="005E4FCB">
              <w:rPr>
                <w:rFonts w:ascii="Arial" w:hAnsi="Arial" w:cs="Arial"/>
                <w:sz w:val="18"/>
                <w:szCs w:val="18"/>
                <w:lang w:val="ru-RU" w:eastAsia="ru-RU"/>
              </w:rPr>
              <w:t xml:space="preserve"> </w:t>
            </w:r>
            <w:r w:rsidR="00A9148E" w:rsidRPr="005E4FCB">
              <w:rPr>
                <w:rFonts w:ascii="Arial" w:hAnsi="Arial" w:cs="Arial"/>
                <w:sz w:val="18"/>
                <w:szCs w:val="18"/>
                <w:lang w:val="ru-RU" w:eastAsia="ru-RU"/>
              </w:rPr>
              <w:t>выполняющего (выполняющих) в том числе следующие функции</w:t>
            </w:r>
            <w:r w:rsidRPr="005E4FCB">
              <w:rPr>
                <w:rFonts w:ascii="Arial" w:hAnsi="Arial" w:cs="Arial"/>
                <w:sz w:val="18"/>
                <w:szCs w:val="18"/>
                <w:lang w:val="ru-RU" w:eastAsia="ru-RU"/>
              </w:rPr>
              <w:t>:</w:t>
            </w:r>
          </w:p>
          <w:p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 обеспечение взаимодействия эмитента с органами регулирования, организаторами торговли, регистратором, иными профессиональными участниками рынка ценных бумаг в рамках полномочий, закрепленных за корпоративным секретарем;</w:t>
            </w:r>
          </w:p>
          <w:p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 xml:space="preserve">- незамедлительное информирование совета директоров обо всех выявленных нарушениях законодательства, а также положений внутренних документов общества, соблюдение которых относится к функциям корпоративного </w:t>
            </w:r>
            <w:r w:rsidRPr="005E4FCB">
              <w:rPr>
                <w:rFonts w:ascii="Arial" w:hAnsi="Arial" w:cs="Arial"/>
                <w:sz w:val="18"/>
                <w:szCs w:val="18"/>
                <w:lang w:val="ru-RU" w:eastAsia="ru-RU"/>
              </w:rPr>
              <w:lastRenderedPageBreak/>
              <w:t>секретаря общества.</w:t>
            </w:r>
          </w:p>
          <w:p w:rsidR="007659D1" w:rsidRPr="005E4FCB" w:rsidRDefault="007659D1" w:rsidP="004114FB">
            <w:pPr>
              <w:spacing w:line="240" w:lineRule="auto"/>
              <w:jc w:val="both"/>
              <w:rPr>
                <w:rFonts w:ascii="Arial" w:hAnsi="Arial" w:cs="Arial"/>
                <w:sz w:val="18"/>
                <w:szCs w:val="18"/>
                <w:lang w:val="ru-RU" w:eastAsia="ru-RU"/>
              </w:rPr>
            </w:pPr>
          </w:p>
          <w:p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Корпоративный секретарь (специальное структурное подразделение, осуществляющее функции корпоративного секретаря) может осуществлять иные функции, установленные положением о корпоративном секретаре (специальном структурном подразделении, осуществляющем функции корпоративного секретаря).</w:t>
            </w:r>
          </w:p>
          <w:p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Корпоративный секретарь (специальное структурное подразделение, осуществляющее функции корпоративного секретаря) подотчетен совету директоров эмитента, назначается на должность и освобождается от занимаемой должности единоличным исполнительным органом эмитента с согласия совета директоров или по согласованию с ним.</w:t>
            </w:r>
          </w:p>
        </w:tc>
        <w:tc>
          <w:tcPr>
            <w:tcW w:w="1985" w:type="dxa"/>
          </w:tcPr>
          <w:p w:rsidR="007659D1" w:rsidRPr="005E4FCB" w:rsidRDefault="007659D1" w:rsidP="004114FB">
            <w:pPr>
              <w:spacing w:line="240" w:lineRule="auto"/>
              <w:jc w:val="both"/>
              <w:rPr>
                <w:rFonts w:ascii="Arial" w:hAnsi="Arial" w:cs="Arial"/>
                <w:sz w:val="18"/>
                <w:szCs w:val="18"/>
                <w:lang w:val="ru-RU" w:eastAsia="ru-RU"/>
              </w:rPr>
            </w:pPr>
          </w:p>
        </w:tc>
        <w:tc>
          <w:tcPr>
            <w:tcW w:w="4394" w:type="dxa"/>
          </w:tcPr>
          <w:p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Документ с реквизитами, подтверждающий создание такого подразделения / назначение корпоративного секретаря, а также реквизиты приказа о назначении корпоративного секретаря:</w:t>
            </w:r>
          </w:p>
          <w:p w:rsidR="007659D1" w:rsidRPr="005E4FCB" w:rsidRDefault="007659D1" w:rsidP="004114FB">
            <w:pPr>
              <w:spacing w:line="240" w:lineRule="auto"/>
              <w:jc w:val="both"/>
              <w:rPr>
                <w:rFonts w:ascii="Arial" w:hAnsi="Arial" w:cs="Arial"/>
                <w:sz w:val="18"/>
                <w:szCs w:val="18"/>
                <w:lang w:val="ru-RU"/>
              </w:rPr>
            </w:pPr>
          </w:p>
          <w:p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Утвержден решением___________</w:t>
            </w:r>
          </w:p>
          <w:p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rsidR="007659D1" w:rsidRPr="005E4FCB" w:rsidRDefault="007659D1" w:rsidP="004114FB">
            <w:pPr>
              <w:spacing w:line="240" w:lineRule="auto"/>
              <w:jc w:val="both"/>
              <w:rPr>
                <w:rFonts w:ascii="Arial" w:hAnsi="Arial" w:cs="Arial"/>
                <w:sz w:val="18"/>
                <w:szCs w:val="18"/>
                <w:lang w:val="ru-RU" w:eastAsia="ru-RU"/>
              </w:rPr>
            </w:pPr>
          </w:p>
          <w:p w:rsidR="007659D1" w:rsidRPr="005E4FCB" w:rsidRDefault="007659D1" w:rsidP="004114FB">
            <w:pPr>
              <w:spacing w:line="240" w:lineRule="auto"/>
              <w:jc w:val="both"/>
              <w:rPr>
                <w:rFonts w:ascii="Arial" w:hAnsi="Arial" w:cs="Arial"/>
                <w:sz w:val="18"/>
                <w:szCs w:val="18"/>
                <w:lang w:val="ru-RU" w:eastAsia="ru-RU"/>
              </w:rPr>
            </w:pPr>
          </w:p>
          <w:p w:rsidR="007659D1" w:rsidRPr="005E4FCB" w:rsidRDefault="007659D1" w:rsidP="004114FB">
            <w:pPr>
              <w:spacing w:line="240" w:lineRule="auto"/>
              <w:jc w:val="both"/>
              <w:rPr>
                <w:rFonts w:ascii="Arial" w:hAnsi="Arial" w:cs="Arial"/>
                <w:sz w:val="18"/>
                <w:szCs w:val="18"/>
                <w:lang w:val="ru-RU"/>
              </w:rPr>
            </w:pPr>
            <w:r w:rsidRPr="005E4FCB">
              <w:rPr>
                <w:rFonts w:ascii="Arial" w:hAnsi="Arial" w:cs="Arial"/>
                <w:sz w:val="18"/>
                <w:szCs w:val="18"/>
                <w:lang w:val="ru-RU"/>
              </w:rPr>
              <w:t>Документ с реквизитами, закрепляющий данн</w:t>
            </w:r>
            <w:r w:rsidR="00803669" w:rsidRPr="005E4FCB">
              <w:rPr>
                <w:rFonts w:ascii="Arial" w:hAnsi="Arial" w:cs="Arial"/>
                <w:sz w:val="18"/>
                <w:szCs w:val="18"/>
                <w:lang w:val="ru-RU"/>
              </w:rPr>
              <w:t>ые</w:t>
            </w:r>
            <w:r w:rsidR="00803669" w:rsidRPr="005E4FCB">
              <w:rPr>
                <w:rFonts w:ascii="Arial" w:hAnsi="Arial" w:cs="Arial"/>
                <w:sz w:val="18"/>
                <w:szCs w:val="18"/>
                <w:lang w:val="ru-RU" w:eastAsia="ru-RU"/>
              </w:rPr>
              <w:t xml:space="preserve"> функции корпоративного секретаря</w:t>
            </w:r>
            <w:r w:rsidRPr="005E4FCB">
              <w:rPr>
                <w:rFonts w:ascii="Arial" w:hAnsi="Arial" w:cs="Arial"/>
                <w:sz w:val="18"/>
                <w:szCs w:val="18"/>
                <w:lang w:val="ru-RU"/>
              </w:rPr>
              <w:t xml:space="preserve"> и номер пункта/статьи.</w:t>
            </w:r>
          </w:p>
          <w:p w:rsidR="007659D1" w:rsidRPr="005E4FCB" w:rsidRDefault="007659D1" w:rsidP="004114FB">
            <w:pPr>
              <w:spacing w:line="240" w:lineRule="auto"/>
              <w:jc w:val="both"/>
              <w:rPr>
                <w:rFonts w:ascii="Arial" w:hAnsi="Arial" w:cs="Arial"/>
                <w:sz w:val="18"/>
                <w:szCs w:val="18"/>
                <w:lang w:val="ru-RU"/>
              </w:rPr>
            </w:pPr>
          </w:p>
          <w:p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Утвержден решением___________</w:t>
            </w:r>
          </w:p>
          <w:p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lastRenderedPageBreak/>
              <w:t>Номер пункта/статьи___________</w:t>
            </w:r>
          </w:p>
          <w:p w:rsidR="007659D1" w:rsidRPr="005E4FCB" w:rsidRDefault="007659D1" w:rsidP="004114FB">
            <w:pPr>
              <w:spacing w:line="240" w:lineRule="auto"/>
              <w:jc w:val="both"/>
              <w:rPr>
                <w:rFonts w:ascii="Arial" w:hAnsi="Arial" w:cs="Arial"/>
                <w:sz w:val="18"/>
                <w:szCs w:val="18"/>
                <w:lang w:val="ru-RU" w:eastAsia="ru-RU"/>
              </w:rPr>
            </w:pPr>
          </w:p>
        </w:tc>
      </w:tr>
      <w:tr w:rsidR="007659D1" w:rsidRPr="005E4FCB" w:rsidTr="0043208D">
        <w:tc>
          <w:tcPr>
            <w:tcW w:w="534" w:type="dxa"/>
          </w:tcPr>
          <w:p w:rsidR="007659D1" w:rsidRPr="005E4FCB" w:rsidRDefault="006659F6"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lastRenderedPageBreak/>
              <w:t>7</w:t>
            </w:r>
          </w:p>
        </w:tc>
        <w:tc>
          <w:tcPr>
            <w:tcW w:w="3685" w:type="dxa"/>
          </w:tcPr>
          <w:p w:rsidR="007659D1" w:rsidRPr="005E4FCB" w:rsidRDefault="007659D1" w:rsidP="004114FB">
            <w:pPr>
              <w:spacing w:line="240" w:lineRule="auto"/>
              <w:jc w:val="both"/>
              <w:rPr>
                <w:rFonts w:ascii="Arial" w:hAnsi="Arial" w:cs="Arial"/>
                <w:sz w:val="18"/>
                <w:szCs w:val="18"/>
                <w:lang w:val="ru-RU" w:eastAsia="ru-RU"/>
              </w:rPr>
            </w:pPr>
            <w:r w:rsidRPr="005E4FCB">
              <w:rPr>
                <w:rFonts w:ascii="Arial" w:hAnsi="Arial" w:cs="Arial"/>
                <w:sz w:val="18"/>
                <w:szCs w:val="18"/>
                <w:lang w:val="ru-RU" w:eastAsia="ru-RU"/>
              </w:rPr>
              <w:t>Наличие у эмитента, утвержденного советом директоров документа, определяющего дивидендную политику эмитента.</w:t>
            </w:r>
          </w:p>
        </w:tc>
        <w:tc>
          <w:tcPr>
            <w:tcW w:w="1985" w:type="dxa"/>
          </w:tcPr>
          <w:p w:rsidR="007659D1" w:rsidRPr="005E4FCB" w:rsidRDefault="007659D1" w:rsidP="004114FB">
            <w:pPr>
              <w:spacing w:line="240" w:lineRule="auto"/>
              <w:jc w:val="both"/>
              <w:rPr>
                <w:rFonts w:ascii="Arial" w:hAnsi="Arial" w:cs="Arial"/>
                <w:sz w:val="18"/>
                <w:szCs w:val="18"/>
                <w:lang w:val="ru-RU" w:eastAsia="ru-RU"/>
              </w:rPr>
            </w:pPr>
          </w:p>
        </w:tc>
        <w:tc>
          <w:tcPr>
            <w:tcW w:w="4394" w:type="dxa"/>
          </w:tcPr>
          <w:p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Название документа___________</w:t>
            </w:r>
          </w:p>
          <w:p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Утвержден решением___________</w:t>
            </w:r>
          </w:p>
          <w:p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решения___________</w:t>
            </w:r>
          </w:p>
          <w:p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протокола___________</w:t>
            </w:r>
          </w:p>
          <w:p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Дата протокола___________</w:t>
            </w:r>
          </w:p>
          <w:p w:rsidR="007659D1" w:rsidRPr="005E4FCB" w:rsidRDefault="007659D1" w:rsidP="004114FB">
            <w:pPr>
              <w:autoSpaceDE w:val="0"/>
              <w:autoSpaceDN w:val="0"/>
              <w:adjustRightInd w:val="0"/>
              <w:spacing w:line="240" w:lineRule="auto"/>
              <w:jc w:val="both"/>
              <w:rPr>
                <w:rFonts w:ascii="Arial" w:hAnsi="Arial" w:cs="Arial"/>
                <w:sz w:val="18"/>
                <w:szCs w:val="18"/>
                <w:lang w:val="ru-RU"/>
              </w:rPr>
            </w:pPr>
            <w:r w:rsidRPr="005E4FCB">
              <w:rPr>
                <w:rFonts w:ascii="Arial" w:hAnsi="Arial" w:cs="Arial"/>
                <w:sz w:val="18"/>
                <w:szCs w:val="18"/>
                <w:lang w:val="ru-RU"/>
              </w:rPr>
              <w:t>Номер пункта/статьи___________</w:t>
            </w:r>
          </w:p>
          <w:p w:rsidR="007659D1" w:rsidRPr="005E4FCB" w:rsidRDefault="007659D1" w:rsidP="004114FB">
            <w:pPr>
              <w:spacing w:line="240" w:lineRule="auto"/>
              <w:jc w:val="both"/>
              <w:rPr>
                <w:rFonts w:ascii="Arial" w:hAnsi="Arial" w:cs="Arial"/>
                <w:sz w:val="18"/>
                <w:szCs w:val="18"/>
                <w:lang w:val="ru-RU" w:eastAsia="ru-RU"/>
              </w:rPr>
            </w:pPr>
          </w:p>
        </w:tc>
      </w:tr>
    </w:tbl>
    <w:p w:rsidR="007659D1" w:rsidRPr="005E4FCB" w:rsidRDefault="007659D1" w:rsidP="007659D1">
      <w:pPr>
        <w:rPr>
          <w:rFonts w:ascii="Arial" w:hAnsi="Arial" w:cs="Arial"/>
          <w:sz w:val="20"/>
          <w:szCs w:val="20"/>
          <w:lang w:val="ru-RU"/>
        </w:rPr>
      </w:pPr>
    </w:p>
    <w:p w:rsidR="007659D1" w:rsidRPr="005E4FCB" w:rsidRDefault="007659D1" w:rsidP="007659D1">
      <w:pPr>
        <w:rPr>
          <w:rFonts w:ascii="Arial" w:hAnsi="Arial" w:cs="Arial"/>
          <w:sz w:val="20"/>
          <w:szCs w:val="20"/>
          <w:lang w:val="ru-RU"/>
        </w:rPr>
      </w:pPr>
      <w:r w:rsidRPr="005E4FCB">
        <w:rPr>
          <w:rFonts w:ascii="Arial" w:hAnsi="Arial" w:cs="Arial"/>
          <w:sz w:val="20"/>
          <w:szCs w:val="20"/>
          <w:lang w:val="ru-RU"/>
        </w:rPr>
        <w:t xml:space="preserve">Должность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w:t>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t xml:space="preserve">                                              (Ф.И.О.)     </w:t>
      </w:r>
    </w:p>
    <w:p w:rsidR="007659D1" w:rsidRPr="005E4FCB" w:rsidRDefault="007659D1" w:rsidP="007659D1">
      <w:pPr>
        <w:jc w:val="both"/>
        <w:rPr>
          <w:rFonts w:ascii="Arial" w:hAnsi="Arial" w:cs="Arial"/>
          <w:sz w:val="20"/>
          <w:szCs w:val="20"/>
          <w:lang w:val="ru-RU"/>
        </w:rPr>
      </w:pPr>
      <w:r w:rsidRPr="005E4FCB">
        <w:rPr>
          <w:rFonts w:ascii="Arial" w:hAnsi="Arial" w:cs="Arial"/>
          <w:sz w:val="20"/>
          <w:szCs w:val="20"/>
          <w:lang w:val="ru-RU"/>
        </w:rPr>
        <w:t xml:space="preserve">(руководитель эмитента или                                          </w:t>
      </w:r>
    </w:p>
    <w:p w:rsidR="00FD79C8" w:rsidRPr="005E4FCB" w:rsidRDefault="007659D1" w:rsidP="007659D1">
      <w:pPr>
        <w:tabs>
          <w:tab w:val="left" w:pos="2910"/>
        </w:tabs>
        <w:rPr>
          <w:rFonts w:ascii="Arial" w:hAnsi="Arial" w:cs="Arial"/>
          <w:sz w:val="20"/>
          <w:szCs w:val="20"/>
          <w:lang w:val="ru-RU"/>
        </w:rPr>
      </w:pPr>
      <w:r w:rsidRPr="005E4FCB">
        <w:rPr>
          <w:rFonts w:ascii="Arial" w:hAnsi="Arial" w:cs="Arial"/>
          <w:sz w:val="20"/>
          <w:szCs w:val="20"/>
          <w:lang w:val="ru-RU"/>
        </w:rPr>
        <w:t>иное уполномоченное лицо эмитента)</w:t>
      </w:r>
      <w:r w:rsidR="004114FB" w:rsidRPr="005E4FCB">
        <w:rPr>
          <w:rFonts w:ascii="Arial" w:hAnsi="Arial" w:cs="Arial"/>
          <w:sz w:val="20"/>
          <w:szCs w:val="20"/>
          <w:lang w:val="ru-RU"/>
        </w:rPr>
        <w:t xml:space="preserve"> </w:t>
      </w:r>
      <w:r w:rsidRPr="005E4FCB">
        <w:rPr>
          <w:rFonts w:ascii="Arial" w:hAnsi="Arial" w:cs="Arial"/>
          <w:sz w:val="20"/>
          <w:szCs w:val="20"/>
          <w:lang w:val="ru-RU"/>
        </w:rPr>
        <w:t xml:space="preserve">                                       м.п.</w:t>
      </w:r>
      <w:r w:rsidR="00FD79C8" w:rsidRPr="005E4FCB">
        <w:rPr>
          <w:rFonts w:ascii="Arial" w:hAnsi="Arial" w:cs="Arial"/>
          <w:sz w:val="20"/>
          <w:szCs w:val="20"/>
          <w:lang w:val="ru-RU"/>
        </w:rPr>
        <w:br w:type="page"/>
      </w:r>
    </w:p>
    <w:p w:rsidR="00FD79C8" w:rsidRPr="005E4FCB" w:rsidRDefault="00FD79C8" w:rsidP="00FD79C8">
      <w:pPr>
        <w:pStyle w:val="2"/>
        <w:numPr>
          <w:ilvl w:val="0"/>
          <w:numId w:val="6"/>
        </w:numPr>
        <w:ind w:left="240"/>
        <w:rPr>
          <w:rFonts w:ascii="Arial" w:hAnsi="Arial" w:cs="Arial"/>
          <w:b w:val="0"/>
          <w:color w:val="000000"/>
          <w:sz w:val="20"/>
          <w:u w:val="none"/>
        </w:rPr>
      </w:pPr>
      <w:bookmarkStart w:id="88" w:name="_Toc132640300"/>
      <w:r w:rsidRPr="005E4FCB">
        <w:rPr>
          <w:rFonts w:ascii="Arial" w:hAnsi="Arial" w:cs="Arial"/>
          <w:b w:val="0"/>
          <w:color w:val="000000"/>
          <w:sz w:val="20"/>
          <w:u w:val="none"/>
        </w:rPr>
        <w:lastRenderedPageBreak/>
        <w:t xml:space="preserve">ФОРМЫ </w:t>
      </w:r>
      <w:r w:rsidR="006C21A4" w:rsidRPr="005E4FCB">
        <w:rPr>
          <w:rFonts w:ascii="Arial" w:hAnsi="Arial" w:cs="Arial"/>
          <w:b w:val="0"/>
          <w:sz w:val="20"/>
          <w:u w:val="none"/>
        </w:rPr>
        <w:t>ИНВЕСТИЦИОННОГО МЕМОРАНДУМА</w:t>
      </w:r>
      <w:r w:rsidR="006C21A4" w:rsidRPr="005E4FCB">
        <w:rPr>
          <w:rFonts w:ascii="Arial" w:hAnsi="Arial" w:cs="Arial"/>
          <w:b w:val="0"/>
          <w:color w:val="000000"/>
          <w:sz w:val="20"/>
          <w:u w:val="none"/>
        </w:rPr>
        <w:t xml:space="preserve"> И </w:t>
      </w:r>
      <w:r w:rsidRPr="005E4FCB">
        <w:rPr>
          <w:rFonts w:ascii="Arial" w:hAnsi="Arial" w:cs="Arial"/>
          <w:b w:val="0"/>
          <w:color w:val="000000"/>
          <w:sz w:val="20"/>
          <w:u w:val="none"/>
        </w:rPr>
        <w:t>ОТЧЕТ</w:t>
      </w:r>
      <w:r w:rsidR="006C21A4" w:rsidRPr="005E4FCB">
        <w:rPr>
          <w:rFonts w:ascii="Arial" w:hAnsi="Arial" w:cs="Arial"/>
          <w:b w:val="0"/>
          <w:color w:val="000000"/>
          <w:sz w:val="20"/>
          <w:u w:val="none"/>
        </w:rPr>
        <w:t>А ЭМИТЕНТА ОБЛИГАЦИЙ</w:t>
      </w:r>
      <w:bookmarkEnd w:id="88"/>
      <w:r w:rsidR="006C21A4" w:rsidRPr="005E4FCB">
        <w:rPr>
          <w:rFonts w:ascii="Arial" w:hAnsi="Arial" w:cs="Arial"/>
          <w:b w:val="0"/>
          <w:color w:val="000000"/>
          <w:sz w:val="20"/>
          <w:u w:val="none"/>
        </w:rPr>
        <w:t xml:space="preserve"> </w:t>
      </w:r>
    </w:p>
    <w:p w:rsidR="006C21A4" w:rsidRPr="005E4FCB" w:rsidRDefault="006C21A4" w:rsidP="006C21A4">
      <w:pPr>
        <w:rPr>
          <w:rFonts w:ascii="Arial" w:hAnsi="Arial" w:cs="Arial"/>
          <w:sz w:val="20"/>
          <w:szCs w:val="20"/>
          <w:lang w:val="ru-RU"/>
        </w:rPr>
      </w:pPr>
    </w:p>
    <w:p w:rsidR="006C21A4" w:rsidRPr="005E4FCB" w:rsidRDefault="0063680E" w:rsidP="008941AA">
      <w:pPr>
        <w:pStyle w:val="2"/>
        <w:numPr>
          <w:ilvl w:val="1"/>
          <w:numId w:val="36"/>
        </w:numPr>
        <w:tabs>
          <w:tab w:val="clear" w:pos="1021"/>
          <w:tab w:val="left" w:pos="-1560"/>
        </w:tabs>
        <w:ind w:left="851" w:hanging="567"/>
        <w:rPr>
          <w:rFonts w:ascii="Arial" w:hAnsi="Arial" w:cs="Arial"/>
          <w:b w:val="0"/>
          <w:sz w:val="20"/>
          <w:u w:val="none"/>
        </w:rPr>
      </w:pPr>
      <w:bookmarkStart w:id="89" w:name="_Toc132640301"/>
      <w:r w:rsidRPr="005E4FCB">
        <w:rPr>
          <w:rFonts w:ascii="Arial" w:hAnsi="Arial" w:cs="Arial"/>
          <w:b w:val="0"/>
          <w:sz w:val="20"/>
          <w:u w:val="none"/>
        </w:rPr>
        <w:t>И</w:t>
      </w:r>
      <w:r w:rsidR="006C21A4" w:rsidRPr="005E4FCB">
        <w:rPr>
          <w:rFonts w:ascii="Arial" w:hAnsi="Arial" w:cs="Arial"/>
          <w:b w:val="0"/>
          <w:sz w:val="20"/>
          <w:u w:val="none"/>
        </w:rPr>
        <w:t>нвестиционн</w:t>
      </w:r>
      <w:r w:rsidRPr="005E4FCB">
        <w:rPr>
          <w:rFonts w:ascii="Arial" w:hAnsi="Arial" w:cs="Arial"/>
          <w:b w:val="0"/>
          <w:sz w:val="20"/>
          <w:u w:val="none"/>
        </w:rPr>
        <w:t>ый меморандум</w:t>
      </w:r>
      <w:bookmarkEnd w:id="89"/>
    </w:p>
    <w:p w:rsidR="006C21A4" w:rsidRPr="005E4FCB" w:rsidRDefault="004F0077" w:rsidP="006C21A4">
      <w:pPr>
        <w:jc w:val="center"/>
        <w:rPr>
          <w:rFonts w:ascii="Arial" w:hAnsi="Arial" w:cs="Arial"/>
          <w:sz w:val="20"/>
          <w:szCs w:val="20"/>
          <w:lang w:val="ru-RU"/>
        </w:rPr>
      </w:pPr>
      <w:r w:rsidRPr="005E4FCB">
        <w:rPr>
          <w:rFonts w:ascii="Arial" w:hAnsi="Arial" w:cs="Arial"/>
          <w:noProof/>
          <w:sz w:val="20"/>
          <w:szCs w:val="20"/>
          <w:lang w:val="ru-RU" w:eastAsia="ru-RU"/>
        </w:rPr>
        <w:drawing>
          <wp:anchor distT="0" distB="0" distL="114300" distR="114300" simplePos="0" relativeHeight="251665408" behindDoc="0" locked="0" layoutInCell="1" allowOverlap="1" wp14:anchorId="48DC2099" wp14:editId="3FDB5E0E">
            <wp:simplePos x="0" y="0"/>
            <wp:positionH relativeFrom="column">
              <wp:posOffset>88900</wp:posOffset>
            </wp:positionH>
            <wp:positionV relativeFrom="paragraph">
              <wp:posOffset>126365</wp:posOffset>
            </wp:positionV>
            <wp:extent cx="1752600" cy="247650"/>
            <wp:effectExtent l="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52600" cy="247650"/>
                    </a:xfrm>
                    <a:prstGeom prst="rect">
                      <a:avLst/>
                    </a:prstGeom>
                    <a:noFill/>
                  </pic:spPr>
                </pic:pic>
              </a:graphicData>
            </a:graphic>
            <wp14:sizeRelH relativeFrom="page">
              <wp14:pctWidth>0</wp14:pctWidth>
            </wp14:sizeRelH>
            <wp14:sizeRelV relativeFrom="page">
              <wp14:pctHeight>0</wp14:pctHeight>
            </wp14:sizeRelV>
          </wp:anchor>
        </w:drawing>
      </w:r>
    </w:p>
    <w:p w:rsidR="006C21A4" w:rsidRPr="005E4FCB" w:rsidRDefault="00FF0BB4" w:rsidP="00FF0BB4">
      <w:pPr>
        <w:ind w:left="7080" w:firstLine="708"/>
        <w:jc w:val="center"/>
        <w:rPr>
          <w:rFonts w:ascii="Arial" w:hAnsi="Arial" w:cs="Arial"/>
          <w:sz w:val="20"/>
          <w:szCs w:val="20"/>
          <w:lang w:val="ru-RU"/>
        </w:rPr>
      </w:pPr>
      <w:r w:rsidRPr="0052576C">
        <w:rPr>
          <w:rFonts w:ascii="Arial" w:hAnsi="Arial" w:cs="Arial"/>
          <w:sz w:val="20"/>
          <w:szCs w:val="20"/>
        </w:rPr>
        <w:t>[Логотип эмитента]</w:t>
      </w:r>
    </w:p>
    <w:p w:rsidR="009527F5" w:rsidRPr="005E4FCB" w:rsidRDefault="009527F5" w:rsidP="006C21A4">
      <w:pPr>
        <w:jc w:val="center"/>
        <w:rPr>
          <w:rFonts w:ascii="Arial" w:hAnsi="Arial" w:cs="Arial"/>
          <w:sz w:val="20"/>
          <w:szCs w:val="20"/>
          <w:lang w:val="ru-RU"/>
        </w:rPr>
      </w:pPr>
    </w:p>
    <w:p w:rsidR="009407AE" w:rsidRPr="005E4FCB" w:rsidRDefault="009407AE" w:rsidP="006C21A4">
      <w:pPr>
        <w:jc w:val="center"/>
        <w:rPr>
          <w:rFonts w:ascii="Arial" w:hAnsi="Arial" w:cs="Arial"/>
          <w:sz w:val="20"/>
          <w:szCs w:val="20"/>
          <w:lang w:val="ru-RU"/>
        </w:rPr>
      </w:pPr>
    </w:p>
    <w:p w:rsidR="009407AE" w:rsidRPr="005E4FCB" w:rsidRDefault="009407AE" w:rsidP="006C21A4">
      <w:pPr>
        <w:jc w:val="center"/>
        <w:rPr>
          <w:rFonts w:ascii="Arial" w:hAnsi="Arial" w:cs="Arial"/>
          <w:sz w:val="20"/>
          <w:szCs w:val="20"/>
          <w:lang w:val="ru-RU"/>
        </w:rPr>
      </w:pPr>
    </w:p>
    <w:p w:rsidR="006C21A4" w:rsidRPr="005E4FCB" w:rsidRDefault="006C21A4" w:rsidP="006C21A4">
      <w:pPr>
        <w:tabs>
          <w:tab w:val="left" w:pos="9210"/>
        </w:tabs>
        <w:jc w:val="center"/>
        <w:rPr>
          <w:rFonts w:ascii="Arial" w:hAnsi="Arial" w:cs="Arial"/>
          <w:b/>
          <w:sz w:val="20"/>
          <w:szCs w:val="20"/>
          <w:lang w:val="ru-RU"/>
        </w:rPr>
      </w:pPr>
      <w:r w:rsidRPr="005E4FCB">
        <w:rPr>
          <w:rFonts w:ascii="Arial" w:hAnsi="Arial" w:cs="Arial"/>
          <w:b/>
          <w:sz w:val="20"/>
          <w:szCs w:val="20"/>
          <w:lang w:val="ru-RU"/>
        </w:rPr>
        <w:t>ИНВЕСТИЦИОННЫЙ МЕМОРАНДУМ</w:t>
      </w:r>
    </w:p>
    <w:p w:rsidR="009407AE" w:rsidRPr="005E4FCB" w:rsidRDefault="009407AE" w:rsidP="009407AE">
      <w:pPr>
        <w:rPr>
          <w:rFonts w:ascii="Arial" w:hAnsi="Arial" w:cs="Arial"/>
          <w:sz w:val="20"/>
          <w:szCs w:val="20"/>
          <w:lang w:val="ru-RU"/>
        </w:rPr>
      </w:pPr>
    </w:p>
    <w:p w:rsidR="009407AE" w:rsidRPr="005E4FCB" w:rsidRDefault="009407AE" w:rsidP="009407AE">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rsidR="006C21A4" w:rsidRPr="005E4FCB" w:rsidRDefault="006C21A4" w:rsidP="006C21A4">
      <w:pPr>
        <w:tabs>
          <w:tab w:val="left" w:pos="3668"/>
        </w:tabs>
        <w:jc w:val="center"/>
        <w:rPr>
          <w:rFonts w:ascii="Arial" w:hAnsi="Arial" w:cs="Arial"/>
          <w:b/>
          <w:sz w:val="20"/>
          <w:szCs w:val="20"/>
          <w:lang w:val="ru-RU"/>
        </w:rPr>
      </w:pPr>
    </w:p>
    <w:p w:rsidR="006C21A4" w:rsidRPr="005E4FCB" w:rsidRDefault="006C21A4" w:rsidP="006C21A4">
      <w:pPr>
        <w:tabs>
          <w:tab w:val="left" w:pos="3668"/>
        </w:tabs>
        <w:jc w:val="center"/>
        <w:rPr>
          <w:rFonts w:ascii="Arial" w:hAnsi="Arial" w:cs="Arial"/>
          <w:sz w:val="20"/>
          <w:szCs w:val="20"/>
          <w:lang w:val="ru-RU"/>
        </w:rPr>
      </w:pPr>
      <w:r w:rsidRPr="005E4FCB">
        <w:rPr>
          <w:rFonts w:ascii="Arial" w:hAnsi="Arial" w:cs="Arial"/>
          <w:sz w:val="20"/>
          <w:szCs w:val="20"/>
          <w:lang w:val="ru-RU"/>
        </w:rPr>
        <w:t>_______________________________________________________________________________</w:t>
      </w:r>
    </w:p>
    <w:p w:rsidR="006C21A4" w:rsidRPr="005E4FCB" w:rsidRDefault="006C21A4" w:rsidP="006C21A4">
      <w:pPr>
        <w:tabs>
          <w:tab w:val="left" w:pos="3668"/>
        </w:tabs>
        <w:jc w:val="center"/>
        <w:rPr>
          <w:rFonts w:ascii="Arial" w:hAnsi="Arial" w:cs="Arial"/>
          <w:b/>
          <w:sz w:val="20"/>
          <w:szCs w:val="20"/>
          <w:lang w:val="ru-RU"/>
        </w:rPr>
      </w:pPr>
      <w:r w:rsidRPr="005E4FCB">
        <w:rPr>
          <w:rFonts w:ascii="Arial" w:hAnsi="Arial" w:cs="Arial"/>
          <w:b/>
          <w:sz w:val="20"/>
          <w:szCs w:val="20"/>
          <w:lang w:val="ru-RU"/>
        </w:rPr>
        <w:t>[полное фирменное наименование эмитента ценных бумаг]</w:t>
      </w:r>
    </w:p>
    <w:p w:rsidR="006C21A4" w:rsidRPr="005E4FCB" w:rsidRDefault="006C21A4" w:rsidP="006C21A4">
      <w:pPr>
        <w:tabs>
          <w:tab w:val="left" w:pos="3668"/>
        </w:tabs>
        <w:jc w:val="center"/>
        <w:rPr>
          <w:rFonts w:ascii="Arial" w:hAnsi="Arial" w:cs="Arial"/>
          <w:sz w:val="20"/>
          <w:szCs w:val="20"/>
          <w:lang w:val="ru-RU"/>
        </w:rPr>
      </w:pPr>
      <w:r w:rsidRPr="005E4FCB">
        <w:rPr>
          <w:rFonts w:ascii="Arial" w:hAnsi="Arial" w:cs="Arial"/>
          <w:b/>
          <w:noProof/>
          <w:sz w:val="20"/>
          <w:szCs w:val="20"/>
          <w:lang w:val="ru-RU" w:eastAsia="ru-RU"/>
        </w:rPr>
        <mc:AlternateContent>
          <mc:Choice Requires="wps">
            <w:drawing>
              <wp:anchor distT="0" distB="0" distL="114300" distR="114300" simplePos="0" relativeHeight="251662336" behindDoc="0" locked="0" layoutInCell="1" allowOverlap="1" wp14:anchorId="6A02EE29" wp14:editId="0D779209">
                <wp:simplePos x="0" y="0"/>
                <wp:positionH relativeFrom="column">
                  <wp:posOffset>24130</wp:posOffset>
                </wp:positionH>
                <wp:positionV relativeFrom="paragraph">
                  <wp:posOffset>167640</wp:posOffset>
                </wp:positionV>
                <wp:extent cx="6368415" cy="0"/>
                <wp:effectExtent l="0" t="0" r="13335"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368415" cy="0"/>
                        </a:xfrm>
                        <a:prstGeom prst="line">
                          <a:avLst/>
                        </a:prstGeom>
                        <a:ln w="19050">
                          <a:solidFill>
                            <a:srgbClr val="FF8261"/>
                          </a:solidFill>
                        </a:ln>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3"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pt,13.2pt" to="503.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" strokecolor="#ff8261" strokeweight="1.5pt"/>
            </w:pict>
          </mc:Fallback>
        </mc:AlternateContent>
      </w:r>
    </w:p>
    <w:p w:rsidR="006C21A4" w:rsidRPr="005E4FCB" w:rsidRDefault="006C21A4" w:rsidP="006C21A4">
      <w:pPr>
        <w:tabs>
          <w:tab w:val="left" w:pos="3668"/>
        </w:tabs>
        <w:jc w:val="center"/>
        <w:rPr>
          <w:rFonts w:ascii="Arial" w:hAnsi="Arial" w:cs="Arial"/>
          <w:b/>
          <w:sz w:val="20"/>
          <w:szCs w:val="20"/>
          <w:lang w:val="ru-RU"/>
        </w:rPr>
      </w:pPr>
      <w:r w:rsidRPr="005E4FCB">
        <w:rPr>
          <w:rFonts w:ascii="Arial" w:hAnsi="Arial" w:cs="Arial"/>
          <w:b/>
          <w:sz w:val="20"/>
          <w:szCs w:val="20"/>
          <w:lang w:val="ru-RU"/>
        </w:rPr>
        <w:t>[указываются вид, категория (тип), серия и иные идентификационные признаки ценных бумаг, способ размещения]</w:t>
      </w:r>
    </w:p>
    <w:p w:rsidR="006C21A4" w:rsidRPr="005E4FCB" w:rsidRDefault="006C21A4" w:rsidP="006C21A4">
      <w:pPr>
        <w:tabs>
          <w:tab w:val="left" w:pos="3668"/>
        </w:tabs>
        <w:jc w:val="center"/>
        <w:rPr>
          <w:rFonts w:ascii="Arial" w:hAnsi="Arial" w:cs="Arial"/>
          <w:sz w:val="20"/>
          <w:szCs w:val="20"/>
          <w:lang w:val="ru-RU"/>
        </w:rPr>
      </w:pPr>
      <w:r w:rsidRPr="005E4FCB">
        <w:rPr>
          <w:rFonts w:ascii="Arial" w:hAnsi="Arial" w:cs="Arial"/>
          <w:b/>
          <w:noProof/>
          <w:sz w:val="20"/>
          <w:szCs w:val="20"/>
          <w:lang w:val="ru-RU" w:eastAsia="ru-RU"/>
        </w:rPr>
        <mc:AlternateContent>
          <mc:Choice Requires="wps">
            <w:drawing>
              <wp:anchor distT="0" distB="0" distL="114300" distR="114300" simplePos="0" relativeHeight="251663360" behindDoc="0" locked="0" layoutInCell="1" allowOverlap="1" wp14:anchorId="36A5479F" wp14:editId="7DB96ABC">
                <wp:simplePos x="0" y="0"/>
                <wp:positionH relativeFrom="column">
                  <wp:posOffset>27674</wp:posOffset>
                </wp:positionH>
                <wp:positionV relativeFrom="paragraph">
                  <wp:posOffset>128699</wp:posOffset>
                </wp:positionV>
                <wp:extent cx="6368902" cy="0"/>
                <wp:effectExtent l="0" t="0" r="13335"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6368902" cy="0"/>
                        </a:xfrm>
                        <a:prstGeom prst="line">
                          <a:avLst/>
                        </a:prstGeom>
                        <a:ln w="19050">
                          <a:solidFill>
                            <a:srgbClr val="FF826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4"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pt,10.15pt" to="503.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" strokecolor="#ff8261" strokeweight="1.5pt"/>
            </w:pict>
          </mc:Fallback>
        </mc:AlternateContent>
      </w:r>
    </w:p>
    <w:p w:rsidR="006C21A4" w:rsidRPr="005E4FCB" w:rsidRDefault="006C21A4" w:rsidP="006C21A4">
      <w:pPr>
        <w:tabs>
          <w:tab w:val="left" w:pos="3668"/>
        </w:tabs>
        <w:spacing w:line="240" w:lineRule="auto"/>
        <w:contextualSpacing/>
        <w:jc w:val="both"/>
        <w:rPr>
          <w:rFonts w:ascii="Arial" w:hAnsi="Arial" w:cs="Arial"/>
          <w:sz w:val="20"/>
          <w:szCs w:val="20"/>
          <w:lang w:val="ru-RU"/>
        </w:rPr>
      </w:pPr>
      <w:r w:rsidRPr="005E4FCB">
        <w:rPr>
          <w:rFonts w:ascii="Arial" w:hAnsi="Arial" w:cs="Arial"/>
          <w:sz w:val="20"/>
          <w:szCs w:val="20"/>
          <w:lang w:val="ru-RU"/>
        </w:rPr>
        <w:t>В отношении указанных ценных бумаг не осуществлена регистрация проспекта ценных бумаг.</w:t>
      </w:r>
    </w:p>
    <w:p w:rsidR="006C21A4" w:rsidRPr="005E4FCB" w:rsidRDefault="006C21A4" w:rsidP="006C21A4">
      <w:pPr>
        <w:tabs>
          <w:tab w:val="left" w:pos="3668"/>
        </w:tabs>
        <w:spacing w:line="240" w:lineRule="auto"/>
        <w:contextualSpacing/>
        <w:jc w:val="both"/>
        <w:rPr>
          <w:rFonts w:ascii="Arial" w:hAnsi="Arial" w:cs="Arial"/>
          <w:sz w:val="20"/>
          <w:szCs w:val="20"/>
          <w:lang w:val="ru-RU"/>
        </w:rPr>
      </w:pPr>
      <w:r w:rsidRPr="005E4FCB">
        <w:rPr>
          <w:rFonts w:ascii="Arial" w:hAnsi="Arial" w:cs="Arial"/>
          <w:sz w:val="20"/>
          <w:szCs w:val="20"/>
          <w:lang w:val="ru-RU"/>
        </w:rPr>
        <w:t xml:space="preserve">Информация, содержащаяся в настоящем инвестиционном меморандуме, подлежит раскрытию в соответствии с требованиями Правил листинга </w:t>
      </w:r>
      <w:r w:rsidRPr="005E4FCB">
        <w:rPr>
          <w:rFonts w:ascii="Arial" w:hAnsi="Arial" w:cs="Arial"/>
          <w:bCs/>
          <w:sz w:val="20"/>
          <w:szCs w:val="20"/>
          <w:lang w:val="ru-RU"/>
        </w:rPr>
        <w:t xml:space="preserve">(делистинга) ценных бумаг </w:t>
      </w:r>
      <w:r w:rsidRPr="005E4FCB">
        <w:rPr>
          <w:rFonts w:ascii="Arial" w:hAnsi="Arial" w:cs="Arial"/>
          <w:sz w:val="20"/>
          <w:szCs w:val="20"/>
          <w:lang w:val="ru-RU"/>
        </w:rPr>
        <w:t>к раскрытию информации эмитентами, ценные бумаги которых допущены к организованным торгам без их включения в котировальные списки и без регистрации проспекта ценных бумаг.</w:t>
      </w:r>
    </w:p>
    <w:p w:rsidR="006C21A4" w:rsidRPr="005E4FCB" w:rsidRDefault="006C21A4" w:rsidP="006C21A4">
      <w:pPr>
        <w:tabs>
          <w:tab w:val="left" w:pos="3668"/>
        </w:tabs>
        <w:autoSpaceDE w:val="0"/>
        <w:autoSpaceDN w:val="0"/>
        <w:adjustRightInd w:val="0"/>
        <w:jc w:val="both"/>
        <w:rPr>
          <w:rFonts w:ascii="Arial" w:hAnsi="Arial" w:cs="Arial"/>
          <w:sz w:val="20"/>
          <w:szCs w:val="20"/>
          <w:lang w:val="ru-RU"/>
        </w:rPr>
      </w:pPr>
    </w:p>
    <w:tbl>
      <w:tblPr>
        <w:tblW w:w="10150" w:type="dxa"/>
        <w:jc w:val="center"/>
        <w:tblBorders>
          <w:top w:val="double" w:sz="4" w:space="0" w:color="FF8261"/>
          <w:left w:val="double" w:sz="4" w:space="0" w:color="FF8261"/>
          <w:bottom w:val="double" w:sz="4" w:space="0" w:color="FF8261"/>
          <w:right w:val="double" w:sz="4" w:space="0" w:color="FF8261"/>
        </w:tblBorders>
        <w:tblLayout w:type="fixed"/>
        <w:tblCellMar>
          <w:left w:w="28" w:type="dxa"/>
          <w:right w:w="28" w:type="dxa"/>
        </w:tblCellMar>
        <w:tblLook w:val="04A0" w:firstRow="1" w:lastRow="0" w:firstColumn="1" w:lastColumn="0" w:noHBand="0" w:noVBand="1"/>
      </w:tblPr>
      <w:tblGrid>
        <w:gridCol w:w="5756"/>
        <w:gridCol w:w="288"/>
        <w:gridCol w:w="1416"/>
        <w:gridCol w:w="138"/>
        <w:gridCol w:w="1988"/>
        <w:gridCol w:w="564"/>
      </w:tblGrid>
      <w:tr w:rsidR="006C21A4" w:rsidRPr="0052576C" w:rsidTr="00855DAE">
        <w:trPr>
          <w:cantSplit/>
          <w:trHeight w:hRule="exact" w:val="1253"/>
          <w:jc w:val="center"/>
        </w:trPr>
        <w:tc>
          <w:tcPr>
            <w:tcW w:w="5756" w:type="dxa"/>
            <w:shd w:val="clear" w:color="auto" w:fill="auto"/>
            <w:vAlign w:val="bottom"/>
          </w:tcPr>
          <w:p w:rsidR="006C21A4" w:rsidRPr="005E4FCB" w:rsidRDefault="003734B8" w:rsidP="00B010D9">
            <w:pPr>
              <w:shd w:val="clear" w:color="auto" w:fill="FFFFFF"/>
              <w:tabs>
                <w:tab w:val="left" w:pos="3668"/>
              </w:tabs>
              <w:autoSpaceDE w:val="0"/>
              <w:autoSpaceDN w:val="0"/>
              <w:rPr>
                <w:rFonts w:ascii="Arial" w:eastAsia="Times New Roman" w:hAnsi="Arial" w:cs="Arial"/>
                <w:b/>
                <w:bCs/>
                <w:i/>
                <w:iCs/>
                <w:sz w:val="20"/>
                <w:szCs w:val="20"/>
                <w:lang w:val="ru-RU"/>
              </w:rPr>
            </w:pPr>
            <w:r w:rsidRPr="005E4FCB">
              <w:rPr>
                <w:rFonts w:ascii="Arial" w:hAnsi="Arial" w:cs="Arial"/>
                <w:b/>
                <w:sz w:val="20"/>
                <w:szCs w:val="20"/>
                <w:lang w:val="ru-RU"/>
              </w:rPr>
              <w:t>[</w:t>
            </w:r>
            <w:r w:rsidR="006C21A4" w:rsidRPr="005E4FCB">
              <w:rPr>
                <w:rFonts w:ascii="Arial" w:hAnsi="Arial" w:cs="Arial"/>
                <w:b/>
                <w:bCs/>
                <w:sz w:val="20"/>
                <w:szCs w:val="20"/>
                <w:lang w:val="ru-RU"/>
              </w:rPr>
              <w:t>Наименование должности руководителя эмитента/уполномоченного представителя эмитента</w:t>
            </w:r>
            <w:r w:rsidRPr="005E4FCB">
              <w:rPr>
                <w:rFonts w:ascii="Arial" w:hAnsi="Arial" w:cs="Arial"/>
                <w:b/>
                <w:sz w:val="20"/>
                <w:szCs w:val="20"/>
                <w:lang w:val="ru-RU"/>
              </w:rPr>
              <w:t>]</w:t>
            </w:r>
            <w:r w:rsidR="006C21A4" w:rsidRPr="005E4FCB">
              <w:rPr>
                <w:rFonts w:ascii="Arial" w:hAnsi="Arial" w:cs="Arial"/>
                <w:b/>
                <w:bCs/>
                <w:sz w:val="20"/>
                <w:szCs w:val="20"/>
                <w:lang w:val="ru-RU"/>
              </w:rPr>
              <w:t xml:space="preserve"> </w:t>
            </w:r>
            <w:r w:rsidR="006C21A4" w:rsidRPr="005E4FCB">
              <w:rPr>
                <w:rStyle w:val="af2"/>
                <w:rFonts w:ascii="Arial" w:hAnsi="Arial" w:cs="Arial"/>
                <w:sz w:val="20"/>
                <w:szCs w:val="20"/>
              </w:rPr>
              <w:footnoteReference w:id="41"/>
            </w:r>
          </w:p>
        </w:tc>
        <w:tc>
          <w:tcPr>
            <w:tcW w:w="288" w:type="dxa"/>
            <w:shd w:val="clear" w:color="auto" w:fill="auto"/>
            <w:vAlign w:val="bottom"/>
          </w:tcPr>
          <w:p w:rsidR="006C21A4" w:rsidRPr="005E4FCB" w:rsidRDefault="006C21A4" w:rsidP="00B010D9">
            <w:pPr>
              <w:tabs>
                <w:tab w:val="left" w:pos="3668"/>
              </w:tabs>
              <w:autoSpaceDE w:val="0"/>
              <w:autoSpaceDN w:val="0"/>
              <w:rPr>
                <w:rFonts w:ascii="Arial" w:eastAsia="Times New Roman" w:hAnsi="Arial" w:cs="Arial"/>
                <w:sz w:val="20"/>
                <w:szCs w:val="20"/>
                <w:lang w:val="ru-RU"/>
              </w:rPr>
            </w:pPr>
          </w:p>
        </w:tc>
        <w:tc>
          <w:tcPr>
            <w:tcW w:w="1416" w:type="dxa"/>
            <w:shd w:val="clear" w:color="auto" w:fill="auto"/>
            <w:vAlign w:val="bottom"/>
          </w:tcPr>
          <w:p w:rsidR="006C21A4" w:rsidRPr="005E4FCB" w:rsidRDefault="006C21A4" w:rsidP="00B010D9">
            <w:pPr>
              <w:tabs>
                <w:tab w:val="left" w:pos="3668"/>
              </w:tabs>
              <w:autoSpaceDE w:val="0"/>
              <w:autoSpaceDN w:val="0"/>
              <w:jc w:val="center"/>
              <w:rPr>
                <w:rFonts w:ascii="Arial" w:eastAsia="Times New Roman" w:hAnsi="Arial" w:cs="Arial"/>
                <w:sz w:val="20"/>
                <w:szCs w:val="20"/>
                <w:lang w:val="ru-RU"/>
              </w:rPr>
            </w:pPr>
          </w:p>
        </w:tc>
        <w:tc>
          <w:tcPr>
            <w:tcW w:w="138" w:type="dxa"/>
            <w:shd w:val="clear" w:color="auto" w:fill="auto"/>
            <w:vAlign w:val="bottom"/>
          </w:tcPr>
          <w:p w:rsidR="006C21A4" w:rsidRPr="005E4FCB" w:rsidRDefault="006C21A4" w:rsidP="00B010D9">
            <w:pPr>
              <w:tabs>
                <w:tab w:val="left" w:pos="3668"/>
              </w:tabs>
              <w:autoSpaceDE w:val="0"/>
              <w:autoSpaceDN w:val="0"/>
              <w:rPr>
                <w:rFonts w:ascii="Arial" w:eastAsia="Times New Roman" w:hAnsi="Arial" w:cs="Arial"/>
                <w:sz w:val="20"/>
                <w:szCs w:val="20"/>
                <w:lang w:val="ru-RU"/>
              </w:rPr>
            </w:pPr>
          </w:p>
        </w:tc>
        <w:tc>
          <w:tcPr>
            <w:tcW w:w="1988" w:type="dxa"/>
            <w:shd w:val="clear" w:color="auto" w:fill="auto"/>
            <w:vAlign w:val="bottom"/>
            <w:hideMark/>
          </w:tcPr>
          <w:p w:rsidR="006C21A4" w:rsidRPr="005E4FCB" w:rsidRDefault="006C21A4" w:rsidP="00B010D9">
            <w:pPr>
              <w:tabs>
                <w:tab w:val="left" w:pos="3668"/>
              </w:tabs>
              <w:autoSpaceDE w:val="0"/>
              <w:autoSpaceDN w:val="0"/>
              <w:jc w:val="center"/>
              <w:rPr>
                <w:rFonts w:ascii="Arial" w:eastAsia="Times New Roman" w:hAnsi="Arial" w:cs="Arial"/>
                <w:bCs/>
                <w:i/>
                <w:iCs/>
                <w:sz w:val="20"/>
                <w:szCs w:val="20"/>
              </w:rPr>
            </w:pPr>
            <w:r w:rsidRPr="005E4FCB">
              <w:rPr>
                <w:rFonts w:ascii="Arial" w:hAnsi="Arial" w:cs="Arial"/>
                <w:bCs/>
                <w:i/>
                <w:iCs/>
                <w:sz w:val="20"/>
                <w:szCs w:val="20"/>
              </w:rPr>
              <w:t>_______________</w:t>
            </w:r>
          </w:p>
        </w:tc>
        <w:tc>
          <w:tcPr>
            <w:tcW w:w="564" w:type="dxa"/>
            <w:shd w:val="clear" w:color="auto" w:fill="auto"/>
            <w:vAlign w:val="bottom"/>
          </w:tcPr>
          <w:p w:rsidR="006C21A4" w:rsidRPr="005E4FCB" w:rsidRDefault="006C21A4" w:rsidP="00B010D9">
            <w:pPr>
              <w:tabs>
                <w:tab w:val="left" w:pos="3668"/>
              </w:tabs>
              <w:autoSpaceDE w:val="0"/>
              <w:autoSpaceDN w:val="0"/>
              <w:rPr>
                <w:rFonts w:ascii="Arial" w:eastAsia="Times New Roman" w:hAnsi="Arial" w:cs="Arial"/>
                <w:sz w:val="20"/>
                <w:szCs w:val="20"/>
              </w:rPr>
            </w:pPr>
          </w:p>
        </w:tc>
      </w:tr>
      <w:tr w:rsidR="006C21A4" w:rsidRPr="0052576C" w:rsidTr="00B010D9">
        <w:trPr>
          <w:cantSplit/>
          <w:jc w:val="center"/>
        </w:trPr>
        <w:tc>
          <w:tcPr>
            <w:tcW w:w="5756" w:type="dxa"/>
            <w:shd w:val="clear" w:color="auto" w:fill="auto"/>
            <w:vAlign w:val="bottom"/>
          </w:tcPr>
          <w:p w:rsidR="006C21A4" w:rsidRPr="005E4FCB" w:rsidRDefault="006C21A4" w:rsidP="00B010D9">
            <w:pPr>
              <w:tabs>
                <w:tab w:val="left" w:pos="3668"/>
              </w:tabs>
              <w:autoSpaceDE w:val="0"/>
              <w:autoSpaceDN w:val="0"/>
              <w:jc w:val="center"/>
              <w:rPr>
                <w:rFonts w:ascii="Arial" w:eastAsia="Times New Roman" w:hAnsi="Arial" w:cs="Arial"/>
                <w:sz w:val="20"/>
                <w:szCs w:val="20"/>
              </w:rPr>
            </w:pPr>
          </w:p>
          <w:p w:rsidR="006C21A4" w:rsidRPr="005E4FCB" w:rsidRDefault="006C21A4" w:rsidP="00B010D9">
            <w:pPr>
              <w:tabs>
                <w:tab w:val="left" w:pos="3668"/>
              </w:tabs>
              <w:autoSpaceDE w:val="0"/>
              <w:autoSpaceDN w:val="0"/>
              <w:jc w:val="center"/>
              <w:rPr>
                <w:rFonts w:ascii="Arial" w:eastAsia="Times New Roman" w:hAnsi="Arial" w:cs="Arial"/>
                <w:sz w:val="20"/>
                <w:szCs w:val="20"/>
              </w:rPr>
            </w:pPr>
          </w:p>
        </w:tc>
        <w:tc>
          <w:tcPr>
            <w:tcW w:w="288" w:type="dxa"/>
            <w:shd w:val="clear" w:color="auto" w:fill="auto"/>
            <w:vAlign w:val="bottom"/>
          </w:tcPr>
          <w:p w:rsidR="006C21A4" w:rsidRPr="005E4FCB" w:rsidRDefault="006C21A4" w:rsidP="00B010D9">
            <w:pPr>
              <w:tabs>
                <w:tab w:val="left" w:pos="3668"/>
              </w:tabs>
              <w:autoSpaceDE w:val="0"/>
              <w:autoSpaceDN w:val="0"/>
              <w:ind w:left="57"/>
              <w:rPr>
                <w:rFonts w:ascii="Arial" w:eastAsia="Times New Roman" w:hAnsi="Arial" w:cs="Arial"/>
                <w:sz w:val="20"/>
                <w:szCs w:val="20"/>
              </w:rPr>
            </w:pPr>
          </w:p>
        </w:tc>
        <w:tc>
          <w:tcPr>
            <w:tcW w:w="1416" w:type="dxa"/>
            <w:shd w:val="clear" w:color="auto" w:fill="auto"/>
            <w:hideMark/>
          </w:tcPr>
          <w:p w:rsidR="006C21A4" w:rsidRPr="005E4FCB" w:rsidRDefault="006C21A4" w:rsidP="00B010D9">
            <w:pPr>
              <w:tabs>
                <w:tab w:val="left" w:pos="3668"/>
              </w:tabs>
              <w:autoSpaceDE w:val="0"/>
              <w:autoSpaceDN w:val="0"/>
              <w:jc w:val="center"/>
              <w:rPr>
                <w:rFonts w:ascii="Arial" w:eastAsia="Times New Roman" w:hAnsi="Arial" w:cs="Arial"/>
                <w:sz w:val="20"/>
                <w:szCs w:val="20"/>
              </w:rPr>
            </w:pPr>
            <w:r w:rsidRPr="005E4FCB">
              <w:rPr>
                <w:rFonts w:ascii="Arial" w:hAnsi="Arial" w:cs="Arial"/>
                <w:sz w:val="20"/>
                <w:szCs w:val="20"/>
              </w:rPr>
              <w:t>(подпись)</w:t>
            </w:r>
          </w:p>
        </w:tc>
        <w:tc>
          <w:tcPr>
            <w:tcW w:w="138" w:type="dxa"/>
            <w:shd w:val="clear" w:color="auto" w:fill="auto"/>
          </w:tcPr>
          <w:p w:rsidR="006C21A4" w:rsidRPr="005E4FCB" w:rsidRDefault="006C21A4" w:rsidP="00B010D9">
            <w:pPr>
              <w:tabs>
                <w:tab w:val="left" w:pos="3668"/>
              </w:tabs>
              <w:autoSpaceDE w:val="0"/>
              <w:autoSpaceDN w:val="0"/>
              <w:rPr>
                <w:rFonts w:ascii="Arial" w:eastAsia="Times New Roman" w:hAnsi="Arial" w:cs="Arial"/>
                <w:sz w:val="20"/>
                <w:szCs w:val="20"/>
              </w:rPr>
            </w:pPr>
          </w:p>
        </w:tc>
        <w:tc>
          <w:tcPr>
            <w:tcW w:w="1988" w:type="dxa"/>
            <w:shd w:val="clear" w:color="auto" w:fill="auto"/>
            <w:hideMark/>
          </w:tcPr>
          <w:p w:rsidR="006C21A4" w:rsidRPr="005E4FCB" w:rsidRDefault="006C21A4" w:rsidP="00B010D9">
            <w:pPr>
              <w:tabs>
                <w:tab w:val="left" w:pos="3668"/>
              </w:tabs>
              <w:autoSpaceDE w:val="0"/>
              <w:autoSpaceDN w:val="0"/>
              <w:jc w:val="center"/>
              <w:rPr>
                <w:rFonts w:ascii="Arial" w:eastAsia="Times New Roman" w:hAnsi="Arial" w:cs="Arial"/>
                <w:sz w:val="20"/>
                <w:szCs w:val="20"/>
              </w:rPr>
            </w:pPr>
            <w:r w:rsidRPr="005E4FCB">
              <w:rPr>
                <w:rFonts w:ascii="Arial" w:hAnsi="Arial" w:cs="Arial"/>
                <w:sz w:val="20"/>
                <w:szCs w:val="20"/>
              </w:rPr>
              <w:t>(И.О. Фамилия)</w:t>
            </w:r>
          </w:p>
        </w:tc>
        <w:tc>
          <w:tcPr>
            <w:tcW w:w="564" w:type="dxa"/>
            <w:shd w:val="clear" w:color="auto" w:fill="auto"/>
            <w:vAlign w:val="bottom"/>
          </w:tcPr>
          <w:p w:rsidR="006C21A4" w:rsidRPr="005E4FCB" w:rsidRDefault="006C21A4" w:rsidP="00B010D9">
            <w:pPr>
              <w:tabs>
                <w:tab w:val="left" w:pos="3668"/>
              </w:tabs>
              <w:autoSpaceDE w:val="0"/>
              <w:autoSpaceDN w:val="0"/>
              <w:rPr>
                <w:rFonts w:ascii="Arial" w:eastAsia="Times New Roman" w:hAnsi="Arial" w:cs="Arial"/>
                <w:sz w:val="20"/>
                <w:szCs w:val="20"/>
              </w:rPr>
            </w:pPr>
          </w:p>
        </w:tc>
      </w:tr>
    </w:tbl>
    <w:p w:rsidR="006C21A4" w:rsidRPr="005E4FCB" w:rsidRDefault="006C21A4" w:rsidP="006C21A4">
      <w:pPr>
        <w:tabs>
          <w:tab w:val="left" w:pos="3668"/>
        </w:tabs>
        <w:jc w:val="center"/>
        <w:rPr>
          <w:rFonts w:ascii="Arial" w:eastAsia="Times New Roman" w:hAnsi="Arial" w:cs="Arial"/>
          <w:sz w:val="20"/>
          <w:szCs w:val="20"/>
        </w:rPr>
      </w:pPr>
    </w:p>
    <w:p w:rsidR="006C21A4" w:rsidRPr="005E4FCB" w:rsidRDefault="006C21A4" w:rsidP="006C21A4">
      <w:pPr>
        <w:pStyle w:val="ConsPlusNormal0"/>
        <w:tabs>
          <w:tab w:val="left" w:pos="3668"/>
        </w:tabs>
        <w:ind w:firstLine="540"/>
        <w:jc w:val="both"/>
      </w:pPr>
    </w:p>
    <w:p w:rsidR="006C21A4" w:rsidRPr="005E4FCB" w:rsidRDefault="006C21A4" w:rsidP="006C21A4">
      <w:pPr>
        <w:pStyle w:val="ConsPlusNormal0"/>
        <w:tabs>
          <w:tab w:val="left" w:pos="3668"/>
        </w:tabs>
        <w:ind w:firstLine="0"/>
        <w:jc w:val="both"/>
      </w:pPr>
      <w:r w:rsidRPr="005E4FCB">
        <w:t>Настоящий инвестиционный меморандум содержит сведения об эмитенте, о финансово-хозяйственной деятельности эмитента, финансовом состоянии эмитента, о размещаемых (размещенных) ценных бумагах и исполнении обязательств по ним, сведения о лице, предоставляющем обеспечение по облигациям эмитента</w:t>
      </w:r>
      <w:r w:rsidRPr="005E4FCB">
        <w:rPr>
          <w:rStyle w:val="af2"/>
          <w:rFonts w:eastAsiaTheme="majorEastAsia"/>
        </w:rPr>
        <w:footnoteReference w:id="42"/>
      </w:r>
      <w:r w:rsidRPr="005E4FCB">
        <w:t>. Инвесторы не должны полностью полагаться на оценки и прогнозы эмитента, приведенные в настоящем инвестиционном меморандуме, так как фактические результаты деятельности эмитента (эмитента и лица, предоставляющего обеспечение по облигациям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инвестиционном меморандуме</w:t>
      </w:r>
      <w:r w:rsidRPr="005E4FCB">
        <w:rPr>
          <w:rStyle w:val="af2"/>
          <w:rFonts w:eastAsiaTheme="majorEastAsia"/>
        </w:rPr>
        <w:footnoteReference w:id="43"/>
      </w:r>
      <w:r w:rsidRPr="005E4FCB">
        <w:t>.</w:t>
      </w:r>
    </w:p>
    <w:p w:rsidR="006C21A4" w:rsidRPr="0052576C" w:rsidRDefault="006C21A4" w:rsidP="006C21A4">
      <w:pPr>
        <w:rPr>
          <w:rFonts w:ascii="Arial" w:hAnsi="Arial" w:cs="Arial"/>
          <w:b/>
          <w:sz w:val="20"/>
          <w:szCs w:val="20"/>
          <w:lang w:val="ru-RU"/>
        </w:rPr>
      </w:pPr>
      <w:r w:rsidRPr="0052576C">
        <w:rPr>
          <w:rFonts w:ascii="Arial" w:hAnsi="Arial" w:cs="Arial"/>
          <w:b/>
          <w:sz w:val="20"/>
          <w:szCs w:val="20"/>
          <w:lang w:val="ru-RU"/>
        </w:rPr>
        <w:br w:type="page"/>
      </w:r>
    </w:p>
    <w:p w:rsidR="006C21A4" w:rsidRPr="005E4FCB" w:rsidRDefault="006C21A4" w:rsidP="00BB1D3B">
      <w:pPr>
        <w:tabs>
          <w:tab w:val="left" w:pos="3668"/>
        </w:tabs>
        <w:jc w:val="both"/>
        <w:rPr>
          <w:rFonts w:ascii="Arial" w:hAnsi="Arial" w:cs="Arial"/>
          <w:b/>
          <w:sz w:val="20"/>
          <w:szCs w:val="20"/>
          <w:lang w:val="ru-RU"/>
        </w:rPr>
      </w:pPr>
      <w:bookmarkStart w:id="90" w:name="_Toc90479314"/>
      <w:r w:rsidRPr="005E4FCB">
        <w:rPr>
          <w:rFonts w:ascii="Arial" w:hAnsi="Arial" w:cs="Arial"/>
          <w:b/>
          <w:sz w:val="20"/>
          <w:szCs w:val="20"/>
          <w:lang w:val="ru-RU"/>
        </w:rPr>
        <w:lastRenderedPageBreak/>
        <w:t>1. СВЕДЕНИЯ О ПАРАМЕТРАХ ВЫПУСКА ЦЕННЫХ БУМАГ И ЭМИТЕНТЕ</w:t>
      </w:r>
      <w:bookmarkEnd w:id="90"/>
    </w:p>
    <w:p w:rsidR="006C21A4" w:rsidRPr="005E4FCB" w:rsidRDefault="006C21A4" w:rsidP="00BB1D3B">
      <w:pPr>
        <w:pStyle w:val="a3"/>
        <w:numPr>
          <w:ilvl w:val="1"/>
          <w:numId w:val="25"/>
        </w:numPr>
        <w:tabs>
          <w:tab w:val="left" w:pos="567"/>
        </w:tabs>
        <w:jc w:val="both"/>
        <w:rPr>
          <w:rFonts w:ascii="Arial" w:hAnsi="Arial" w:cs="Arial"/>
          <w:b/>
          <w:sz w:val="20"/>
          <w:szCs w:val="20"/>
        </w:rPr>
      </w:pPr>
      <w:bookmarkStart w:id="91" w:name="_Toc90479315"/>
      <w:r w:rsidRPr="005E4FCB">
        <w:rPr>
          <w:rFonts w:ascii="Arial" w:hAnsi="Arial" w:cs="Arial"/>
          <w:b/>
          <w:sz w:val="20"/>
          <w:szCs w:val="20"/>
        </w:rPr>
        <w:t>ОБЩИЕ ПАРАМЕТРЫ ВЫПУСКА ЦЕННЫХ БУМАГ ЭМИТЕНТА</w:t>
      </w:r>
      <w:r w:rsidRPr="00653901">
        <w:rPr>
          <w:rFonts w:ascii="Arial" w:hAnsi="Arial" w:cs="Arial"/>
          <w:sz w:val="20"/>
          <w:szCs w:val="20"/>
          <w:vertAlign w:val="superscript"/>
        </w:rPr>
        <w:footnoteReference w:id="44"/>
      </w:r>
      <w:bookmarkEnd w:id="91"/>
    </w:p>
    <w:p w:rsidR="006C21A4" w:rsidRPr="0052576C" w:rsidRDefault="006C21A4" w:rsidP="006C21A4">
      <w:pPr>
        <w:pStyle w:val="a3"/>
        <w:tabs>
          <w:tab w:val="left" w:pos="3668"/>
        </w:tabs>
        <w:spacing w:after="0" w:line="360" w:lineRule="auto"/>
        <w:ind w:left="0"/>
        <w:rPr>
          <w:rFonts w:ascii="Arial" w:hAnsi="Arial" w:cs="Arial"/>
          <w:sz w:val="20"/>
          <w:szCs w:val="20"/>
        </w:rPr>
      </w:pPr>
    </w:p>
    <w:tbl>
      <w:tblPr>
        <w:tblW w:w="10436"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7"/>
        <w:gridCol w:w="5859"/>
      </w:tblGrid>
      <w:tr w:rsidR="006C21A4" w:rsidRPr="0052576C" w:rsidTr="00B010D9">
        <w:trPr>
          <w:trHeight w:val="239"/>
        </w:trPr>
        <w:tc>
          <w:tcPr>
            <w:tcW w:w="4577" w:type="dxa"/>
            <w:tcBorders>
              <w:top w:val="single" w:sz="4" w:space="0" w:color="000000" w:themeColor="text1"/>
              <w:left w:val="nil"/>
              <w:bottom w:val="nil"/>
              <w:right w:val="nil"/>
            </w:tcBorders>
            <w:vAlign w:val="center"/>
          </w:tcPr>
          <w:p w:rsidR="006C21A4" w:rsidRPr="005E4FCB" w:rsidRDefault="006C21A4" w:rsidP="00B010D9">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Вид ценных бумаг</w:t>
            </w:r>
          </w:p>
        </w:tc>
        <w:tc>
          <w:tcPr>
            <w:tcW w:w="5859" w:type="dxa"/>
            <w:tcBorders>
              <w:top w:val="single" w:sz="4" w:space="0" w:color="000000" w:themeColor="text1"/>
              <w:left w:val="nil"/>
              <w:bottom w:val="nil"/>
              <w:right w:val="nil"/>
            </w:tcBorders>
            <w:shd w:val="clear" w:color="auto" w:fill="F2F2F2" w:themeFill="background1" w:themeFillShade="F2"/>
          </w:tcPr>
          <w:p w:rsidR="006C21A4" w:rsidRPr="005E4FCB" w:rsidRDefault="006C21A4" w:rsidP="00B010D9">
            <w:pPr>
              <w:spacing w:line="240" w:lineRule="auto"/>
              <w:rPr>
                <w:rFonts w:ascii="Arial" w:eastAsia="Times New Roman" w:hAnsi="Arial" w:cs="Arial"/>
                <w:sz w:val="20"/>
                <w:szCs w:val="20"/>
                <w:lang w:eastAsia="ru-RU"/>
              </w:rPr>
            </w:pPr>
          </w:p>
        </w:tc>
      </w:tr>
      <w:tr w:rsidR="006C21A4" w:rsidRPr="005E4FCB" w:rsidTr="00B010D9">
        <w:trPr>
          <w:trHeight w:val="85"/>
        </w:trPr>
        <w:tc>
          <w:tcPr>
            <w:tcW w:w="4577" w:type="dxa"/>
            <w:tcBorders>
              <w:top w:val="nil"/>
              <w:left w:val="nil"/>
              <w:bottom w:val="nil"/>
              <w:right w:val="nil"/>
            </w:tcBorders>
            <w:vAlign w:val="center"/>
          </w:tcPr>
          <w:p w:rsidR="006C21A4" w:rsidRPr="005E4FCB" w:rsidRDefault="006C21A4" w:rsidP="00B010D9">
            <w:pPr>
              <w:spacing w:line="240" w:lineRule="auto"/>
              <w:jc w:val="both"/>
              <w:rPr>
                <w:rFonts w:ascii="Arial" w:eastAsia="Times New Roman" w:hAnsi="Arial" w:cs="Arial"/>
                <w:sz w:val="20"/>
                <w:szCs w:val="20"/>
                <w:lang w:val="ru-RU" w:eastAsia="ru-RU"/>
              </w:rPr>
            </w:pPr>
            <w:r w:rsidRPr="005E4FCB">
              <w:rPr>
                <w:rFonts w:ascii="Arial" w:eastAsia="Times New Roman" w:hAnsi="Arial" w:cs="Arial"/>
                <w:sz w:val="20"/>
                <w:szCs w:val="20"/>
                <w:lang w:val="ru-RU" w:eastAsia="ru-RU"/>
              </w:rPr>
              <w:t>Категория (тип), серия для облигаций</w:t>
            </w:r>
          </w:p>
        </w:tc>
        <w:tc>
          <w:tcPr>
            <w:tcW w:w="5859" w:type="dxa"/>
            <w:tcBorders>
              <w:top w:val="nil"/>
              <w:left w:val="nil"/>
              <w:bottom w:val="nil"/>
              <w:right w:val="nil"/>
            </w:tcBorders>
            <w:shd w:val="clear" w:color="auto" w:fill="F2F2F2" w:themeFill="background1" w:themeFillShade="F2"/>
          </w:tcPr>
          <w:p w:rsidR="006C21A4" w:rsidRPr="005E4FCB" w:rsidRDefault="006C21A4" w:rsidP="00B010D9">
            <w:pPr>
              <w:spacing w:line="240" w:lineRule="auto"/>
              <w:rPr>
                <w:rFonts w:ascii="Arial" w:eastAsia="Times New Roman" w:hAnsi="Arial" w:cs="Arial"/>
                <w:sz w:val="20"/>
                <w:szCs w:val="20"/>
                <w:lang w:val="ru-RU" w:eastAsia="ru-RU"/>
              </w:rPr>
            </w:pPr>
          </w:p>
        </w:tc>
      </w:tr>
      <w:tr w:rsidR="006C21A4" w:rsidRPr="005E4FCB" w:rsidTr="00B010D9">
        <w:trPr>
          <w:trHeight w:val="207"/>
        </w:trPr>
        <w:tc>
          <w:tcPr>
            <w:tcW w:w="4577" w:type="dxa"/>
            <w:tcBorders>
              <w:top w:val="nil"/>
              <w:left w:val="nil"/>
              <w:bottom w:val="nil"/>
              <w:right w:val="nil"/>
            </w:tcBorders>
            <w:vAlign w:val="center"/>
          </w:tcPr>
          <w:p w:rsidR="006C21A4" w:rsidRPr="005E4FCB" w:rsidRDefault="006C21A4" w:rsidP="00B010D9">
            <w:pPr>
              <w:spacing w:line="240" w:lineRule="auto"/>
              <w:jc w:val="both"/>
              <w:rPr>
                <w:rFonts w:ascii="Arial" w:eastAsia="Times New Roman" w:hAnsi="Arial" w:cs="Arial"/>
                <w:sz w:val="20"/>
                <w:szCs w:val="20"/>
                <w:lang w:val="ru-RU" w:eastAsia="ru-RU"/>
              </w:rPr>
            </w:pPr>
            <w:r w:rsidRPr="005E4FCB">
              <w:rPr>
                <w:rFonts w:ascii="Arial" w:eastAsia="Times New Roman" w:hAnsi="Arial" w:cs="Arial"/>
                <w:sz w:val="20"/>
                <w:szCs w:val="20"/>
                <w:lang w:val="ru-RU" w:eastAsia="ru-RU"/>
              </w:rPr>
              <w:t>Объем размещения (кол-во ед./руб.)</w:t>
            </w:r>
          </w:p>
        </w:tc>
        <w:tc>
          <w:tcPr>
            <w:tcW w:w="5859" w:type="dxa"/>
            <w:tcBorders>
              <w:top w:val="nil"/>
              <w:left w:val="nil"/>
              <w:bottom w:val="nil"/>
              <w:right w:val="nil"/>
            </w:tcBorders>
            <w:shd w:val="clear" w:color="auto" w:fill="F2F2F2" w:themeFill="background1" w:themeFillShade="F2"/>
          </w:tcPr>
          <w:p w:rsidR="006C21A4" w:rsidRPr="005E4FCB" w:rsidRDefault="006C21A4" w:rsidP="00B010D9">
            <w:pPr>
              <w:spacing w:line="240" w:lineRule="auto"/>
              <w:rPr>
                <w:rFonts w:ascii="Arial" w:eastAsia="Times New Roman" w:hAnsi="Arial" w:cs="Arial"/>
                <w:sz w:val="20"/>
                <w:szCs w:val="20"/>
                <w:lang w:val="ru-RU" w:eastAsia="ru-RU"/>
              </w:rPr>
            </w:pPr>
          </w:p>
        </w:tc>
      </w:tr>
      <w:tr w:rsidR="006C21A4" w:rsidRPr="0052576C" w:rsidTr="00B010D9">
        <w:trPr>
          <w:trHeight w:val="207"/>
        </w:trPr>
        <w:tc>
          <w:tcPr>
            <w:tcW w:w="4577" w:type="dxa"/>
            <w:tcBorders>
              <w:top w:val="nil"/>
              <w:left w:val="nil"/>
              <w:bottom w:val="nil"/>
              <w:right w:val="nil"/>
            </w:tcBorders>
            <w:vAlign w:val="center"/>
          </w:tcPr>
          <w:p w:rsidR="006C21A4" w:rsidRPr="005E4FCB" w:rsidRDefault="006C21A4" w:rsidP="00B010D9">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Номинальная стоимость ценной бумаги</w:t>
            </w:r>
          </w:p>
        </w:tc>
        <w:tc>
          <w:tcPr>
            <w:tcW w:w="5859" w:type="dxa"/>
            <w:tcBorders>
              <w:top w:val="nil"/>
              <w:left w:val="nil"/>
              <w:bottom w:val="nil"/>
              <w:right w:val="nil"/>
            </w:tcBorders>
            <w:shd w:val="clear" w:color="auto" w:fill="F2F2F2" w:themeFill="background1" w:themeFillShade="F2"/>
          </w:tcPr>
          <w:p w:rsidR="006C21A4" w:rsidRPr="005E4FCB" w:rsidRDefault="006C21A4" w:rsidP="00B010D9">
            <w:pPr>
              <w:spacing w:line="240" w:lineRule="auto"/>
              <w:rPr>
                <w:rFonts w:ascii="Arial" w:eastAsia="Times New Roman" w:hAnsi="Arial" w:cs="Arial"/>
                <w:sz w:val="20"/>
                <w:szCs w:val="20"/>
                <w:lang w:eastAsia="ru-RU"/>
              </w:rPr>
            </w:pPr>
          </w:p>
        </w:tc>
      </w:tr>
      <w:tr w:rsidR="006C21A4" w:rsidRPr="0052576C" w:rsidTr="00B010D9">
        <w:trPr>
          <w:trHeight w:val="207"/>
        </w:trPr>
        <w:tc>
          <w:tcPr>
            <w:tcW w:w="4577" w:type="dxa"/>
            <w:tcBorders>
              <w:top w:val="nil"/>
              <w:left w:val="nil"/>
              <w:bottom w:val="nil"/>
              <w:right w:val="nil"/>
            </w:tcBorders>
            <w:vAlign w:val="center"/>
          </w:tcPr>
          <w:p w:rsidR="006C21A4" w:rsidRPr="005E4FCB" w:rsidRDefault="006C21A4" w:rsidP="00B010D9">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Валюта номинальной стоимости</w:t>
            </w:r>
          </w:p>
        </w:tc>
        <w:tc>
          <w:tcPr>
            <w:tcW w:w="5859" w:type="dxa"/>
            <w:tcBorders>
              <w:top w:val="nil"/>
              <w:left w:val="nil"/>
              <w:bottom w:val="nil"/>
              <w:right w:val="nil"/>
            </w:tcBorders>
            <w:shd w:val="clear" w:color="auto" w:fill="F2F2F2" w:themeFill="background1" w:themeFillShade="F2"/>
          </w:tcPr>
          <w:p w:rsidR="006C21A4" w:rsidRPr="005E4FCB" w:rsidRDefault="006C21A4" w:rsidP="00B010D9">
            <w:pPr>
              <w:spacing w:line="240" w:lineRule="auto"/>
              <w:rPr>
                <w:rFonts w:ascii="Arial" w:eastAsia="Times New Roman" w:hAnsi="Arial" w:cs="Arial"/>
                <w:sz w:val="20"/>
                <w:szCs w:val="20"/>
                <w:lang w:eastAsia="ru-RU"/>
              </w:rPr>
            </w:pPr>
          </w:p>
        </w:tc>
      </w:tr>
      <w:tr w:rsidR="006C21A4" w:rsidRPr="0052576C" w:rsidTr="00B010D9">
        <w:trPr>
          <w:trHeight w:val="207"/>
        </w:trPr>
        <w:tc>
          <w:tcPr>
            <w:tcW w:w="4577" w:type="dxa"/>
            <w:tcBorders>
              <w:top w:val="nil"/>
              <w:left w:val="nil"/>
              <w:bottom w:val="nil"/>
              <w:right w:val="nil"/>
            </w:tcBorders>
            <w:vAlign w:val="center"/>
          </w:tcPr>
          <w:p w:rsidR="006C21A4" w:rsidRPr="005E4FCB" w:rsidRDefault="006C21A4" w:rsidP="00B010D9">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Срок обращения</w:t>
            </w:r>
          </w:p>
        </w:tc>
        <w:tc>
          <w:tcPr>
            <w:tcW w:w="5859" w:type="dxa"/>
            <w:tcBorders>
              <w:top w:val="nil"/>
              <w:left w:val="nil"/>
              <w:bottom w:val="nil"/>
              <w:right w:val="nil"/>
            </w:tcBorders>
            <w:shd w:val="clear" w:color="auto" w:fill="F2F2F2" w:themeFill="background1" w:themeFillShade="F2"/>
          </w:tcPr>
          <w:p w:rsidR="006C21A4" w:rsidRPr="005E4FCB" w:rsidRDefault="006C21A4" w:rsidP="00B010D9">
            <w:pPr>
              <w:spacing w:line="240" w:lineRule="auto"/>
              <w:rPr>
                <w:rFonts w:ascii="Arial" w:eastAsia="Times New Roman" w:hAnsi="Arial" w:cs="Arial"/>
                <w:sz w:val="20"/>
                <w:szCs w:val="20"/>
                <w:lang w:eastAsia="ru-RU"/>
              </w:rPr>
            </w:pPr>
          </w:p>
        </w:tc>
      </w:tr>
      <w:tr w:rsidR="006C21A4" w:rsidRPr="005E4FCB" w:rsidTr="00B010D9">
        <w:trPr>
          <w:trHeight w:val="207"/>
        </w:trPr>
        <w:tc>
          <w:tcPr>
            <w:tcW w:w="4577" w:type="dxa"/>
            <w:tcBorders>
              <w:top w:val="nil"/>
              <w:left w:val="nil"/>
              <w:bottom w:val="nil"/>
              <w:right w:val="nil"/>
            </w:tcBorders>
            <w:vAlign w:val="center"/>
          </w:tcPr>
          <w:p w:rsidR="006C21A4" w:rsidRPr="005E4FCB" w:rsidRDefault="006C21A4" w:rsidP="00B010D9">
            <w:pPr>
              <w:spacing w:line="240" w:lineRule="auto"/>
              <w:jc w:val="both"/>
              <w:rPr>
                <w:rFonts w:ascii="Arial" w:eastAsia="Times New Roman" w:hAnsi="Arial" w:cs="Arial"/>
                <w:sz w:val="20"/>
                <w:szCs w:val="20"/>
                <w:lang w:val="ru-RU" w:eastAsia="ru-RU"/>
              </w:rPr>
            </w:pPr>
            <w:r w:rsidRPr="005E4FCB">
              <w:rPr>
                <w:rFonts w:ascii="Arial" w:eastAsia="Times New Roman" w:hAnsi="Arial" w:cs="Arial"/>
                <w:sz w:val="20"/>
                <w:szCs w:val="20"/>
                <w:lang w:val="ru-RU" w:eastAsia="ru-RU"/>
              </w:rPr>
              <w:t>Условия обеспечения (для облигаций с обеспечением)</w:t>
            </w:r>
          </w:p>
        </w:tc>
        <w:tc>
          <w:tcPr>
            <w:tcW w:w="5859" w:type="dxa"/>
            <w:tcBorders>
              <w:top w:val="nil"/>
              <w:left w:val="nil"/>
              <w:bottom w:val="nil"/>
              <w:right w:val="nil"/>
            </w:tcBorders>
            <w:shd w:val="clear" w:color="auto" w:fill="F2F2F2" w:themeFill="background1" w:themeFillShade="F2"/>
          </w:tcPr>
          <w:p w:rsidR="006C21A4" w:rsidRPr="005E4FCB" w:rsidRDefault="006C21A4" w:rsidP="00B010D9">
            <w:pPr>
              <w:spacing w:line="240" w:lineRule="auto"/>
              <w:rPr>
                <w:rFonts w:ascii="Arial" w:eastAsia="Times New Roman" w:hAnsi="Arial" w:cs="Arial"/>
                <w:sz w:val="20"/>
                <w:szCs w:val="20"/>
                <w:lang w:val="ru-RU" w:eastAsia="ru-RU"/>
              </w:rPr>
            </w:pPr>
          </w:p>
        </w:tc>
      </w:tr>
      <w:tr w:rsidR="006C21A4" w:rsidRPr="0052576C" w:rsidTr="00B010D9">
        <w:trPr>
          <w:trHeight w:val="207"/>
        </w:trPr>
        <w:tc>
          <w:tcPr>
            <w:tcW w:w="4577" w:type="dxa"/>
            <w:tcBorders>
              <w:top w:val="nil"/>
              <w:left w:val="nil"/>
              <w:bottom w:val="nil"/>
              <w:right w:val="nil"/>
            </w:tcBorders>
            <w:vAlign w:val="center"/>
          </w:tcPr>
          <w:p w:rsidR="006C21A4" w:rsidRPr="005E4FCB" w:rsidRDefault="006C21A4" w:rsidP="00B010D9">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Оферта</w:t>
            </w:r>
          </w:p>
        </w:tc>
        <w:tc>
          <w:tcPr>
            <w:tcW w:w="5859" w:type="dxa"/>
            <w:tcBorders>
              <w:top w:val="nil"/>
              <w:left w:val="nil"/>
              <w:bottom w:val="nil"/>
              <w:right w:val="nil"/>
            </w:tcBorders>
            <w:shd w:val="clear" w:color="auto" w:fill="F2F2F2" w:themeFill="background1" w:themeFillShade="F2"/>
          </w:tcPr>
          <w:p w:rsidR="006C21A4" w:rsidRPr="005E4FCB" w:rsidRDefault="006C21A4" w:rsidP="00B010D9">
            <w:pPr>
              <w:spacing w:line="240" w:lineRule="auto"/>
              <w:rPr>
                <w:rFonts w:ascii="Arial" w:eastAsia="Times New Roman" w:hAnsi="Arial" w:cs="Arial"/>
                <w:sz w:val="20"/>
                <w:szCs w:val="20"/>
                <w:lang w:eastAsia="ru-RU"/>
              </w:rPr>
            </w:pPr>
          </w:p>
        </w:tc>
      </w:tr>
      <w:tr w:rsidR="006C21A4" w:rsidRPr="005E4FCB" w:rsidTr="00B010D9">
        <w:trPr>
          <w:trHeight w:val="431"/>
        </w:trPr>
        <w:tc>
          <w:tcPr>
            <w:tcW w:w="4577" w:type="dxa"/>
            <w:tcBorders>
              <w:top w:val="nil"/>
              <w:left w:val="nil"/>
              <w:bottom w:val="nil"/>
              <w:right w:val="nil"/>
            </w:tcBorders>
            <w:vAlign w:val="center"/>
          </w:tcPr>
          <w:p w:rsidR="006C21A4" w:rsidRPr="005E4FCB" w:rsidRDefault="006C21A4" w:rsidP="00B010D9">
            <w:pPr>
              <w:spacing w:line="240" w:lineRule="auto"/>
              <w:jc w:val="both"/>
              <w:rPr>
                <w:rFonts w:ascii="Arial" w:eastAsia="Times New Roman" w:hAnsi="Arial" w:cs="Arial"/>
                <w:sz w:val="20"/>
                <w:szCs w:val="20"/>
                <w:lang w:val="ru-RU" w:eastAsia="ru-RU"/>
              </w:rPr>
            </w:pPr>
            <w:r w:rsidRPr="005E4FCB">
              <w:rPr>
                <w:rFonts w:ascii="Arial" w:eastAsia="Times New Roman" w:hAnsi="Arial" w:cs="Arial"/>
                <w:sz w:val="20"/>
                <w:szCs w:val="20"/>
                <w:lang w:val="ru-RU" w:eastAsia="ru-RU"/>
              </w:rPr>
              <w:t>Представитель владельцев облигаций (при наличии)</w:t>
            </w:r>
          </w:p>
        </w:tc>
        <w:tc>
          <w:tcPr>
            <w:tcW w:w="5859" w:type="dxa"/>
            <w:tcBorders>
              <w:top w:val="nil"/>
              <w:left w:val="nil"/>
              <w:bottom w:val="nil"/>
              <w:right w:val="nil"/>
            </w:tcBorders>
            <w:shd w:val="clear" w:color="auto" w:fill="F2F2F2" w:themeFill="background1" w:themeFillShade="F2"/>
          </w:tcPr>
          <w:p w:rsidR="006C21A4" w:rsidRPr="005E4FCB" w:rsidRDefault="006C21A4" w:rsidP="00B010D9">
            <w:pPr>
              <w:spacing w:line="240" w:lineRule="auto"/>
              <w:rPr>
                <w:rFonts w:ascii="Arial" w:eastAsia="Times New Roman" w:hAnsi="Arial" w:cs="Arial"/>
                <w:sz w:val="20"/>
                <w:szCs w:val="20"/>
                <w:lang w:val="ru-RU" w:eastAsia="ru-RU"/>
              </w:rPr>
            </w:pPr>
          </w:p>
        </w:tc>
      </w:tr>
      <w:tr w:rsidR="006C21A4" w:rsidRPr="005E4FCB" w:rsidTr="00B010D9">
        <w:trPr>
          <w:trHeight w:val="207"/>
        </w:trPr>
        <w:tc>
          <w:tcPr>
            <w:tcW w:w="4577" w:type="dxa"/>
            <w:tcBorders>
              <w:top w:val="nil"/>
              <w:left w:val="nil"/>
              <w:bottom w:val="nil"/>
              <w:right w:val="nil"/>
            </w:tcBorders>
            <w:vAlign w:val="center"/>
          </w:tcPr>
          <w:p w:rsidR="006C21A4" w:rsidRPr="005E4FCB" w:rsidRDefault="006C21A4" w:rsidP="00B010D9">
            <w:pPr>
              <w:spacing w:line="240" w:lineRule="auto"/>
              <w:jc w:val="both"/>
              <w:rPr>
                <w:rFonts w:ascii="Arial" w:eastAsia="Times New Roman" w:hAnsi="Arial" w:cs="Arial"/>
                <w:sz w:val="20"/>
                <w:szCs w:val="20"/>
                <w:lang w:val="ru-RU" w:eastAsia="ru-RU"/>
              </w:rPr>
            </w:pPr>
            <w:r w:rsidRPr="005E4FCB">
              <w:rPr>
                <w:rFonts w:ascii="Arial" w:eastAsia="Times New Roman" w:hAnsi="Arial" w:cs="Arial"/>
                <w:sz w:val="20"/>
                <w:szCs w:val="20"/>
                <w:lang w:val="ru-RU" w:eastAsia="ru-RU"/>
              </w:rPr>
              <w:t>Круг инвесторов /выгодоприобретатели ценных бумаг</w:t>
            </w:r>
          </w:p>
        </w:tc>
        <w:tc>
          <w:tcPr>
            <w:tcW w:w="5859" w:type="dxa"/>
            <w:tcBorders>
              <w:top w:val="nil"/>
              <w:left w:val="nil"/>
              <w:bottom w:val="nil"/>
              <w:right w:val="nil"/>
            </w:tcBorders>
            <w:shd w:val="clear" w:color="auto" w:fill="F2F2F2" w:themeFill="background1" w:themeFillShade="F2"/>
          </w:tcPr>
          <w:p w:rsidR="006C21A4" w:rsidRPr="005E4FCB" w:rsidRDefault="006C21A4" w:rsidP="00B010D9">
            <w:pPr>
              <w:spacing w:line="240" w:lineRule="auto"/>
              <w:rPr>
                <w:rFonts w:ascii="Arial" w:eastAsia="Times New Roman" w:hAnsi="Arial" w:cs="Arial"/>
                <w:sz w:val="20"/>
                <w:szCs w:val="20"/>
                <w:lang w:val="ru-RU" w:eastAsia="ru-RU"/>
              </w:rPr>
            </w:pPr>
          </w:p>
        </w:tc>
      </w:tr>
      <w:tr w:rsidR="006C21A4" w:rsidRPr="005E4FCB" w:rsidTr="00B010D9">
        <w:trPr>
          <w:trHeight w:val="431"/>
        </w:trPr>
        <w:tc>
          <w:tcPr>
            <w:tcW w:w="4577" w:type="dxa"/>
            <w:tcBorders>
              <w:top w:val="nil"/>
              <w:left w:val="nil"/>
              <w:bottom w:val="nil"/>
              <w:right w:val="nil"/>
            </w:tcBorders>
            <w:vAlign w:val="center"/>
          </w:tcPr>
          <w:p w:rsidR="006C21A4" w:rsidRPr="005E4FCB" w:rsidRDefault="006C21A4" w:rsidP="00B010D9">
            <w:pPr>
              <w:spacing w:line="240" w:lineRule="auto"/>
              <w:jc w:val="both"/>
              <w:rPr>
                <w:rFonts w:ascii="Arial" w:eastAsia="Times New Roman" w:hAnsi="Arial" w:cs="Arial"/>
                <w:sz w:val="20"/>
                <w:szCs w:val="20"/>
                <w:lang w:val="ru-RU" w:eastAsia="ru-RU"/>
              </w:rPr>
            </w:pPr>
            <w:r w:rsidRPr="005E4FCB">
              <w:rPr>
                <w:rFonts w:ascii="Arial" w:eastAsia="Times New Roman" w:hAnsi="Arial" w:cs="Arial"/>
                <w:sz w:val="20"/>
                <w:szCs w:val="20"/>
                <w:lang w:val="ru-RU" w:eastAsia="ru-RU"/>
              </w:rPr>
              <w:t xml:space="preserve">Лицо(-а), предоставившее(-ие) обеспечение (поручительство) по облигациям (при наличии), включая полное и сокращенное фирменные наименования, ИНН, ОГРН, место нахождения, дата государственной регистрации данных лиц, а также адрес страницы в сети Интернет, на которой размещен документ, содержащий сведения о лице(-ах), предоставившем(-их) обеспечение и условиях предоставляемого им обеспечения в соответствии со статьей 27.2 Федерального закона от 22.04.1996 </w:t>
            </w:r>
            <w:r w:rsidRPr="005E4FCB">
              <w:rPr>
                <w:rFonts w:ascii="Arial" w:eastAsia="Times New Roman" w:hAnsi="Arial" w:cs="Arial"/>
                <w:sz w:val="20"/>
                <w:szCs w:val="20"/>
                <w:lang w:eastAsia="ru-RU"/>
              </w:rPr>
              <w:t>N</w:t>
            </w:r>
            <w:r w:rsidRPr="005E4FCB">
              <w:rPr>
                <w:rFonts w:ascii="Arial" w:eastAsia="Times New Roman" w:hAnsi="Arial" w:cs="Arial"/>
                <w:sz w:val="20"/>
                <w:szCs w:val="20"/>
                <w:lang w:val="ru-RU" w:eastAsia="ru-RU"/>
              </w:rPr>
              <w:t xml:space="preserve"> 39-ФЗ «О рынке ценных бумаг»</w:t>
            </w:r>
          </w:p>
        </w:tc>
        <w:tc>
          <w:tcPr>
            <w:tcW w:w="5859" w:type="dxa"/>
            <w:tcBorders>
              <w:top w:val="nil"/>
              <w:left w:val="nil"/>
              <w:bottom w:val="nil"/>
              <w:right w:val="nil"/>
            </w:tcBorders>
            <w:shd w:val="clear" w:color="auto" w:fill="F2F2F2" w:themeFill="background1" w:themeFillShade="F2"/>
          </w:tcPr>
          <w:p w:rsidR="006C21A4" w:rsidRPr="005E4FCB" w:rsidRDefault="006C21A4" w:rsidP="00B010D9">
            <w:pPr>
              <w:spacing w:line="240" w:lineRule="auto"/>
              <w:rPr>
                <w:rFonts w:ascii="Arial" w:eastAsia="Times New Roman" w:hAnsi="Arial" w:cs="Arial"/>
                <w:sz w:val="20"/>
                <w:szCs w:val="20"/>
                <w:lang w:val="ru-RU" w:eastAsia="ru-RU"/>
              </w:rPr>
            </w:pPr>
          </w:p>
        </w:tc>
      </w:tr>
      <w:tr w:rsidR="006C21A4" w:rsidRPr="005E4FCB" w:rsidTr="00B010D9">
        <w:trPr>
          <w:trHeight w:val="617"/>
        </w:trPr>
        <w:tc>
          <w:tcPr>
            <w:tcW w:w="4577" w:type="dxa"/>
            <w:tcBorders>
              <w:top w:val="nil"/>
              <w:left w:val="nil"/>
              <w:bottom w:val="nil"/>
              <w:right w:val="nil"/>
            </w:tcBorders>
            <w:vAlign w:val="center"/>
          </w:tcPr>
          <w:p w:rsidR="006C21A4" w:rsidRPr="005E4FCB" w:rsidRDefault="006C21A4" w:rsidP="00B010D9">
            <w:pPr>
              <w:spacing w:line="240" w:lineRule="auto"/>
              <w:jc w:val="both"/>
              <w:rPr>
                <w:rFonts w:ascii="Arial" w:eastAsia="Times New Roman" w:hAnsi="Arial" w:cs="Arial"/>
                <w:sz w:val="20"/>
                <w:szCs w:val="20"/>
                <w:lang w:val="ru-RU" w:eastAsia="ru-RU"/>
              </w:rPr>
            </w:pPr>
            <w:r w:rsidRPr="005E4FCB">
              <w:rPr>
                <w:rFonts w:ascii="Arial" w:eastAsia="Times New Roman" w:hAnsi="Arial" w:cs="Arial"/>
                <w:sz w:val="20"/>
                <w:szCs w:val="20"/>
                <w:lang w:val="ru-RU" w:eastAsia="ru-RU"/>
              </w:rPr>
              <w:t>Наименование(-я) аудитора(ов) (по РСБУ и МСФО, при наличии)/периоды</w:t>
            </w:r>
          </w:p>
        </w:tc>
        <w:tc>
          <w:tcPr>
            <w:tcW w:w="5859" w:type="dxa"/>
            <w:tcBorders>
              <w:top w:val="nil"/>
              <w:left w:val="nil"/>
              <w:bottom w:val="nil"/>
              <w:right w:val="nil"/>
            </w:tcBorders>
            <w:shd w:val="clear" w:color="auto" w:fill="F2F2F2" w:themeFill="background1" w:themeFillShade="F2"/>
          </w:tcPr>
          <w:p w:rsidR="006C21A4" w:rsidRPr="005E4FCB" w:rsidRDefault="006C21A4" w:rsidP="00B010D9">
            <w:pPr>
              <w:rPr>
                <w:rFonts w:ascii="Arial" w:hAnsi="Arial" w:cs="Arial"/>
                <w:b/>
                <w:bCs/>
                <w:sz w:val="20"/>
                <w:szCs w:val="20"/>
                <w:lang w:val="ru-RU"/>
              </w:rPr>
            </w:pPr>
          </w:p>
        </w:tc>
      </w:tr>
      <w:tr w:rsidR="006C21A4" w:rsidRPr="0052576C" w:rsidTr="00B010D9">
        <w:trPr>
          <w:trHeight w:val="225"/>
        </w:trPr>
        <w:tc>
          <w:tcPr>
            <w:tcW w:w="4577" w:type="dxa"/>
            <w:tcBorders>
              <w:top w:val="nil"/>
              <w:left w:val="nil"/>
              <w:bottom w:val="single" w:sz="4" w:space="0" w:color="000000" w:themeColor="text1"/>
              <w:right w:val="nil"/>
            </w:tcBorders>
            <w:vAlign w:val="center"/>
          </w:tcPr>
          <w:p w:rsidR="006C21A4" w:rsidRPr="005E4FCB" w:rsidRDefault="006C21A4" w:rsidP="00B010D9">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Дополнительная информация</w:t>
            </w:r>
          </w:p>
        </w:tc>
        <w:tc>
          <w:tcPr>
            <w:tcW w:w="5859" w:type="dxa"/>
            <w:tcBorders>
              <w:top w:val="nil"/>
              <w:left w:val="nil"/>
              <w:bottom w:val="single" w:sz="4" w:space="0" w:color="000000" w:themeColor="text1"/>
              <w:right w:val="nil"/>
            </w:tcBorders>
            <w:shd w:val="clear" w:color="auto" w:fill="F2F2F2" w:themeFill="background1" w:themeFillShade="F2"/>
          </w:tcPr>
          <w:p w:rsidR="006C21A4" w:rsidRPr="005E4FCB" w:rsidRDefault="006C21A4" w:rsidP="00B010D9">
            <w:pPr>
              <w:spacing w:line="240" w:lineRule="auto"/>
              <w:rPr>
                <w:rFonts w:ascii="Arial" w:eastAsia="Times New Roman" w:hAnsi="Arial" w:cs="Arial"/>
                <w:sz w:val="20"/>
                <w:szCs w:val="20"/>
                <w:lang w:eastAsia="ru-RU"/>
              </w:rPr>
            </w:pPr>
          </w:p>
        </w:tc>
      </w:tr>
    </w:tbl>
    <w:p w:rsidR="00BB1D3B" w:rsidRPr="005E4FCB" w:rsidRDefault="00BB1D3B" w:rsidP="00BB1D3B">
      <w:pPr>
        <w:tabs>
          <w:tab w:val="left" w:pos="567"/>
        </w:tabs>
        <w:jc w:val="both"/>
        <w:rPr>
          <w:rFonts w:ascii="Arial" w:hAnsi="Arial" w:cs="Arial"/>
          <w:b/>
          <w:sz w:val="20"/>
          <w:szCs w:val="20"/>
        </w:rPr>
      </w:pPr>
      <w:bookmarkStart w:id="92" w:name="_Toc90479316"/>
    </w:p>
    <w:p w:rsidR="006C21A4" w:rsidRPr="005E4FCB" w:rsidRDefault="006C21A4" w:rsidP="00BB1D3B">
      <w:pPr>
        <w:pStyle w:val="a3"/>
        <w:numPr>
          <w:ilvl w:val="1"/>
          <w:numId w:val="25"/>
        </w:numPr>
        <w:tabs>
          <w:tab w:val="left" w:pos="567"/>
        </w:tabs>
        <w:jc w:val="both"/>
        <w:rPr>
          <w:rFonts w:ascii="Arial" w:hAnsi="Arial" w:cs="Arial"/>
          <w:b/>
          <w:sz w:val="20"/>
          <w:szCs w:val="20"/>
        </w:rPr>
      </w:pPr>
      <w:r w:rsidRPr="005E4FCB">
        <w:rPr>
          <w:rFonts w:ascii="Arial" w:hAnsi="Arial" w:cs="Arial"/>
          <w:b/>
          <w:sz w:val="20"/>
          <w:szCs w:val="20"/>
        </w:rPr>
        <w:t>КРАТКИЕ СВЕДЕНИЯ ОБ ЭМИТЕНТЕ</w:t>
      </w:r>
      <w:bookmarkEnd w:id="92"/>
    </w:p>
    <w:p w:rsidR="006C21A4" w:rsidRPr="005E4FCB" w:rsidRDefault="006C21A4" w:rsidP="006C21A4">
      <w:pPr>
        <w:pStyle w:val="a3"/>
        <w:tabs>
          <w:tab w:val="left" w:pos="3668"/>
        </w:tabs>
        <w:spacing w:after="0" w:line="360" w:lineRule="auto"/>
        <w:ind w:left="0"/>
        <w:rPr>
          <w:rFonts w:ascii="Arial" w:hAnsi="Arial" w:cs="Arial"/>
          <w:b/>
          <w:sz w:val="20"/>
          <w:szCs w:val="20"/>
        </w:rPr>
      </w:pPr>
    </w:p>
    <w:tbl>
      <w:tblPr>
        <w:tblW w:w="10530" w:type="dxa"/>
        <w:tblInd w:w="-216" w:type="dxa"/>
        <w:tblLayout w:type="fixed"/>
        <w:tblLook w:val="0000" w:firstRow="0" w:lastRow="0" w:firstColumn="0" w:lastColumn="0" w:noHBand="0" w:noVBand="0"/>
      </w:tblPr>
      <w:tblGrid>
        <w:gridCol w:w="4577"/>
        <w:gridCol w:w="5953"/>
      </w:tblGrid>
      <w:tr w:rsidR="006C21A4" w:rsidRPr="0052576C" w:rsidTr="00B010D9">
        <w:trPr>
          <w:trHeight w:val="74"/>
        </w:trPr>
        <w:tc>
          <w:tcPr>
            <w:tcW w:w="4577" w:type="dxa"/>
            <w:tcBorders>
              <w:top w:val="single" w:sz="4" w:space="0" w:color="000000" w:themeColor="text1"/>
            </w:tcBorders>
          </w:tcPr>
          <w:p w:rsidR="006C21A4" w:rsidRPr="005E4FCB" w:rsidRDefault="006C21A4" w:rsidP="00B010D9">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Полное наименование эмитента</w:t>
            </w:r>
          </w:p>
        </w:tc>
        <w:tc>
          <w:tcPr>
            <w:tcW w:w="5953" w:type="dxa"/>
            <w:tcBorders>
              <w:top w:val="single" w:sz="4" w:space="0" w:color="000000" w:themeColor="text1"/>
            </w:tcBorders>
            <w:shd w:val="clear" w:color="auto" w:fill="F2F2F2" w:themeFill="background1" w:themeFillShade="F2"/>
          </w:tcPr>
          <w:p w:rsidR="006C21A4" w:rsidRPr="005E4FCB" w:rsidRDefault="006C21A4" w:rsidP="00B010D9">
            <w:pPr>
              <w:spacing w:line="240" w:lineRule="auto"/>
              <w:rPr>
                <w:rFonts w:ascii="Arial" w:eastAsia="Times New Roman" w:hAnsi="Arial" w:cs="Arial"/>
                <w:sz w:val="20"/>
                <w:szCs w:val="20"/>
                <w:lang w:eastAsia="ru-RU"/>
              </w:rPr>
            </w:pPr>
          </w:p>
        </w:tc>
      </w:tr>
      <w:tr w:rsidR="006C21A4" w:rsidRPr="0052576C" w:rsidTr="00B010D9">
        <w:tc>
          <w:tcPr>
            <w:tcW w:w="4577" w:type="dxa"/>
          </w:tcPr>
          <w:p w:rsidR="006C21A4" w:rsidRPr="005E4FCB" w:rsidRDefault="006C21A4" w:rsidP="00B010D9">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Сокращенное наименование эмитента</w:t>
            </w:r>
          </w:p>
        </w:tc>
        <w:tc>
          <w:tcPr>
            <w:tcW w:w="5953" w:type="dxa"/>
            <w:shd w:val="clear" w:color="auto" w:fill="F2F2F2" w:themeFill="background1" w:themeFillShade="F2"/>
          </w:tcPr>
          <w:p w:rsidR="006C21A4" w:rsidRPr="005E4FCB" w:rsidRDefault="006C21A4" w:rsidP="00B010D9">
            <w:pPr>
              <w:spacing w:line="240" w:lineRule="auto"/>
              <w:rPr>
                <w:rFonts w:ascii="Arial" w:eastAsia="Times New Roman" w:hAnsi="Arial" w:cs="Arial"/>
                <w:sz w:val="20"/>
                <w:szCs w:val="20"/>
                <w:lang w:eastAsia="ru-RU"/>
              </w:rPr>
            </w:pPr>
          </w:p>
        </w:tc>
      </w:tr>
      <w:tr w:rsidR="006C21A4" w:rsidRPr="0052576C" w:rsidTr="00B010D9">
        <w:tc>
          <w:tcPr>
            <w:tcW w:w="4577" w:type="dxa"/>
          </w:tcPr>
          <w:p w:rsidR="006C21A4" w:rsidRPr="005E4FCB" w:rsidRDefault="006C21A4" w:rsidP="00F30A96">
            <w:pPr>
              <w:spacing w:line="240" w:lineRule="auto"/>
              <w:jc w:val="both"/>
              <w:rPr>
                <w:rFonts w:ascii="Arial" w:eastAsia="Times New Roman" w:hAnsi="Arial" w:cs="Arial"/>
                <w:sz w:val="20"/>
                <w:szCs w:val="20"/>
                <w:lang w:val="ru-RU" w:eastAsia="ru-RU"/>
              </w:rPr>
            </w:pPr>
            <w:r w:rsidRPr="005E4FCB">
              <w:rPr>
                <w:rFonts w:ascii="Arial" w:eastAsia="Times New Roman" w:hAnsi="Arial" w:cs="Arial"/>
                <w:sz w:val="20"/>
                <w:szCs w:val="20"/>
                <w:lang w:val="ru-RU" w:eastAsia="ru-RU"/>
              </w:rPr>
              <w:t xml:space="preserve">Место нахождения </w:t>
            </w:r>
          </w:p>
        </w:tc>
        <w:tc>
          <w:tcPr>
            <w:tcW w:w="5953" w:type="dxa"/>
            <w:shd w:val="clear" w:color="auto" w:fill="F2F2F2" w:themeFill="background1" w:themeFillShade="F2"/>
          </w:tcPr>
          <w:p w:rsidR="006C21A4" w:rsidRPr="005E4FCB" w:rsidRDefault="006C21A4" w:rsidP="00B010D9">
            <w:pPr>
              <w:spacing w:line="240" w:lineRule="auto"/>
              <w:rPr>
                <w:rFonts w:ascii="Arial" w:eastAsia="Times New Roman" w:hAnsi="Arial" w:cs="Arial"/>
                <w:sz w:val="20"/>
                <w:szCs w:val="20"/>
                <w:lang w:val="ru-RU" w:eastAsia="ru-RU"/>
              </w:rPr>
            </w:pPr>
          </w:p>
        </w:tc>
      </w:tr>
      <w:tr w:rsidR="006C21A4" w:rsidRPr="0052576C" w:rsidTr="00B010D9">
        <w:tc>
          <w:tcPr>
            <w:tcW w:w="4577" w:type="dxa"/>
          </w:tcPr>
          <w:p w:rsidR="006C21A4" w:rsidRPr="005E4FCB" w:rsidRDefault="006C21A4" w:rsidP="00B010D9">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Дата государственной регистрации/ОГРН</w:t>
            </w:r>
          </w:p>
        </w:tc>
        <w:tc>
          <w:tcPr>
            <w:tcW w:w="5953" w:type="dxa"/>
            <w:shd w:val="clear" w:color="auto" w:fill="F2F2F2" w:themeFill="background1" w:themeFillShade="F2"/>
          </w:tcPr>
          <w:p w:rsidR="006C21A4" w:rsidRPr="005E4FCB" w:rsidRDefault="006C21A4" w:rsidP="00B010D9">
            <w:pPr>
              <w:spacing w:line="240" w:lineRule="auto"/>
              <w:rPr>
                <w:rFonts w:ascii="Arial" w:eastAsia="Times New Roman" w:hAnsi="Arial" w:cs="Arial"/>
                <w:sz w:val="20"/>
                <w:szCs w:val="20"/>
                <w:lang w:eastAsia="ru-RU"/>
              </w:rPr>
            </w:pPr>
          </w:p>
        </w:tc>
      </w:tr>
      <w:tr w:rsidR="006C21A4" w:rsidRPr="0052576C" w:rsidTr="00B010D9">
        <w:tc>
          <w:tcPr>
            <w:tcW w:w="4577" w:type="dxa"/>
          </w:tcPr>
          <w:p w:rsidR="006C21A4" w:rsidRPr="005E4FCB" w:rsidRDefault="006C21A4" w:rsidP="00B010D9">
            <w:pPr>
              <w:spacing w:line="240" w:lineRule="auto"/>
              <w:jc w:val="both"/>
              <w:rPr>
                <w:rFonts w:ascii="Arial" w:eastAsia="Times New Roman" w:hAnsi="Arial" w:cs="Arial"/>
                <w:sz w:val="20"/>
                <w:szCs w:val="20"/>
                <w:lang w:val="ru-RU" w:eastAsia="ru-RU"/>
              </w:rPr>
            </w:pPr>
            <w:r w:rsidRPr="005E4FCB">
              <w:rPr>
                <w:rFonts w:ascii="Arial" w:eastAsia="Times New Roman" w:hAnsi="Arial" w:cs="Arial"/>
                <w:sz w:val="20"/>
                <w:szCs w:val="20"/>
                <w:lang w:eastAsia="ru-RU"/>
              </w:rPr>
              <w:t>ИНН</w:t>
            </w:r>
            <w:r w:rsidR="0095607B" w:rsidRPr="005E4FCB">
              <w:rPr>
                <w:rFonts w:ascii="Arial" w:eastAsia="Times New Roman" w:hAnsi="Arial" w:cs="Arial"/>
                <w:sz w:val="20"/>
                <w:szCs w:val="20"/>
                <w:lang w:val="ru-RU" w:eastAsia="ru-RU"/>
              </w:rPr>
              <w:t>/КПП</w:t>
            </w:r>
          </w:p>
        </w:tc>
        <w:tc>
          <w:tcPr>
            <w:tcW w:w="5953" w:type="dxa"/>
            <w:shd w:val="clear" w:color="auto" w:fill="F2F2F2" w:themeFill="background1" w:themeFillShade="F2"/>
          </w:tcPr>
          <w:p w:rsidR="006C21A4" w:rsidRPr="005E4FCB" w:rsidRDefault="006C21A4" w:rsidP="00B010D9">
            <w:pPr>
              <w:spacing w:line="240" w:lineRule="auto"/>
              <w:rPr>
                <w:rFonts w:ascii="Arial" w:eastAsia="Times New Roman" w:hAnsi="Arial" w:cs="Arial"/>
                <w:sz w:val="20"/>
                <w:szCs w:val="20"/>
                <w:lang w:eastAsia="ru-RU"/>
              </w:rPr>
            </w:pPr>
          </w:p>
        </w:tc>
      </w:tr>
      <w:tr w:rsidR="006C21A4" w:rsidRPr="0052576C" w:rsidTr="00B010D9">
        <w:tc>
          <w:tcPr>
            <w:tcW w:w="4577" w:type="dxa"/>
          </w:tcPr>
          <w:p w:rsidR="006C21A4" w:rsidRPr="005E4FCB" w:rsidRDefault="006C21A4" w:rsidP="00B010D9">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Основной вид деятельности эмитента</w:t>
            </w:r>
          </w:p>
        </w:tc>
        <w:tc>
          <w:tcPr>
            <w:tcW w:w="5953" w:type="dxa"/>
            <w:shd w:val="clear" w:color="auto" w:fill="F2F2F2" w:themeFill="background1" w:themeFillShade="F2"/>
          </w:tcPr>
          <w:p w:rsidR="006C21A4" w:rsidRPr="005E4FCB" w:rsidRDefault="006C21A4" w:rsidP="00B010D9">
            <w:pPr>
              <w:spacing w:line="240" w:lineRule="auto"/>
              <w:rPr>
                <w:rFonts w:ascii="Arial" w:eastAsia="Times New Roman" w:hAnsi="Arial" w:cs="Arial"/>
                <w:sz w:val="20"/>
                <w:szCs w:val="20"/>
                <w:lang w:eastAsia="ru-RU"/>
              </w:rPr>
            </w:pPr>
          </w:p>
        </w:tc>
      </w:tr>
      <w:tr w:rsidR="006C21A4" w:rsidRPr="0052576C" w:rsidTr="00B010D9">
        <w:trPr>
          <w:trHeight w:val="74"/>
        </w:trPr>
        <w:tc>
          <w:tcPr>
            <w:tcW w:w="4577" w:type="dxa"/>
          </w:tcPr>
          <w:p w:rsidR="006C21A4" w:rsidRPr="005E4FCB" w:rsidRDefault="006C21A4" w:rsidP="0095607B">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 xml:space="preserve">Корпоративный сайт </w:t>
            </w:r>
          </w:p>
        </w:tc>
        <w:tc>
          <w:tcPr>
            <w:tcW w:w="5953" w:type="dxa"/>
            <w:shd w:val="clear" w:color="auto" w:fill="F2F2F2" w:themeFill="background1" w:themeFillShade="F2"/>
          </w:tcPr>
          <w:p w:rsidR="006C21A4" w:rsidRPr="005E4FCB" w:rsidRDefault="006C21A4" w:rsidP="00B010D9">
            <w:pPr>
              <w:spacing w:line="240" w:lineRule="auto"/>
              <w:rPr>
                <w:rFonts w:ascii="Arial" w:eastAsia="Times New Roman" w:hAnsi="Arial" w:cs="Arial"/>
                <w:sz w:val="20"/>
                <w:szCs w:val="20"/>
                <w:lang w:eastAsia="ru-RU"/>
              </w:rPr>
            </w:pPr>
          </w:p>
        </w:tc>
      </w:tr>
      <w:tr w:rsidR="006C21A4" w:rsidRPr="0052576C" w:rsidTr="00B010D9">
        <w:tc>
          <w:tcPr>
            <w:tcW w:w="4577" w:type="dxa"/>
            <w:tcBorders>
              <w:bottom w:val="single" w:sz="4" w:space="0" w:color="000000" w:themeColor="text1"/>
            </w:tcBorders>
          </w:tcPr>
          <w:p w:rsidR="006C21A4" w:rsidRPr="005E4FCB" w:rsidRDefault="006C21A4" w:rsidP="0095607B">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 xml:space="preserve">Код эмитента </w:t>
            </w:r>
          </w:p>
        </w:tc>
        <w:tc>
          <w:tcPr>
            <w:tcW w:w="5953" w:type="dxa"/>
            <w:tcBorders>
              <w:bottom w:val="single" w:sz="4" w:space="0" w:color="000000" w:themeColor="text1"/>
            </w:tcBorders>
            <w:shd w:val="clear" w:color="auto" w:fill="F2F2F2" w:themeFill="background1" w:themeFillShade="F2"/>
          </w:tcPr>
          <w:p w:rsidR="006C21A4" w:rsidRPr="005E4FCB" w:rsidRDefault="006C21A4" w:rsidP="00B010D9">
            <w:pPr>
              <w:spacing w:line="240" w:lineRule="auto"/>
              <w:rPr>
                <w:rFonts w:ascii="Arial" w:eastAsia="Times New Roman" w:hAnsi="Arial" w:cs="Arial"/>
                <w:sz w:val="20"/>
                <w:szCs w:val="20"/>
                <w:lang w:eastAsia="ru-RU"/>
              </w:rPr>
            </w:pPr>
          </w:p>
        </w:tc>
      </w:tr>
      <w:tr w:rsidR="006C21A4" w:rsidRPr="0052576C" w:rsidTr="00B010D9">
        <w:tc>
          <w:tcPr>
            <w:tcW w:w="4577" w:type="dxa"/>
          </w:tcPr>
          <w:p w:rsidR="006C21A4" w:rsidRPr="005E4FCB" w:rsidRDefault="006C21A4" w:rsidP="00B010D9">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ЕИО (ФИО):</w:t>
            </w:r>
          </w:p>
        </w:tc>
        <w:tc>
          <w:tcPr>
            <w:tcW w:w="5953" w:type="dxa"/>
            <w:shd w:val="clear" w:color="auto" w:fill="F2F2F2" w:themeFill="background1" w:themeFillShade="F2"/>
          </w:tcPr>
          <w:p w:rsidR="006C21A4" w:rsidRPr="005E4FCB" w:rsidRDefault="006C21A4" w:rsidP="00B010D9">
            <w:pPr>
              <w:spacing w:line="240" w:lineRule="auto"/>
              <w:rPr>
                <w:rFonts w:ascii="Arial" w:eastAsia="Times New Roman" w:hAnsi="Arial" w:cs="Arial"/>
                <w:sz w:val="20"/>
                <w:szCs w:val="20"/>
                <w:lang w:eastAsia="ru-RU"/>
              </w:rPr>
            </w:pPr>
          </w:p>
        </w:tc>
      </w:tr>
      <w:tr w:rsidR="006C21A4" w:rsidRPr="005E4FCB" w:rsidTr="00B010D9">
        <w:tc>
          <w:tcPr>
            <w:tcW w:w="4577" w:type="dxa"/>
          </w:tcPr>
          <w:p w:rsidR="006C21A4" w:rsidRPr="005E4FCB" w:rsidRDefault="006C21A4" w:rsidP="00B010D9">
            <w:pPr>
              <w:spacing w:line="240" w:lineRule="auto"/>
              <w:jc w:val="both"/>
              <w:rPr>
                <w:rFonts w:ascii="Arial" w:eastAsia="Times New Roman" w:hAnsi="Arial" w:cs="Arial"/>
                <w:sz w:val="20"/>
                <w:szCs w:val="20"/>
                <w:lang w:val="ru-RU" w:eastAsia="ru-RU"/>
              </w:rPr>
            </w:pPr>
            <w:r w:rsidRPr="005E4FCB">
              <w:rPr>
                <w:rFonts w:ascii="Arial" w:eastAsia="Times New Roman" w:hAnsi="Arial" w:cs="Arial"/>
                <w:sz w:val="20"/>
                <w:szCs w:val="20"/>
                <w:lang w:val="ru-RU" w:eastAsia="ru-RU"/>
              </w:rPr>
              <w:t>Контактный телефон (с междугородним кодом).</w:t>
            </w:r>
          </w:p>
        </w:tc>
        <w:tc>
          <w:tcPr>
            <w:tcW w:w="5953" w:type="dxa"/>
            <w:shd w:val="clear" w:color="auto" w:fill="F2F2F2" w:themeFill="background1" w:themeFillShade="F2"/>
          </w:tcPr>
          <w:p w:rsidR="006C21A4" w:rsidRPr="0052576C" w:rsidRDefault="006C21A4" w:rsidP="00B010D9">
            <w:pPr>
              <w:spacing w:line="240" w:lineRule="auto"/>
              <w:rPr>
                <w:rFonts w:ascii="Arial" w:eastAsia="Times New Roman" w:hAnsi="Arial" w:cs="Arial"/>
                <w:bCs/>
                <w:sz w:val="20"/>
                <w:szCs w:val="20"/>
                <w:lang w:val="ru-RU" w:eastAsia="ru-RU"/>
              </w:rPr>
            </w:pPr>
          </w:p>
        </w:tc>
      </w:tr>
      <w:tr w:rsidR="006C21A4" w:rsidRPr="0052576C" w:rsidTr="00B010D9">
        <w:tc>
          <w:tcPr>
            <w:tcW w:w="4577" w:type="dxa"/>
            <w:tcBorders>
              <w:bottom w:val="single" w:sz="4" w:space="0" w:color="000000" w:themeColor="text1"/>
            </w:tcBorders>
          </w:tcPr>
          <w:p w:rsidR="006C21A4" w:rsidRPr="005E4FCB" w:rsidRDefault="006C21A4" w:rsidP="008B6E75">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Адрес эл</w:t>
            </w:r>
            <w:r w:rsidR="008B6E75" w:rsidRPr="005E4FCB">
              <w:rPr>
                <w:rFonts w:ascii="Arial" w:eastAsia="Times New Roman" w:hAnsi="Arial" w:cs="Arial"/>
                <w:sz w:val="20"/>
                <w:szCs w:val="20"/>
                <w:lang w:val="ru-RU" w:eastAsia="ru-RU"/>
              </w:rPr>
              <w:t>ектронной</w:t>
            </w:r>
            <w:r w:rsidRPr="005E4FCB">
              <w:rPr>
                <w:rFonts w:ascii="Arial" w:eastAsia="Times New Roman" w:hAnsi="Arial" w:cs="Arial"/>
                <w:sz w:val="20"/>
                <w:szCs w:val="20"/>
                <w:lang w:eastAsia="ru-RU"/>
              </w:rPr>
              <w:t xml:space="preserve"> почты</w:t>
            </w:r>
          </w:p>
        </w:tc>
        <w:tc>
          <w:tcPr>
            <w:tcW w:w="5953" w:type="dxa"/>
            <w:tcBorders>
              <w:bottom w:val="single" w:sz="4" w:space="0" w:color="000000" w:themeColor="text1"/>
            </w:tcBorders>
            <w:shd w:val="clear" w:color="auto" w:fill="F2F2F2" w:themeFill="background1" w:themeFillShade="F2"/>
          </w:tcPr>
          <w:p w:rsidR="006C21A4" w:rsidRPr="0052576C" w:rsidRDefault="006C21A4" w:rsidP="00B010D9">
            <w:pPr>
              <w:spacing w:line="240" w:lineRule="auto"/>
              <w:rPr>
                <w:rFonts w:ascii="Arial" w:eastAsia="Times New Roman" w:hAnsi="Arial" w:cs="Arial"/>
                <w:bCs/>
                <w:sz w:val="20"/>
                <w:szCs w:val="20"/>
                <w:lang w:eastAsia="ru-RU"/>
              </w:rPr>
            </w:pPr>
          </w:p>
        </w:tc>
      </w:tr>
    </w:tbl>
    <w:p w:rsidR="00BB1D3B" w:rsidRPr="005E4FCB" w:rsidRDefault="00BB1D3B" w:rsidP="00BB1D3B">
      <w:pPr>
        <w:tabs>
          <w:tab w:val="left" w:pos="567"/>
        </w:tabs>
        <w:jc w:val="both"/>
        <w:rPr>
          <w:rFonts w:ascii="Arial" w:hAnsi="Arial" w:cs="Arial"/>
          <w:sz w:val="20"/>
          <w:szCs w:val="20"/>
        </w:rPr>
      </w:pPr>
      <w:bookmarkStart w:id="93" w:name="_Toc90479317"/>
    </w:p>
    <w:p w:rsidR="006C21A4" w:rsidRPr="005E4FCB" w:rsidRDefault="006C21A4" w:rsidP="00BB1D3B">
      <w:pPr>
        <w:pStyle w:val="a3"/>
        <w:numPr>
          <w:ilvl w:val="1"/>
          <w:numId w:val="25"/>
        </w:numPr>
        <w:tabs>
          <w:tab w:val="left" w:pos="567"/>
        </w:tabs>
        <w:jc w:val="both"/>
        <w:rPr>
          <w:rFonts w:ascii="Arial" w:hAnsi="Arial" w:cs="Arial"/>
          <w:b/>
          <w:sz w:val="20"/>
          <w:szCs w:val="20"/>
        </w:rPr>
      </w:pPr>
      <w:r w:rsidRPr="005E4FCB">
        <w:rPr>
          <w:rFonts w:ascii="Arial" w:hAnsi="Arial" w:cs="Arial"/>
          <w:b/>
          <w:sz w:val="20"/>
          <w:szCs w:val="20"/>
        </w:rPr>
        <w:t>ЦЕЛИ ЭМИССИИ</w:t>
      </w:r>
      <w:bookmarkEnd w:id="93"/>
    </w:p>
    <w:p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Описать цели эмиссии и планы по направлению использования полученных от размещения ценных бумаг денежных средств.</w:t>
      </w:r>
    </w:p>
    <w:p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Указать источники исполнения обязательств по планируемому выпуску ценных бумаг.</w:t>
      </w:r>
    </w:p>
    <w:p w:rsidR="00BB1D3B" w:rsidRPr="005E4FCB" w:rsidRDefault="00BB1D3B" w:rsidP="00BB1D3B">
      <w:pPr>
        <w:tabs>
          <w:tab w:val="left" w:pos="3668"/>
        </w:tabs>
        <w:jc w:val="both"/>
        <w:rPr>
          <w:rFonts w:ascii="Arial" w:hAnsi="Arial" w:cs="Arial"/>
          <w:sz w:val="20"/>
          <w:szCs w:val="20"/>
          <w:lang w:val="ru-RU"/>
        </w:rPr>
      </w:pPr>
      <w:bookmarkStart w:id="94" w:name="_Toc90479318"/>
    </w:p>
    <w:p w:rsidR="006C21A4" w:rsidRPr="005E4FCB" w:rsidRDefault="006C21A4" w:rsidP="00BB1D3B">
      <w:pPr>
        <w:tabs>
          <w:tab w:val="left" w:pos="3668"/>
        </w:tabs>
        <w:jc w:val="both"/>
        <w:rPr>
          <w:rFonts w:ascii="Arial" w:hAnsi="Arial" w:cs="Arial"/>
          <w:b/>
          <w:sz w:val="20"/>
          <w:szCs w:val="20"/>
          <w:lang w:val="ru-RU"/>
        </w:rPr>
      </w:pPr>
      <w:r w:rsidRPr="005E4FCB">
        <w:rPr>
          <w:rFonts w:ascii="Arial" w:hAnsi="Arial" w:cs="Arial"/>
          <w:b/>
          <w:sz w:val="20"/>
          <w:szCs w:val="20"/>
          <w:lang w:val="ru-RU"/>
        </w:rPr>
        <w:t>2. ОПИСАНИЕ ДЕЯТЕЛЬНОСТИ ЭМИТЕНТА</w:t>
      </w:r>
      <w:bookmarkEnd w:id="94"/>
    </w:p>
    <w:p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 xml:space="preserve">Указываются основные элементы стратегии: миссия и принципы стратегии, при наличии. </w:t>
      </w:r>
    </w:p>
    <w:p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lastRenderedPageBreak/>
        <w:t xml:space="preserve">Описание основного направления деятельности эмитента, приоритетов и ключевых этапов развития, краткая история создания. </w:t>
      </w:r>
    </w:p>
    <w:p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Конкурентные преимущества эмитента в отрасли, занимаемое место в сегменте(ах) бизнеса, география ведения бизнеса (схематично).</w:t>
      </w:r>
    </w:p>
    <w:p w:rsidR="006C21A4" w:rsidRPr="005E4FCB" w:rsidRDefault="006C21A4" w:rsidP="006C21A4">
      <w:pPr>
        <w:tabs>
          <w:tab w:val="left" w:pos="3668"/>
        </w:tabs>
        <w:jc w:val="both"/>
        <w:rPr>
          <w:rFonts w:ascii="Arial" w:hAnsi="Arial" w:cs="Arial"/>
          <w:sz w:val="20"/>
          <w:szCs w:val="20"/>
          <w:lang w:val="ru-RU"/>
        </w:rPr>
      </w:pPr>
    </w:p>
    <w:p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 xml:space="preserve">Приводится бизнес-модель эмитента. Указывается перечень предлагаемых товаров/услуг. </w:t>
      </w:r>
    </w:p>
    <w:p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Указывается сегментация выручки в динамике прошлых периодов (за 3</w:t>
      </w:r>
      <w:r w:rsidR="00337A87" w:rsidRPr="005E4FCB">
        <w:rPr>
          <w:rFonts w:ascii="Arial" w:hAnsi="Arial" w:cs="Arial"/>
          <w:sz w:val="20"/>
          <w:szCs w:val="20"/>
          <w:lang w:val="ru-RU"/>
        </w:rPr>
        <w:t xml:space="preserve"> года</w:t>
      </w:r>
      <w:r w:rsidRPr="005E4FCB">
        <w:rPr>
          <w:rFonts w:ascii="Arial" w:hAnsi="Arial" w:cs="Arial"/>
          <w:sz w:val="20"/>
          <w:szCs w:val="20"/>
          <w:lang w:val="ru-RU"/>
        </w:rPr>
        <w:t xml:space="preserve"> или с даты создания эмитента):</w:t>
      </w:r>
    </w:p>
    <w:p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 xml:space="preserve"> - по типам предоставления продукции/услуг;</w:t>
      </w:r>
    </w:p>
    <w:p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 xml:space="preserve"> - по типам потенциальных потребителей;</w:t>
      </w:r>
    </w:p>
    <w:p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 xml:space="preserve"> - по объему продаж;</w:t>
      </w:r>
    </w:p>
    <w:p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 xml:space="preserve"> - географическому принципу.</w:t>
      </w:r>
    </w:p>
    <w:p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Перечень основных заказчиков-потребителей продукции/услуг эмитента, основных контрагентов/поставщиков (с долей в структуре выручки).</w:t>
      </w:r>
    </w:p>
    <w:p w:rsidR="00BB1D3B" w:rsidRPr="005E4FCB" w:rsidRDefault="00BB1D3B" w:rsidP="00BB1D3B">
      <w:pPr>
        <w:tabs>
          <w:tab w:val="left" w:pos="3668"/>
        </w:tabs>
        <w:jc w:val="both"/>
        <w:rPr>
          <w:rFonts w:ascii="Arial" w:hAnsi="Arial" w:cs="Arial"/>
          <w:b/>
          <w:sz w:val="20"/>
          <w:szCs w:val="20"/>
          <w:lang w:val="ru-RU"/>
        </w:rPr>
      </w:pPr>
      <w:bookmarkStart w:id="95" w:name="_Toc90479319"/>
    </w:p>
    <w:p w:rsidR="006C21A4" w:rsidRPr="005E4FCB" w:rsidRDefault="006C21A4" w:rsidP="00BB1D3B">
      <w:pPr>
        <w:tabs>
          <w:tab w:val="left" w:pos="3668"/>
        </w:tabs>
        <w:jc w:val="both"/>
        <w:rPr>
          <w:rFonts w:ascii="Arial" w:hAnsi="Arial" w:cs="Arial"/>
          <w:b/>
          <w:sz w:val="20"/>
          <w:szCs w:val="20"/>
          <w:lang w:val="ru-RU"/>
        </w:rPr>
      </w:pPr>
      <w:r w:rsidRPr="005E4FCB">
        <w:rPr>
          <w:rFonts w:ascii="Arial" w:hAnsi="Arial" w:cs="Arial"/>
          <w:b/>
          <w:sz w:val="20"/>
          <w:szCs w:val="20"/>
          <w:lang w:val="ru-RU"/>
        </w:rPr>
        <w:t>3. СТРУКТУРА ВЛАДЕНИЯ  И КОРПОРАТИВНОЕ УПРАВЛЕНИЕ ЭМИТЕНТА</w:t>
      </w:r>
      <w:bookmarkEnd w:id="95"/>
    </w:p>
    <w:p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 xml:space="preserve">Приводится организационная структура компании: структура акционеров/участников (бенефициары и доля их прямого или косвенного владения в капитале эмитента; структура органов управления (совет директоров, коллегиальный исполнительный орган, при наличии, единоличный исполнительный орган). </w:t>
      </w:r>
    </w:p>
    <w:p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Описание и схема группы/холдинга, в которую входит эмитент, подконтрольные и зависимые организации, имеющие существенное значение для принятия инвестиционных решений.</w:t>
      </w:r>
    </w:p>
    <w:p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Структура взаимодействия с дочерними/подотчетными организациями.</w:t>
      </w:r>
    </w:p>
    <w:p w:rsidR="006C21A4" w:rsidRPr="005E4FCB" w:rsidRDefault="006C21A4" w:rsidP="006C21A4">
      <w:pPr>
        <w:tabs>
          <w:tab w:val="left" w:pos="3668"/>
        </w:tabs>
        <w:jc w:val="both"/>
        <w:rPr>
          <w:rFonts w:ascii="Arial" w:hAnsi="Arial" w:cs="Arial"/>
          <w:sz w:val="20"/>
          <w:szCs w:val="20"/>
          <w:lang w:val="ru-RU"/>
        </w:rPr>
      </w:pPr>
    </w:p>
    <w:p w:rsidR="006C21A4" w:rsidRPr="005E4FCB" w:rsidRDefault="006C21A4" w:rsidP="006C21A4">
      <w:pPr>
        <w:tabs>
          <w:tab w:val="left" w:pos="3668"/>
        </w:tabs>
        <w:jc w:val="both"/>
        <w:rPr>
          <w:rFonts w:ascii="Arial" w:hAnsi="Arial" w:cs="Arial"/>
          <w:sz w:val="20"/>
          <w:szCs w:val="20"/>
        </w:rPr>
      </w:pPr>
      <w:r w:rsidRPr="005E4FCB">
        <w:rPr>
          <w:rFonts w:ascii="Arial" w:hAnsi="Arial" w:cs="Arial"/>
          <w:sz w:val="20"/>
          <w:szCs w:val="20"/>
        </w:rPr>
        <w:t xml:space="preserve">Краткие сведения о руководстве: </w:t>
      </w:r>
    </w:p>
    <w:p w:rsidR="006C21A4" w:rsidRPr="005E4FCB" w:rsidRDefault="006C21A4" w:rsidP="006C21A4">
      <w:pPr>
        <w:tabs>
          <w:tab w:val="left" w:pos="3668"/>
        </w:tabs>
        <w:jc w:val="both"/>
        <w:rPr>
          <w:rFonts w:ascii="Arial" w:hAnsi="Arial" w:cs="Arial"/>
          <w:sz w:val="20"/>
          <w:szCs w:val="20"/>
        </w:rPr>
      </w:pPr>
    </w:p>
    <w:tbl>
      <w:tblPr>
        <w:tblStyle w:val="af5"/>
        <w:tblW w:w="10456" w:type="dxa"/>
        <w:tblBorders>
          <w:top w:val="none" w:sz="0" w:space="0" w:color="auto"/>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2235"/>
        <w:gridCol w:w="2409"/>
        <w:gridCol w:w="2694"/>
        <w:gridCol w:w="3118"/>
      </w:tblGrid>
      <w:tr w:rsidR="006C21A4" w:rsidRPr="005E4FCB" w:rsidTr="00B010D9">
        <w:tc>
          <w:tcPr>
            <w:tcW w:w="2235" w:type="dxa"/>
            <w:tcBorders>
              <w:top w:val="nil"/>
              <w:bottom w:val="single" w:sz="4" w:space="0" w:color="000000" w:themeColor="text1"/>
              <w:right w:val="single" w:sz="4" w:space="0" w:color="auto"/>
            </w:tcBorders>
            <w:shd w:val="clear" w:color="auto" w:fill="FFFFFF" w:themeFill="background1"/>
          </w:tcPr>
          <w:p w:rsidR="006C21A4" w:rsidRPr="00D159CA" w:rsidRDefault="006C21A4" w:rsidP="00B010D9">
            <w:pPr>
              <w:tabs>
                <w:tab w:val="left" w:pos="3668"/>
              </w:tabs>
              <w:jc w:val="both"/>
              <w:rPr>
                <w:rFonts w:ascii="Arial" w:hAnsi="Arial" w:cs="Arial"/>
                <w:b/>
                <w:sz w:val="18"/>
                <w:szCs w:val="18"/>
              </w:rPr>
            </w:pPr>
            <w:r w:rsidRPr="00D159CA">
              <w:rPr>
                <w:rFonts w:ascii="Arial" w:hAnsi="Arial" w:cs="Arial"/>
                <w:b/>
                <w:sz w:val="18"/>
                <w:szCs w:val="18"/>
              </w:rPr>
              <w:t>ФИО</w:t>
            </w:r>
          </w:p>
        </w:tc>
        <w:tc>
          <w:tcPr>
            <w:tcW w:w="2409" w:type="dxa"/>
            <w:tcBorders>
              <w:top w:val="nil"/>
              <w:left w:val="single" w:sz="4" w:space="0" w:color="auto"/>
              <w:bottom w:val="single" w:sz="4" w:space="0" w:color="000000" w:themeColor="text1"/>
              <w:right w:val="single" w:sz="4" w:space="0" w:color="auto"/>
            </w:tcBorders>
            <w:shd w:val="clear" w:color="auto" w:fill="FFFFFF" w:themeFill="background1"/>
          </w:tcPr>
          <w:p w:rsidR="006C21A4" w:rsidRPr="00D159CA" w:rsidRDefault="006C21A4" w:rsidP="00B010D9">
            <w:pPr>
              <w:tabs>
                <w:tab w:val="left" w:pos="3668"/>
              </w:tabs>
              <w:jc w:val="both"/>
              <w:rPr>
                <w:rFonts w:ascii="Arial" w:hAnsi="Arial" w:cs="Arial"/>
                <w:b/>
                <w:sz w:val="18"/>
                <w:szCs w:val="18"/>
              </w:rPr>
            </w:pPr>
            <w:r w:rsidRPr="00D159CA">
              <w:rPr>
                <w:rFonts w:ascii="Arial" w:hAnsi="Arial" w:cs="Arial"/>
                <w:b/>
                <w:sz w:val="18"/>
                <w:szCs w:val="18"/>
              </w:rPr>
              <w:t>Должность</w:t>
            </w:r>
          </w:p>
        </w:tc>
        <w:tc>
          <w:tcPr>
            <w:tcW w:w="2694" w:type="dxa"/>
            <w:tcBorders>
              <w:top w:val="nil"/>
              <w:left w:val="single" w:sz="4" w:space="0" w:color="auto"/>
              <w:bottom w:val="single" w:sz="4" w:space="0" w:color="000000" w:themeColor="text1"/>
              <w:right w:val="single" w:sz="4" w:space="0" w:color="auto"/>
            </w:tcBorders>
            <w:shd w:val="clear" w:color="auto" w:fill="FFFFFF" w:themeFill="background1"/>
          </w:tcPr>
          <w:p w:rsidR="006C21A4" w:rsidRPr="00D159CA" w:rsidRDefault="006C21A4" w:rsidP="00B010D9">
            <w:pPr>
              <w:tabs>
                <w:tab w:val="left" w:pos="3668"/>
              </w:tabs>
              <w:jc w:val="both"/>
              <w:rPr>
                <w:rFonts w:ascii="Arial" w:hAnsi="Arial" w:cs="Arial"/>
                <w:b/>
                <w:sz w:val="18"/>
                <w:szCs w:val="18"/>
                <w:lang w:val="ru-RU"/>
              </w:rPr>
            </w:pPr>
            <w:r w:rsidRPr="00D159CA">
              <w:rPr>
                <w:rFonts w:ascii="Arial" w:hAnsi="Arial" w:cs="Arial"/>
                <w:b/>
                <w:sz w:val="18"/>
                <w:szCs w:val="18"/>
                <w:lang w:val="ru-RU"/>
              </w:rPr>
              <w:t>Год начала работы в компании</w:t>
            </w:r>
          </w:p>
        </w:tc>
        <w:tc>
          <w:tcPr>
            <w:tcW w:w="3118" w:type="dxa"/>
            <w:tcBorders>
              <w:top w:val="nil"/>
              <w:left w:val="single" w:sz="4" w:space="0" w:color="auto"/>
              <w:bottom w:val="single" w:sz="4" w:space="0" w:color="000000" w:themeColor="text1"/>
            </w:tcBorders>
            <w:shd w:val="clear" w:color="auto" w:fill="FFFFFF" w:themeFill="background1"/>
          </w:tcPr>
          <w:p w:rsidR="006C21A4" w:rsidRPr="00D159CA" w:rsidRDefault="006C21A4" w:rsidP="00337A87">
            <w:pPr>
              <w:tabs>
                <w:tab w:val="left" w:pos="3668"/>
              </w:tabs>
              <w:jc w:val="both"/>
              <w:rPr>
                <w:rFonts w:ascii="Arial" w:hAnsi="Arial" w:cs="Arial"/>
                <w:b/>
                <w:sz w:val="18"/>
                <w:szCs w:val="18"/>
                <w:lang w:val="ru-RU"/>
              </w:rPr>
            </w:pPr>
            <w:r w:rsidRPr="00D159CA">
              <w:rPr>
                <w:rFonts w:ascii="Arial" w:hAnsi="Arial" w:cs="Arial"/>
                <w:b/>
                <w:sz w:val="18"/>
                <w:szCs w:val="18"/>
                <w:lang w:val="ru-RU"/>
              </w:rPr>
              <w:t xml:space="preserve">Указание занимаемых должностей, наименований организаций (включая местоположение организаций) за последние </w:t>
            </w:r>
            <w:r w:rsidR="00337A87" w:rsidRPr="00D159CA">
              <w:rPr>
                <w:rFonts w:ascii="Arial" w:hAnsi="Arial" w:cs="Arial"/>
                <w:b/>
                <w:sz w:val="18"/>
                <w:szCs w:val="18"/>
                <w:lang w:val="ru-RU"/>
              </w:rPr>
              <w:t>3 года</w:t>
            </w:r>
          </w:p>
        </w:tc>
      </w:tr>
      <w:tr w:rsidR="006C21A4" w:rsidRPr="005E4FCB" w:rsidTr="00B010D9">
        <w:tc>
          <w:tcPr>
            <w:tcW w:w="2235" w:type="dxa"/>
            <w:tcBorders>
              <w:top w:val="single" w:sz="4" w:space="0" w:color="000000" w:themeColor="text1"/>
              <w:right w:val="single" w:sz="4" w:space="0" w:color="auto"/>
            </w:tcBorders>
          </w:tcPr>
          <w:p w:rsidR="006C21A4" w:rsidRPr="005E4FCB" w:rsidRDefault="006C21A4" w:rsidP="00B010D9">
            <w:pPr>
              <w:tabs>
                <w:tab w:val="left" w:pos="3668"/>
              </w:tabs>
              <w:jc w:val="both"/>
              <w:rPr>
                <w:rFonts w:ascii="Arial" w:hAnsi="Arial" w:cs="Arial"/>
                <w:sz w:val="18"/>
                <w:szCs w:val="18"/>
                <w:lang w:val="ru-RU"/>
              </w:rPr>
            </w:pPr>
          </w:p>
        </w:tc>
        <w:tc>
          <w:tcPr>
            <w:tcW w:w="2409" w:type="dxa"/>
            <w:tcBorders>
              <w:top w:val="single" w:sz="4" w:space="0" w:color="000000" w:themeColor="text1"/>
              <w:left w:val="single" w:sz="4" w:space="0" w:color="auto"/>
              <w:right w:val="single" w:sz="4" w:space="0" w:color="auto"/>
            </w:tcBorders>
          </w:tcPr>
          <w:p w:rsidR="006C21A4" w:rsidRPr="005E4FCB" w:rsidRDefault="006C21A4" w:rsidP="00B010D9">
            <w:pPr>
              <w:tabs>
                <w:tab w:val="left" w:pos="3668"/>
              </w:tabs>
              <w:jc w:val="both"/>
              <w:rPr>
                <w:rFonts w:ascii="Arial" w:hAnsi="Arial" w:cs="Arial"/>
                <w:sz w:val="18"/>
                <w:szCs w:val="18"/>
                <w:lang w:val="ru-RU"/>
              </w:rPr>
            </w:pPr>
          </w:p>
        </w:tc>
        <w:tc>
          <w:tcPr>
            <w:tcW w:w="2694" w:type="dxa"/>
            <w:tcBorders>
              <w:top w:val="single" w:sz="4" w:space="0" w:color="000000" w:themeColor="text1"/>
              <w:left w:val="single" w:sz="4" w:space="0" w:color="auto"/>
              <w:right w:val="single" w:sz="4" w:space="0" w:color="auto"/>
            </w:tcBorders>
          </w:tcPr>
          <w:p w:rsidR="006C21A4" w:rsidRPr="005E4FCB" w:rsidRDefault="006C21A4" w:rsidP="00B010D9">
            <w:pPr>
              <w:tabs>
                <w:tab w:val="left" w:pos="3668"/>
              </w:tabs>
              <w:jc w:val="both"/>
              <w:rPr>
                <w:rFonts w:ascii="Arial" w:hAnsi="Arial" w:cs="Arial"/>
                <w:sz w:val="18"/>
                <w:szCs w:val="18"/>
                <w:lang w:val="ru-RU"/>
              </w:rPr>
            </w:pPr>
          </w:p>
        </w:tc>
        <w:tc>
          <w:tcPr>
            <w:tcW w:w="3118" w:type="dxa"/>
            <w:tcBorders>
              <w:top w:val="single" w:sz="4" w:space="0" w:color="000000" w:themeColor="text1"/>
              <w:left w:val="single" w:sz="4" w:space="0" w:color="auto"/>
            </w:tcBorders>
          </w:tcPr>
          <w:p w:rsidR="006C21A4" w:rsidRPr="005E4FCB" w:rsidRDefault="006C21A4" w:rsidP="00B010D9">
            <w:pPr>
              <w:tabs>
                <w:tab w:val="left" w:pos="3668"/>
              </w:tabs>
              <w:jc w:val="both"/>
              <w:rPr>
                <w:rFonts w:ascii="Arial" w:hAnsi="Arial" w:cs="Arial"/>
                <w:sz w:val="18"/>
                <w:szCs w:val="18"/>
                <w:lang w:val="ru-RU"/>
              </w:rPr>
            </w:pPr>
          </w:p>
        </w:tc>
      </w:tr>
    </w:tbl>
    <w:p w:rsidR="00BB1D3B" w:rsidRPr="005E4FCB" w:rsidRDefault="00BB1D3B" w:rsidP="00BB1D3B">
      <w:pPr>
        <w:tabs>
          <w:tab w:val="left" w:pos="3668"/>
        </w:tabs>
        <w:jc w:val="both"/>
        <w:rPr>
          <w:rFonts w:ascii="Arial" w:hAnsi="Arial" w:cs="Arial"/>
          <w:b/>
          <w:sz w:val="20"/>
          <w:szCs w:val="20"/>
          <w:lang w:val="ru-RU"/>
        </w:rPr>
      </w:pPr>
      <w:bookmarkStart w:id="96" w:name="_Toc90479320"/>
    </w:p>
    <w:p w:rsidR="006C21A4" w:rsidRPr="005E4FCB" w:rsidRDefault="006C21A4" w:rsidP="00BB1D3B">
      <w:pPr>
        <w:tabs>
          <w:tab w:val="left" w:pos="3668"/>
        </w:tabs>
        <w:jc w:val="both"/>
        <w:rPr>
          <w:rFonts w:ascii="Arial" w:hAnsi="Arial" w:cs="Arial"/>
          <w:b/>
          <w:sz w:val="20"/>
          <w:szCs w:val="20"/>
          <w:lang w:val="ru-RU"/>
        </w:rPr>
      </w:pPr>
      <w:r w:rsidRPr="005E4FCB">
        <w:rPr>
          <w:rFonts w:ascii="Arial" w:hAnsi="Arial" w:cs="Arial"/>
          <w:b/>
          <w:sz w:val="20"/>
          <w:szCs w:val="20"/>
          <w:lang w:val="ru-RU"/>
        </w:rPr>
        <w:t>4. СВЕДЕНИЯ О КРЕДИТНЫХ РЕЙТИНГАХ ЭМИТЕНТА/ВЫПУСКОВ ЦЕННЫХ БУМАГ</w:t>
      </w:r>
      <w:bookmarkEnd w:id="96"/>
    </w:p>
    <w:p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Приводится информация обо всех имеющихся кредитных рейтингах эмитента и (или) выпусков ценных бумаг с датой их присвоения.</w:t>
      </w:r>
    </w:p>
    <w:p w:rsidR="00BB1D3B" w:rsidRPr="005E4FCB" w:rsidRDefault="00BB1D3B" w:rsidP="00BB1D3B">
      <w:pPr>
        <w:tabs>
          <w:tab w:val="left" w:pos="3668"/>
        </w:tabs>
        <w:jc w:val="both"/>
        <w:rPr>
          <w:rFonts w:ascii="Arial" w:hAnsi="Arial" w:cs="Arial"/>
          <w:b/>
          <w:sz w:val="20"/>
          <w:szCs w:val="20"/>
          <w:lang w:val="ru-RU"/>
        </w:rPr>
      </w:pPr>
      <w:bookmarkStart w:id="97" w:name="_Toc90479321"/>
    </w:p>
    <w:p w:rsidR="006C21A4" w:rsidRPr="005E4FCB" w:rsidRDefault="006C21A4" w:rsidP="00BB1D3B">
      <w:pPr>
        <w:tabs>
          <w:tab w:val="left" w:pos="3668"/>
        </w:tabs>
        <w:jc w:val="both"/>
        <w:rPr>
          <w:rFonts w:ascii="Arial" w:hAnsi="Arial" w:cs="Arial"/>
          <w:b/>
          <w:sz w:val="20"/>
          <w:szCs w:val="20"/>
          <w:lang w:val="ru-RU"/>
        </w:rPr>
      </w:pPr>
      <w:r w:rsidRPr="005E4FCB">
        <w:rPr>
          <w:rFonts w:ascii="Arial" w:hAnsi="Arial" w:cs="Arial"/>
          <w:b/>
          <w:sz w:val="20"/>
          <w:szCs w:val="20"/>
          <w:lang w:val="ru-RU"/>
        </w:rPr>
        <w:t>5. ДОЛГОВАЯ НАГРУЗКА ЭМИТЕНТА / СУДЕБНЫЕ СПОРЫ</w:t>
      </w:r>
      <w:bookmarkEnd w:id="97"/>
    </w:p>
    <w:p w:rsidR="006C21A4" w:rsidRPr="005E4FCB" w:rsidRDefault="006C21A4" w:rsidP="006C21A4">
      <w:pPr>
        <w:rPr>
          <w:rFonts w:ascii="Arial" w:hAnsi="Arial" w:cs="Arial"/>
          <w:sz w:val="20"/>
          <w:szCs w:val="20"/>
          <w:lang w:val="ru-RU"/>
        </w:rPr>
      </w:pPr>
      <w:r w:rsidRPr="005E4FCB">
        <w:rPr>
          <w:rFonts w:ascii="Arial" w:hAnsi="Arial" w:cs="Arial"/>
          <w:sz w:val="20"/>
          <w:szCs w:val="20"/>
          <w:lang w:val="ru-RU"/>
        </w:rPr>
        <w:t xml:space="preserve">Кредитная история эмитента: </w:t>
      </w:r>
    </w:p>
    <w:tbl>
      <w:tblPr>
        <w:tblStyle w:val="af5"/>
        <w:tblW w:w="0" w:type="auto"/>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1539"/>
        <w:gridCol w:w="1599"/>
        <w:gridCol w:w="1934"/>
        <w:gridCol w:w="1127"/>
        <w:gridCol w:w="1400"/>
        <w:gridCol w:w="1211"/>
        <w:gridCol w:w="1504"/>
      </w:tblGrid>
      <w:tr w:rsidR="006C21A4" w:rsidRPr="00D159CA" w:rsidTr="005E4FCB">
        <w:tc>
          <w:tcPr>
            <w:tcW w:w="1539" w:type="dxa"/>
            <w:tcBorders>
              <w:top w:val="single" w:sz="4" w:space="0" w:color="auto"/>
              <w:bottom w:val="single" w:sz="4" w:space="0" w:color="000000" w:themeColor="text1"/>
            </w:tcBorders>
          </w:tcPr>
          <w:p w:rsidR="006C21A4" w:rsidRPr="00D159CA" w:rsidRDefault="006C21A4" w:rsidP="00B010D9">
            <w:pPr>
              <w:tabs>
                <w:tab w:val="left" w:pos="3668"/>
              </w:tabs>
              <w:rPr>
                <w:rFonts w:ascii="Arial" w:hAnsi="Arial" w:cs="Arial"/>
                <w:b/>
                <w:sz w:val="18"/>
                <w:szCs w:val="18"/>
              </w:rPr>
            </w:pPr>
            <w:r w:rsidRPr="00D159CA">
              <w:rPr>
                <w:rFonts w:ascii="Arial" w:hAnsi="Arial" w:cs="Arial"/>
                <w:b/>
                <w:sz w:val="18"/>
                <w:szCs w:val="18"/>
              </w:rPr>
              <w:t>Наименование кредитора</w:t>
            </w:r>
          </w:p>
        </w:tc>
        <w:tc>
          <w:tcPr>
            <w:tcW w:w="1599" w:type="dxa"/>
            <w:tcBorders>
              <w:top w:val="single" w:sz="4" w:space="0" w:color="auto"/>
              <w:bottom w:val="single" w:sz="4" w:space="0" w:color="000000" w:themeColor="text1"/>
            </w:tcBorders>
          </w:tcPr>
          <w:p w:rsidR="006C21A4" w:rsidRPr="00D159CA" w:rsidRDefault="006C21A4" w:rsidP="00B010D9">
            <w:pPr>
              <w:tabs>
                <w:tab w:val="left" w:pos="3668"/>
              </w:tabs>
              <w:rPr>
                <w:rFonts w:ascii="Arial" w:hAnsi="Arial" w:cs="Arial"/>
                <w:b/>
                <w:sz w:val="18"/>
                <w:szCs w:val="18"/>
              </w:rPr>
            </w:pPr>
            <w:r w:rsidRPr="00D159CA">
              <w:rPr>
                <w:rFonts w:ascii="Arial" w:hAnsi="Arial" w:cs="Arial"/>
                <w:b/>
                <w:sz w:val="18"/>
                <w:szCs w:val="18"/>
              </w:rPr>
              <w:t>Лимит задолженности в руб.</w:t>
            </w:r>
          </w:p>
        </w:tc>
        <w:tc>
          <w:tcPr>
            <w:tcW w:w="1934" w:type="dxa"/>
            <w:tcBorders>
              <w:top w:val="single" w:sz="4" w:space="0" w:color="auto"/>
              <w:bottom w:val="single" w:sz="4" w:space="0" w:color="000000" w:themeColor="text1"/>
            </w:tcBorders>
          </w:tcPr>
          <w:p w:rsidR="006C21A4" w:rsidRPr="00D159CA" w:rsidRDefault="006C21A4" w:rsidP="00B010D9">
            <w:pPr>
              <w:tabs>
                <w:tab w:val="left" w:pos="3668"/>
              </w:tabs>
              <w:rPr>
                <w:rFonts w:ascii="Arial" w:hAnsi="Arial" w:cs="Arial"/>
                <w:b/>
                <w:sz w:val="18"/>
                <w:szCs w:val="18"/>
                <w:lang w:val="ru-RU"/>
              </w:rPr>
            </w:pPr>
            <w:r w:rsidRPr="00D159CA">
              <w:rPr>
                <w:rFonts w:ascii="Arial" w:hAnsi="Arial" w:cs="Arial"/>
                <w:b/>
                <w:sz w:val="18"/>
                <w:szCs w:val="18"/>
                <w:lang w:val="ru-RU"/>
              </w:rPr>
              <w:t xml:space="preserve">Задолженность по основному долгу, руб.  </w:t>
            </w:r>
          </w:p>
        </w:tc>
        <w:tc>
          <w:tcPr>
            <w:tcW w:w="1127" w:type="dxa"/>
            <w:tcBorders>
              <w:top w:val="single" w:sz="4" w:space="0" w:color="auto"/>
              <w:bottom w:val="single" w:sz="4" w:space="0" w:color="000000" w:themeColor="text1"/>
            </w:tcBorders>
          </w:tcPr>
          <w:p w:rsidR="006C21A4" w:rsidRPr="00D159CA" w:rsidRDefault="006C21A4" w:rsidP="00B010D9">
            <w:pPr>
              <w:tabs>
                <w:tab w:val="left" w:pos="3668"/>
              </w:tabs>
              <w:rPr>
                <w:rFonts w:ascii="Arial" w:hAnsi="Arial" w:cs="Arial"/>
                <w:b/>
                <w:sz w:val="18"/>
                <w:szCs w:val="18"/>
              </w:rPr>
            </w:pPr>
            <w:r w:rsidRPr="00D159CA">
              <w:rPr>
                <w:rFonts w:ascii="Arial" w:hAnsi="Arial" w:cs="Arial"/>
                <w:b/>
                <w:sz w:val="18"/>
                <w:szCs w:val="18"/>
              </w:rPr>
              <w:t>Дата выдачи</w:t>
            </w:r>
          </w:p>
        </w:tc>
        <w:tc>
          <w:tcPr>
            <w:tcW w:w="1400" w:type="dxa"/>
            <w:tcBorders>
              <w:top w:val="single" w:sz="4" w:space="0" w:color="auto"/>
              <w:bottom w:val="single" w:sz="4" w:space="0" w:color="000000" w:themeColor="text1"/>
            </w:tcBorders>
          </w:tcPr>
          <w:p w:rsidR="006C21A4" w:rsidRPr="00D159CA" w:rsidRDefault="006C21A4" w:rsidP="00B010D9">
            <w:pPr>
              <w:tabs>
                <w:tab w:val="left" w:pos="3668"/>
              </w:tabs>
              <w:rPr>
                <w:rFonts w:ascii="Arial" w:hAnsi="Arial" w:cs="Arial"/>
                <w:b/>
                <w:sz w:val="18"/>
                <w:szCs w:val="18"/>
              </w:rPr>
            </w:pPr>
            <w:r w:rsidRPr="00D159CA">
              <w:rPr>
                <w:rFonts w:ascii="Arial" w:hAnsi="Arial" w:cs="Arial"/>
                <w:b/>
                <w:sz w:val="18"/>
                <w:szCs w:val="18"/>
              </w:rPr>
              <w:t>Дата погашения</w:t>
            </w:r>
          </w:p>
        </w:tc>
        <w:tc>
          <w:tcPr>
            <w:tcW w:w="1211" w:type="dxa"/>
            <w:tcBorders>
              <w:top w:val="single" w:sz="4" w:space="0" w:color="auto"/>
              <w:bottom w:val="single" w:sz="4" w:space="0" w:color="000000" w:themeColor="text1"/>
            </w:tcBorders>
          </w:tcPr>
          <w:p w:rsidR="006C21A4" w:rsidRPr="00D159CA" w:rsidRDefault="006C21A4" w:rsidP="00B010D9">
            <w:pPr>
              <w:tabs>
                <w:tab w:val="left" w:pos="3668"/>
              </w:tabs>
              <w:rPr>
                <w:rFonts w:ascii="Arial" w:hAnsi="Arial" w:cs="Arial"/>
                <w:b/>
                <w:sz w:val="18"/>
                <w:szCs w:val="18"/>
              </w:rPr>
            </w:pPr>
            <w:r w:rsidRPr="00D159CA">
              <w:rPr>
                <w:rFonts w:ascii="Arial" w:hAnsi="Arial" w:cs="Arial"/>
                <w:b/>
                <w:sz w:val="18"/>
                <w:szCs w:val="18"/>
              </w:rPr>
              <w:t>Срок кредита, дней/лет</w:t>
            </w:r>
          </w:p>
        </w:tc>
        <w:tc>
          <w:tcPr>
            <w:tcW w:w="1504" w:type="dxa"/>
            <w:tcBorders>
              <w:top w:val="single" w:sz="4" w:space="0" w:color="auto"/>
              <w:bottom w:val="single" w:sz="4" w:space="0" w:color="000000" w:themeColor="text1"/>
            </w:tcBorders>
          </w:tcPr>
          <w:p w:rsidR="006C21A4" w:rsidRPr="00D159CA" w:rsidRDefault="006C21A4" w:rsidP="00B010D9">
            <w:pPr>
              <w:tabs>
                <w:tab w:val="left" w:pos="3668"/>
              </w:tabs>
              <w:rPr>
                <w:rFonts w:ascii="Arial" w:hAnsi="Arial" w:cs="Arial"/>
                <w:b/>
                <w:sz w:val="18"/>
                <w:szCs w:val="18"/>
              </w:rPr>
            </w:pPr>
            <w:r w:rsidRPr="00D159CA">
              <w:rPr>
                <w:rFonts w:ascii="Arial" w:hAnsi="Arial" w:cs="Arial"/>
                <w:b/>
                <w:sz w:val="18"/>
                <w:szCs w:val="18"/>
              </w:rPr>
              <w:t>Ставка, %</w:t>
            </w:r>
          </w:p>
        </w:tc>
      </w:tr>
      <w:tr w:rsidR="006C21A4" w:rsidRPr="00D159CA" w:rsidTr="005E4FCB">
        <w:tc>
          <w:tcPr>
            <w:tcW w:w="1539" w:type="dxa"/>
            <w:tcBorders>
              <w:top w:val="single" w:sz="4" w:space="0" w:color="000000" w:themeColor="text1"/>
            </w:tcBorders>
          </w:tcPr>
          <w:p w:rsidR="006C21A4" w:rsidRPr="005E4FCB" w:rsidRDefault="006C21A4" w:rsidP="00B010D9">
            <w:pPr>
              <w:tabs>
                <w:tab w:val="left" w:pos="3668"/>
              </w:tabs>
              <w:rPr>
                <w:rFonts w:ascii="Arial" w:hAnsi="Arial" w:cs="Arial"/>
                <w:b/>
                <w:sz w:val="18"/>
                <w:szCs w:val="18"/>
              </w:rPr>
            </w:pPr>
          </w:p>
        </w:tc>
        <w:tc>
          <w:tcPr>
            <w:tcW w:w="1599" w:type="dxa"/>
            <w:tcBorders>
              <w:top w:val="single" w:sz="4" w:space="0" w:color="000000" w:themeColor="text1"/>
            </w:tcBorders>
          </w:tcPr>
          <w:p w:rsidR="006C21A4" w:rsidRPr="005E4FCB" w:rsidRDefault="006C21A4" w:rsidP="00B010D9">
            <w:pPr>
              <w:tabs>
                <w:tab w:val="left" w:pos="3668"/>
              </w:tabs>
              <w:rPr>
                <w:rFonts w:ascii="Arial" w:hAnsi="Arial" w:cs="Arial"/>
                <w:b/>
                <w:sz w:val="18"/>
                <w:szCs w:val="18"/>
              </w:rPr>
            </w:pPr>
          </w:p>
        </w:tc>
        <w:tc>
          <w:tcPr>
            <w:tcW w:w="1934" w:type="dxa"/>
            <w:tcBorders>
              <w:top w:val="single" w:sz="4" w:space="0" w:color="000000" w:themeColor="text1"/>
            </w:tcBorders>
          </w:tcPr>
          <w:p w:rsidR="006C21A4" w:rsidRPr="005E4FCB" w:rsidRDefault="006C21A4" w:rsidP="00B010D9">
            <w:pPr>
              <w:tabs>
                <w:tab w:val="left" w:pos="3668"/>
              </w:tabs>
              <w:rPr>
                <w:rFonts w:ascii="Arial" w:hAnsi="Arial" w:cs="Arial"/>
                <w:b/>
                <w:sz w:val="18"/>
                <w:szCs w:val="18"/>
              </w:rPr>
            </w:pPr>
          </w:p>
        </w:tc>
        <w:tc>
          <w:tcPr>
            <w:tcW w:w="1127" w:type="dxa"/>
            <w:tcBorders>
              <w:top w:val="single" w:sz="4" w:space="0" w:color="000000" w:themeColor="text1"/>
            </w:tcBorders>
          </w:tcPr>
          <w:p w:rsidR="006C21A4" w:rsidRPr="005E4FCB" w:rsidRDefault="006C21A4" w:rsidP="00B010D9">
            <w:pPr>
              <w:tabs>
                <w:tab w:val="left" w:pos="3668"/>
              </w:tabs>
              <w:rPr>
                <w:rFonts w:ascii="Arial" w:hAnsi="Arial" w:cs="Arial"/>
                <w:b/>
                <w:sz w:val="18"/>
                <w:szCs w:val="18"/>
              </w:rPr>
            </w:pPr>
          </w:p>
        </w:tc>
        <w:tc>
          <w:tcPr>
            <w:tcW w:w="1400" w:type="dxa"/>
            <w:tcBorders>
              <w:top w:val="single" w:sz="4" w:space="0" w:color="000000" w:themeColor="text1"/>
            </w:tcBorders>
          </w:tcPr>
          <w:p w:rsidR="006C21A4" w:rsidRPr="005E4FCB" w:rsidRDefault="006C21A4" w:rsidP="00B010D9">
            <w:pPr>
              <w:tabs>
                <w:tab w:val="left" w:pos="3668"/>
              </w:tabs>
              <w:rPr>
                <w:rFonts w:ascii="Arial" w:hAnsi="Arial" w:cs="Arial"/>
                <w:b/>
                <w:sz w:val="18"/>
                <w:szCs w:val="18"/>
              </w:rPr>
            </w:pPr>
          </w:p>
        </w:tc>
        <w:tc>
          <w:tcPr>
            <w:tcW w:w="1211" w:type="dxa"/>
            <w:tcBorders>
              <w:top w:val="single" w:sz="4" w:space="0" w:color="000000" w:themeColor="text1"/>
            </w:tcBorders>
          </w:tcPr>
          <w:p w:rsidR="006C21A4" w:rsidRPr="005E4FCB" w:rsidRDefault="006C21A4" w:rsidP="00B010D9">
            <w:pPr>
              <w:tabs>
                <w:tab w:val="left" w:pos="3668"/>
              </w:tabs>
              <w:rPr>
                <w:rFonts w:ascii="Arial" w:hAnsi="Arial" w:cs="Arial"/>
                <w:b/>
                <w:sz w:val="18"/>
                <w:szCs w:val="18"/>
              </w:rPr>
            </w:pPr>
          </w:p>
        </w:tc>
        <w:tc>
          <w:tcPr>
            <w:tcW w:w="1504" w:type="dxa"/>
            <w:tcBorders>
              <w:top w:val="single" w:sz="4" w:space="0" w:color="000000" w:themeColor="text1"/>
            </w:tcBorders>
          </w:tcPr>
          <w:p w:rsidR="006C21A4" w:rsidRPr="005E4FCB" w:rsidRDefault="006C21A4" w:rsidP="00B010D9">
            <w:pPr>
              <w:tabs>
                <w:tab w:val="left" w:pos="3668"/>
              </w:tabs>
              <w:rPr>
                <w:rFonts w:ascii="Arial" w:hAnsi="Arial" w:cs="Arial"/>
                <w:b/>
                <w:sz w:val="18"/>
                <w:szCs w:val="18"/>
              </w:rPr>
            </w:pPr>
          </w:p>
        </w:tc>
      </w:tr>
    </w:tbl>
    <w:p w:rsidR="006C21A4" w:rsidRPr="005E4FCB" w:rsidRDefault="006C21A4" w:rsidP="006C21A4">
      <w:pPr>
        <w:tabs>
          <w:tab w:val="left" w:pos="3668"/>
        </w:tabs>
        <w:rPr>
          <w:rFonts w:ascii="Arial" w:eastAsia="Times New Roman" w:hAnsi="Arial" w:cs="Arial"/>
          <w:sz w:val="20"/>
          <w:szCs w:val="20"/>
          <w:lang w:eastAsia="ru-RU"/>
        </w:rPr>
      </w:pPr>
    </w:p>
    <w:p w:rsidR="006C21A4" w:rsidRPr="005E4FCB" w:rsidRDefault="006C21A4" w:rsidP="006C21A4">
      <w:pPr>
        <w:tabs>
          <w:tab w:val="left" w:pos="3668"/>
        </w:tabs>
        <w:jc w:val="both"/>
        <w:rPr>
          <w:rFonts w:ascii="Arial" w:hAnsi="Arial" w:cs="Arial"/>
          <w:b/>
          <w:sz w:val="20"/>
          <w:szCs w:val="20"/>
        </w:rPr>
      </w:pPr>
      <w:r w:rsidRPr="005E4FCB">
        <w:rPr>
          <w:rFonts w:ascii="Arial" w:eastAsia="Times New Roman" w:hAnsi="Arial" w:cs="Arial"/>
          <w:sz w:val="20"/>
          <w:szCs w:val="20"/>
          <w:lang w:val="ru-RU" w:eastAsia="ru-RU"/>
        </w:rPr>
        <w:t xml:space="preserve">Указывается список контрагентов в структуре кредиторской задолженности на конец года и на последнюю </w:t>
      </w:r>
      <w:r w:rsidRPr="005E4FCB">
        <w:rPr>
          <w:rFonts w:ascii="Arial" w:eastAsia="Times New Roman" w:hAnsi="Arial" w:cs="Arial"/>
          <w:sz w:val="20"/>
          <w:szCs w:val="20"/>
          <w:lang w:eastAsia="ru-RU"/>
        </w:rPr>
        <w:t>отчетную дату (с долей в структуре кредиторской задолженности):</w:t>
      </w:r>
      <w:r w:rsidRPr="005E4FCB">
        <w:rPr>
          <w:rFonts w:ascii="Arial" w:hAnsi="Arial" w:cs="Arial"/>
          <w:sz w:val="20"/>
          <w:szCs w:val="20"/>
        </w:rPr>
        <w:t xml:space="preserve"> </w:t>
      </w:r>
    </w:p>
    <w:tbl>
      <w:tblPr>
        <w:tblStyle w:val="af5"/>
        <w:tblW w:w="0" w:type="auto"/>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2291"/>
        <w:gridCol w:w="2453"/>
        <w:gridCol w:w="2874"/>
        <w:gridCol w:w="2696"/>
      </w:tblGrid>
      <w:tr w:rsidR="006C21A4" w:rsidRPr="005E4FCB" w:rsidTr="005E4FCB">
        <w:trPr>
          <w:trHeight w:val="793"/>
        </w:trPr>
        <w:tc>
          <w:tcPr>
            <w:tcW w:w="2291" w:type="dxa"/>
            <w:tcBorders>
              <w:top w:val="single" w:sz="4" w:space="0" w:color="auto"/>
              <w:bottom w:val="single" w:sz="4" w:space="0" w:color="000000" w:themeColor="text1"/>
            </w:tcBorders>
          </w:tcPr>
          <w:p w:rsidR="006C21A4" w:rsidRPr="00D159CA" w:rsidRDefault="006C21A4" w:rsidP="00B010D9">
            <w:pPr>
              <w:tabs>
                <w:tab w:val="left" w:pos="3668"/>
              </w:tabs>
              <w:rPr>
                <w:rFonts w:ascii="Arial" w:hAnsi="Arial" w:cs="Arial"/>
                <w:b/>
                <w:sz w:val="18"/>
                <w:szCs w:val="18"/>
              </w:rPr>
            </w:pPr>
            <w:r w:rsidRPr="00D159CA">
              <w:rPr>
                <w:rFonts w:ascii="Arial" w:hAnsi="Arial" w:cs="Arial"/>
                <w:b/>
                <w:sz w:val="18"/>
                <w:szCs w:val="18"/>
              </w:rPr>
              <w:t>Наименование кредитора</w:t>
            </w:r>
          </w:p>
        </w:tc>
        <w:tc>
          <w:tcPr>
            <w:tcW w:w="2453" w:type="dxa"/>
            <w:tcBorders>
              <w:top w:val="single" w:sz="4" w:space="0" w:color="auto"/>
              <w:bottom w:val="single" w:sz="4" w:space="0" w:color="000000" w:themeColor="text1"/>
            </w:tcBorders>
          </w:tcPr>
          <w:p w:rsidR="006C21A4" w:rsidRPr="00D159CA" w:rsidRDefault="006C21A4" w:rsidP="00B010D9">
            <w:pPr>
              <w:tabs>
                <w:tab w:val="left" w:pos="3668"/>
              </w:tabs>
              <w:rPr>
                <w:rFonts w:ascii="Arial" w:hAnsi="Arial" w:cs="Arial"/>
                <w:b/>
                <w:sz w:val="18"/>
                <w:szCs w:val="18"/>
                <w:lang w:val="ru-RU"/>
              </w:rPr>
            </w:pPr>
            <w:r w:rsidRPr="00D159CA">
              <w:rPr>
                <w:rFonts w:ascii="Arial" w:hAnsi="Arial" w:cs="Arial"/>
                <w:b/>
                <w:sz w:val="18"/>
                <w:szCs w:val="18"/>
                <w:lang w:val="ru-RU"/>
              </w:rPr>
              <w:t>Сумма кредиторской задолженности, тыс. руб.</w:t>
            </w:r>
          </w:p>
        </w:tc>
        <w:tc>
          <w:tcPr>
            <w:tcW w:w="2874" w:type="dxa"/>
            <w:tcBorders>
              <w:top w:val="single" w:sz="4" w:space="0" w:color="auto"/>
              <w:bottom w:val="single" w:sz="4" w:space="0" w:color="000000" w:themeColor="text1"/>
            </w:tcBorders>
          </w:tcPr>
          <w:p w:rsidR="006C21A4" w:rsidRPr="00D159CA" w:rsidRDefault="006C21A4" w:rsidP="00B010D9">
            <w:pPr>
              <w:tabs>
                <w:tab w:val="left" w:pos="3668"/>
              </w:tabs>
              <w:rPr>
                <w:rFonts w:ascii="Arial" w:hAnsi="Arial" w:cs="Arial"/>
                <w:b/>
                <w:sz w:val="18"/>
                <w:szCs w:val="18"/>
              </w:rPr>
            </w:pPr>
            <w:r w:rsidRPr="00D159CA">
              <w:rPr>
                <w:rFonts w:ascii="Arial" w:hAnsi="Arial" w:cs="Arial"/>
                <w:b/>
                <w:sz w:val="18"/>
                <w:szCs w:val="18"/>
              </w:rPr>
              <w:t>Дата возникновения задолженности</w:t>
            </w:r>
          </w:p>
        </w:tc>
        <w:tc>
          <w:tcPr>
            <w:tcW w:w="2696" w:type="dxa"/>
            <w:tcBorders>
              <w:top w:val="single" w:sz="4" w:space="0" w:color="auto"/>
              <w:bottom w:val="single" w:sz="4" w:space="0" w:color="000000" w:themeColor="text1"/>
            </w:tcBorders>
          </w:tcPr>
          <w:p w:rsidR="006C21A4" w:rsidRPr="00D159CA" w:rsidRDefault="006C21A4" w:rsidP="00B010D9">
            <w:pPr>
              <w:tabs>
                <w:tab w:val="left" w:pos="3668"/>
              </w:tabs>
              <w:rPr>
                <w:rFonts w:ascii="Arial" w:hAnsi="Arial" w:cs="Arial"/>
                <w:b/>
                <w:sz w:val="18"/>
                <w:szCs w:val="18"/>
                <w:lang w:val="ru-RU"/>
              </w:rPr>
            </w:pPr>
            <w:r w:rsidRPr="00D159CA">
              <w:rPr>
                <w:rFonts w:ascii="Arial" w:hAnsi="Arial" w:cs="Arial"/>
                <w:b/>
                <w:sz w:val="18"/>
                <w:szCs w:val="18"/>
                <w:lang w:val="ru-RU"/>
              </w:rPr>
              <w:t>Доля в структуре кредиторской задолженности,%</w:t>
            </w:r>
          </w:p>
        </w:tc>
      </w:tr>
      <w:tr w:rsidR="006C21A4" w:rsidRPr="005E4FCB" w:rsidTr="005E4FCB">
        <w:trPr>
          <w:trHeight w:val="234"/>
        </w:trPr>
        <w:tc>
          <w:tcPr>
            <w:tcW w:w="2291" w:type="dxa"/>
            <w:tcBorders>
              <w:top w:val="single" w:sz="4" w:space="0" w:color="000000" w:themeColor="text1"/>
            </w:tcBorders>
          </w:tcPr>
          <w:p w:rsidR="006C21A4" w:rsidRPr="005E4FCB" w:rsidRDefault="006C21A4" w:rsidP="00B010D9">
            <w:pPr>
              <w:tabs>
                <w:tab w:val="left" w:pos="3668"/>
              </w:tabs>
              <w:rPr>
                <w:rFonts w:ascii="Arial" w:hAnsi="Arial" w:cs="Arial"/>
                <w:b/>
                <w:sz w:val="18"/>
                <w:szCs w:val="18"/>
                <w:lang w:val="ru-RU"/>
              </w:rPr>
            </w:pPr>
          </w:p>
        </w:tc>
        <w:tc>
          <w:tcPr>
            <w:tcW w:w="2453" w:type="dxa"/>
            <w:tcBorders>
              <w:top w:val="single" w:sz="4" w:space="0" w:color="000000" w:themeColor="text1"/>
            </w:tcBorders>
          </w:tcPr>
          <w:p w:rsidR="006C21A4" w:rsidRPr="005E4FCB" w:rsidRDefault="006C21A4" w:rsidP="00B010D9">
            <w:pPr>
              <w:tabs>
                <w:tab w:val="left" w:pos="3668"/>
              </w:tabs>
              <w:rPr>
                <w:rFonts w:ascii="Arial" w:hAnsi="Arial" w:cs="Arial"/>
                <w:b/>
                <w:sz w:val="18"/>
                <w:szCs w:val="18"/>
                <w:lang w:val="ru-RU"/>
              </w:rPr>
            </w:pPr>
          </w:p>
        </w:tc>
        <w:tc>
          <w:tcPr>
            <w:tcW w:w="2874" w:type="dxa"/>
            <w:tcBorders>
              <w:top w:val="single" w:sz="4" w:space="0" w:color="000000" w:themeColor="text1"/>
            </w:tcBorders>
          </w:tcPr>
          <w:p w:rsidR="006C21A4" w:rsidRPr="005E4FCB" w:rsidRDefault="006C21A4" w:rsidP="00B010D9">
            <w:pPr>
              <w:tabs>
                <w:tab w:val="left" w:pos="3668"/>
              </w:tabs>
              <w:rPr>
                <w:rFonts w:ascii="Arial" w:hAnsi="Arial" w:cs="Arial"/>
                <w:b/>
                <w:sz w:val="18"/>
                <w:szCs w:val="18"/>
                <w:lang w:val="ru-RU"/>
              </w:rPr>
            </w:pPr>
          </w:p>
        </w:tc>
        <w:tc>
          <w:tcPr>
            <w:tcW w:w="2696" w:type="dxa"/>
            <w:tcBorders>
              <w:top w:val="single" w:sz="4" w:space="0" w:color="000000" w:themeColor="text1"/>
            </w:tcBorders>
          </w:tcPr>
          <w:p w:rsidR="006C21A4" w:rsidRPr="005E4FCB" w:rsidRDefault="006C21A4" w:rsidP="00B010D9">
            <w:pPr>
              <w:tabs>
                <w:tab w:val="left" w:pos="3668"/>
              </w:tabs>
              <w:rPr>
                <w:rFonts w:ascii="Arial" w:hAnsi="Arial" w:cs="Arial"/>
                <w:b/>
                <w:sz w:val="18"/>
                <w:szCs w:val="18"/>
                <w:lang w:val="ru-RU"/>
              </w:rPr>
            </w:pPr>
          </w:p>
        </w:tc>
      </w:tr>
    </w:tbl>
    <w:p w:rsidR="006C21A4" w:rsidRPr="005E4FCB" w:rsidRDefault="006C21A4" w:rsidP="006C21A4">
      <w:pPr>
        <w:tabs>
          <w:tab w:val="left" w:pos="3668"/>
        </w:tabs>
        <w:rPr>
          <w:rFonts w:ascii="Arial" w:hAnsi="Arial" w:cs="Arial"/>
          <w:b/>
          <w:sz w:val="20"/>
          <w:szCs w:val="20"/>
          <w:lang w:val="ru-RU"/>
        </w:rPr>
      </w:pPr>
      <w:r w:rsidRPr="005E4FCB">
        <w:rPr>
          <w:rFonts w:ascii="Arial" w:hAnsi="Arial" w:cs="Arial"/>
          <w:sz w:val="20"/>
          <w:szCs w:val="20"/>
          <w:lang w:val="ru-RU"/>
        </w:rPr>
        <w:t xml:space="preserve">Указываются сведения о дебиторах эмитента: </w:t>
      </w:r>
    </w:p>
    <w:tbl>
      <w:tblPr>
        <w:tblStyle w:val="af5"/>
        <w:tblW w:w="0" w:type="auto"/>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2291"/>
        <w:gridCol w:w="2453"/>
        <w:gridCol w:w="2874"/>
        <w:gridCol w:w="2696"/>
      </w:tblGrid>
      <w:tr w:rsidR="006C21A4" w:rsidRPr="005E4FCB" w:rsidTr="005E4FCB">
        <w:trPr>
          <w:trHeight w:val="793"/>
        </w:trPr>
        <w:tc>
          <w:tcPr>
            <w:tcW w:w="2291" w:type="dxa"/>
            <w:tcBorders>
              <w:top w:val="single" w:sz="4" w:space="0" w:color="auto"/>
              <w:bottom w:val="single" w:sz="4" w:space="0" w:color="000000" w:themeColor="text1"/>
            </w:tcBorders>
          </w:tcPr>
          <w:p w:rsidR="006C21A4" w:rsidRPr="00D159CA" w:rsidRDefault="006C21A4" w:rsidP="00B010D9">
            <w:pPr>
              <w:tabs>
                <w:tab w:val="left" w:pos="3668"/>
              </w:tabs>
              <w:rPr>
                <w:rFonts w:ascii="Arial" w:hAnsi="Arial" w:cs="Arial"/>
                <w:b/>
                <w:sz w:val="18"/>
                <w:szCs w:val="18"/>
              </w:rPr>
            </w:pPr>
            <w:r w:rsidRPr="00D159CA">
              <w:rPr>
                <w:rFonts w:ascii="Arial" w:hAnsi="Arial" w:cs="Arial"/>
                <w:b/>
                <w:sz w:val="18"/>
                <w:szCs w:val="18"/>
              </w:rPr>
              <w:t>Наименование дебитора</w:t>
            </w:r>
          </w:p>
        </w:tc>
        <w:tc>
          <w:tcPr>
            <w:tcW w:w="2453" w:type="dxa"/>
            <w:tcBorders>
              <w:top w:val="single" w:sz="4" w:space="0" w:color="auto"/>
              <w:bottom w:val="single" w:sz="4" w:space="0" w:color="000000" w:themeColor="text1"/>
            </w:tcBorders>
          </w:tcPr>
          <w:p w:rsidR="006C21A4" w:rsidRPr="00D159CA" w:rsidRDefault="006C21A4" w:rsidP="00B010D9">
            <w:pPr>
              <w:tabs>
                <w:tab w:val="left" w:pos="3668"/>
              </w:tabs>
              <w:rPr>
                <w:rFonts w:ascii="Arial" w:hAnsi="Arial" w:cs="Arial"/>
                <w:b/>
                <w:sz w:val="18"/>
                <w:szCs w:val="18"/>
                <w:lang w:val="ru-RU"/>
              </w:rPr>
            </w:pPr>
            <w:r w:rsidRPr="00D159CA">
              <w:rPr>
                <w:rFonts w:ascii="Arial" w:hAnsi="Arial" w:cs="Arial"/>
                <w:b/>
                <w:sz w:val="18"/>
                <w:szCs w:val="18"/>
                <w:lang w:val="ru-RU"/>
              </w:rPr>
              <w:t>Сумма дебиторской задолженности, тыс. руб</w:t>
            </w:r>
          </w:p>
        </w:tc>
        <w:tc>
          <w:tcPr>
            <w:tcW w:w="2874" w:type="dxa"/>
            <w:tcBorders>
              <w:top w:val="single" w:sz="4" w:space="0" w:color="auto"/>
              <w:bottom w:val="single" w:sz="4" w:space="0" w:color="000000" w:themeColor="text1"/>
            </w:tcBorders>
          </w:tcPr>
          <w:p w:rsidR="006C21A4" w:rsidRPr="00D159CA" w:rsidRDefault="006C21A4" w:rsidP="00B010D9">
            <w:pPr>
              <w:tabs>
                <w:tab w:val="left" w:pos="3668"/>
              </w:tabs>
              <w:rPr>
                <w:rFonts w:ascii="Arial" w:hAnsi="Arial" w:cs="Arial"/>
                <w:b/>
                <w:sz w:val="18"/>
                <w:szCs w:val="18"/>
              </w:rPr>
            </w:pPr>
            <w:r w:rsidRPr="00D159CA">
              <w:rPr>
                <w:rFonts w:ascii="Arial" w:hAnsi="Arial" w:cs="Arial"/>
                <w:b/>
                <w:sz w:val="18"/>
                <w:szCs w:val="18"/>
              </w:rPr>
              <w:t>Дата возникновения задолженности</w:t>
            </w:r>
          </w:p>
        </w:tc>
        <w:tc>
          <w:tcPr>
            <w:tcW w:w="2696" w:type="dxa"/>
            <w:tcBorders>
              <w:top w:val="single" w:sz="4" w:space="0" w:color="auto"/>
              <w:bottom w:val="single" w:sz="4" w:space="0" w:color="000000" w:themeColor="text1"/>
            </w:tcBorders>
          </w:tcPr>
          <w:p w:rsidR="006C21A4" w:rsidRPr="00D159CA" w:rsidRDefault="006C21A4" w:rsidP="00B010D9">
            <w:pPr>
              <w:tabs>
                <w:tab w:val="left" w:pos="3668"/>
              </w:tabs>
              <w:rPr>
                <w:rFonts w:ascii="Arial" w:hAnsi="Arial" w:cs="Arial"/>
                <w:b/>
                <w:sz w:val="18"/>
                <w:szCs w:val="18"/>
                <w:lang w:val="ru-RU"/>
              </w:rPr>
            </w:pPr>
            <w:r w:rsidRPr="00D159CA">
              <w:rPr>
                <w:rFonts w:ascii="Arial" w:hAnsi="Arial" w:cs="Arial"/>
                <w:b/>
                <w:sz w:val="18"/>
                <w:szCs w:val="18"/>
                <w:lang w:val="ru-RU"/>
              </w:rPr>
              <w:t>Доля в структуре дебиторской задолженности,%</w:t>
            </w:r>
          </w:p>
        </w:tc>
      </w:tr>
      <w:tr w:rsidR="006C21A4" w:rsidRPr="005E4FCB" w:rsidTr="005E4FCB">
        <w:trPr>
          <w:trHeight w:val="234"/>
        </w:trPr>
        <w:tc>
          <w:tcPr>
            <w:tcW w:w="2291" w:type="dxa"/>
            <w:tcBorders>
              <w:top w:val="single" w:sz="4" w:space="0" w:color="000000" w:themeColor="text1"/>
            </w:tcBorders>
          </w:tcPr>
          <w:p w:rsidR="006C21A4" w:rsidRPr="005E4FCB" w:rsidRDefault="006C21A4" w:rsidP="00B010D9">
            <w:pPr>
              <w:tabs>
                <w:tab w:val="left" w:pos="3668"/>
              </w:tabs>
              <w:rPr>
                <w:rFonts w:ascii="Arial" w:hAnsi="Arial" w:cs="Arial"/>
                <w:b/>
                <w:sz w:val="18"/>
                <w:szCs w:val="18"/>
                <w:lang w:val="ru-RU"/>
              </w:rPr>
            </w:pPr>
          </w:p>
        </w:tc>
        <w:tc>
          <w:tcPr>
            <w:tcW w:w="2453" w:type="dxa"/>
            <w:tcBorders>
              <w:top w:val="single" w:sz="4" w:space="0" w:color="000000" w:themeColor="text1"/>
            </w:tcBorders>
          </w:tcPr>
          <w:p w:rsidR="006C21A4" w:rsidRPr="005E4FCB" w:rsidRDefault="006C21A4" w:rsidP="00B010D9">
            <w:pPr>
              <w:tabs>
                <w:tab w:val="left" w:pos="3668"/>
              </w:tabs>
              <w:rPr>
                <w:rFonts w:ascii="Arial" w:hAnsi="Arial" w:cs="Arial"/>
                <w:b/>
                <w:sz w:val="18"/>
                <w:szCs w:val="18"/>
                <w:lang w:val="ru-RU"/>
              </w:rPr>
            </w:pPr>
          </w:p>
        </w:tc>
        <w:tc>
          <w:tcPr>
            <w:tcW w:w="2874" w:type="dxa"/>
            <w:tcBorders>
              <w:top w:val="single" w:sz="4" w:space="0" w:color="000000" w:themeColor="text1"/>
            </w:tcBorders>
          </w:tcPr>
          <w:p w:rsidR="006C21A4" w:rsidRPr="005E4FCB" w:rsidRDefault="006C21A4" w:rsidP="00B010D9">
            <w:pPr>
              <w:tabs>
                <w:tab w:val="left" w:pos="3668"/>
              </w:tabs>
              <w:rPr>
                <w:rFonts w:ascii="Arial" w:hAnsi="Arial" w:cs="Arial"/>
                <w:b/>
                <w:sz w:val="18"/>
                <w:szCs w:val="18"/>
                <w:lang w:val="ru-RU"/>
              </w:rPr>
            </w:pPr>
          </w:p>
        </w:tc>
        <w:tc>
          <w:tcPr>
            <w:tcW w:w="2696" w:type="dxa"/>
            <w:tcBorders>
              <w:top w:val="single" w:sz="4" w:space="0" w:color="000000" w:themeColor="text1"/>
            </w:tcBorders>
          </w:tcPr>
          <w:p w:rsidR="006C21A4" w:rsidRPr="005E4FCB" w:rsidRDefault="006C21A4" w:rsidP="00B010D9">
            <w:pPr>
              <w:tabs>
                <w:tab w:val="left" w:pos="3668"/>
              </w:tabs>
              <w:rPr>
                <w:rFonts w:ascii="Arial" w:hAnsi="Arial" w:cs="Arial"/>
                <w:b/>
                <w:sz w:val="18"/>
                <w:szCs w:val="18"/>
                <w:lang w:val="ru-RU"/>
              </w:rPr>
            </w:pPr>
          </w:p>
        </w:tc>
      </w:tr>
    </w:tbl>
    <w:p w:rsidR="00957AF9" w:rsidRPr="005E4FCB" w:rsidRDefault="00957AF9" w:rsidP="006C21A4">
      <w:pPr>
        <w:tabs>
          <w:tab w:val="left" w:pos="3668"/>
        </w:tabs>
        <w:ind w:right="-1"/>
        <w:jc w:val="both"/>
        <w:rPr>
          <w:rFonts w:ascii="Arial" w:hAnsi="Arial" w:cs="Arial"/>
          <w:sz w:val="20"/>
          <w:szCs w:val="20"/>
          <w:lang w:val="ru-RU"/>
        </w:rPr>
      </w:pPr>
    </w:p>
    <w:p w:rsidR="006C21A4" w:rsidRPr="005E4FCB" w:rsidRDefault="006C21A4" w:rsidP="006C21A4">
      <w:pPr>
        <w:tabs>
          <w:tab w:val="left" w:pos="3668"/>
        </w:tabs>
        <w:ind w:right="-1"/>
        <w:jc w:val="both"/>
        <w:rPr>
          <w:rFonts w:ascii="Arial" w:hAnsi="Arial" w:cs="Arial"/>
          <w:sz w:val="20"/>
          <w:szCs w:val="20"/>
          <w:lang w:val="ru-RU"/>
        </w:rPr>
      </w:pPr>
      <w:r w:rsidRPr="005E4FCB">
        <w:rPr>
          <w:rFonts w:ascii="Arial" w:hAnsi="Arial" w:cs="Arial"/>
          <w:sz w:val="20"/>
          <w:szCs w:val="20"/>
          <w:lang w:val="ru-RU"/>
        </w:rPr>
        <w:lastRenderedPageBreak/>
        <w:t>Указываются краткие сведения из определений решений судов различных инстанций (в случае их наличия) по судебным процессам, имеющим существенное значение для эмитента, где эмитент выступал истцом либо ответчиком с указанием номера, даты дела, сроков урегулирования спора.</w:t>
      </w:r>
    </w:p>
    <w:p w:rsidR="00BB1D3B" w:rsidRPr="005E4FCB" w:rsidRDefault="00BB1D3B" w:rsidP="00BB1D3B">
      <w:pPr>
        <w:tabs>
          <w:tab w:val="left" w:pos="3668"/>
        </w:tabs>
        <w:jc w:val="both"/>
        <w:rPr>
          <w:rFonts w:ascii="Arial" w:hAnsi="Arial" w:cs="Arial"/>
          <w:b/>
          <w:sz w:val="20"/>
          <w:szCs w:val="20"/>
          <w:lang w:val="ru-RU"/>
        </w:rPr>
      </w:pPr>
      <w:bookmarkStart w:id="98" w:name="_Toc90479322"/>
    </w:p>
    <w:p w:rsidR="006C21A4" w:rsidRPr="005E4FCB" w:rsidRDefault="006C21A4" w:rsidP="00BB1D3B">
      <w:pPr>
        <w:tabs>
          <w:tab w:val="left" w:pos="3668"/>
        </w:tabs>
        <w:jc w:val="both"/>
        <w:rPr>
          <w:rFonts w:ascii="Arial" w:hAnsi="Arial" w:cs="Arial"/>
          <w:b/>
          <w:sz w:val="20"/>
          <w:szCs w:val="20"/>
          <w:lang w:val="ru-RU"/>
        </w:rPr>
      </w:pPr>
      <w:r w:rsidRPr="005E4FCB">
        <w:rPr>
          <w:rFonts w:ascii="Arial" w:hAnsi="Arial" w:cs="Arial"/>
          <w:b/>
          <w:sz w:val="20"/>
          <w:szCs w:val="20"/>
          <w:lang w:val="ru-RU"/>
        </w:rPr>
        <w:t>6. ОБЗОР ОТРАСЛИ И КОНКУРЕНТНЫЕ ПОЗИЦИИ ЭМИТЕНТА</w:t>
      </w:r>
      <w:bookmarkEnd w:id="98"/>
    </w:p>
    <w:p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Приводится описание основных тенденций отрасли/(-ей), в которой(-ых) функционирует бизнес компании. Указываются основные нормативно-регулирующие акты - положения, рекомендации, законы и пр., под воздействием которых рынок изменился либо планирует измениться.</w:t>
      </w:r>
    </w:p>
    <w:p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Рекомендуется рассмотреть факторы внешний среды, которые могут оказать существенное влияние на бизнес эмитента. Провести анализ конкурентной среды, перечислив основных конкурентов по сегментам бизнеса либо отрасли эмитента, в целом. Провести дополнительный стратегический анализ по одной из методик (</w:t>
      </w:r>
      <w:r w:rsidRPr="005E4FCB">
        <w:rPr>
          <w:rFonts w:ascii="Arial" w:hAnsi="Arial" w:cs="Arial"/>
          <w:sz w:val="20"/>
          <w:szCs w:val="20"/>
        </w:rPr>
        <w:t>SWOT</w:t>
      </w:r>
      <w:r w:rsidRPr="005E4FCB">
        <w:rPr>
          <w:rFonts w:ascii="Arial" w:hAnsi="Arial" w:cs="Arial"/>
          <w:sz w:val="20"/>
          <w:szCs w:val="20"/>
          <w:lang w:val="ru-RU"/>
        </w:rPr>
        <w:t xml:space="preserve">-анализ, </w:t>
      </w:r>
      <w:r w:rsidRPr="005E4FCB">
        <w:rPr>
          <w:rFonts w:ascii="Arial" w:hAnsi="Arial" w:cs="Arial"/>
          <w:sz w:val="20"/>
          <w:szCs w:val="20"/>
        </w:rPr>
        <w:t>Porter</w:t>
      </w:r>
      <w:r w:rsidRPr="005E4FCB">
        <w:rPr>
          <w:rFonts w:ascii="Arial" w:hAnsi="Arial" w:cs="Arial"/>
          <w:sz w:val="20"/>
          <w:szCs w:val="20"/>
          <w:lang w:val="ru-RU"/>
        </w:rPr>
        <w:t>’</w:t>
      </w:r>
      <w:r w:rsidRPr="005E4FCB">
        <w:rPr>
          <w:rFonts w:ascii="Arial" w:hAnsi="Arial" w:cs="Arial"/>
          <w:sz w:val="20"/>
          <w:szCs w:val="20"/>
        </w:rPr>
        <w:t>s</w:t>
      </w:r>
      <w:r w:rsidRPr="005E4FCB">
        <w:rPr>
          <w:rFonts w:ascii="Arial" w:hAnsi="Arial" w:cs="Arial"/>
          <w:sz w:val="20"/>
          <w:szCs w:val="20"/>
          <w:lang w:val="ru-RU"/>
        </w:rPr>
        <w:t xml:space="preserve"> анализ либо </w:t>
      </w:r>
      <w:r w:rsidR="00957AF9" w:rsidRPr="005E4FCB">
        <w:rPr>
          <w:rFonts w:ascii="Arial" w:hAnsi="Arial" w:cs="Arial"/>
          <w:sz w:val="20"/>
          <w:szCs w:val="20"/>
          <w:lang w:val="ru-RU"/>
        </w:rPr>
        <w:t xml:space="preserve">анализ </w:t>
      </w:r>
      <w:r w:rsidRPr="005E4FCB">
        <w:rPr>
          <w:rFonts w:ascii="Arial" w:hAnsi="Arial" w:cs="Arial"/>
          <w:sz w:val="20"/>
          <w:szCs w:val="20"/>
          <w:lang w:val="ru-RU"/>
        </w:rPr>
        <w:t>по усмотрению эмитента).</w:t>
      </w:r>
    </w:p>
    <w:p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В основу анализа включаются конкурентные преимущества стратегии эмитента.</w:t>
      </w:r>
    </w:p>
    <w:p w:rsidR="00BB1D3B" w:rsidRPr="005E4FCB" w:rsidRDefault="00BB1D3B" w:rsidP="00BB1D3B">
      <w:pPr>
        <w:tabs>
          <w:tab w:val="left" w:pos="3668"/>
        </w:tabs>
        <w:jc w:val="both"/>
        <w:rPr>
          <w:rFonts w:ascii="Arial" w:hAnsi="Arial" w:cs="Arial"/>
          <w:b/>
          <w:sz w:val="20"/>
          <w:szCs w:val="20"/>
          <w:lang w:val="ru-RU"/>
        </w:rPr>
      </w:pPr>
      <w:bookmarkStart w:id="99" w:name="_Toc90479323"/>
    </w:p>
    <w:p w:rsidR="006C21A4" w:rsidRPr="005E4FCB" w:rsidRDefault="006C21A4" w:rsidP="00BB1D3B">
      <w:pPr>
        <w:tabs>
          <w:tab w:val="left" w:pos="3668"/>
        </w:tabs>
        <w:jc w:val="both"/>
        <w:rPr>
          <w:rFonts w:ascii="Arial" w:hAnsi="Arial" w:cs="Arial"/>
          <w:b/>
          <w:sz w:val="20"/>
          <w:szCs w:val="20"/>
          <w:lang w:val="ru-RU"/>
        </w:rPr>
      </w:pPr>
      <w:r w:rsidRPr="005E4FCB">
        <w:rPr>
          <w:rFonts w:ascii="Arial" w:hAnsi="Arial" w:cs="Arial"/>
          <w:b/>
          <w:sz w:val="20"/>
          <w:szCs w:val="20"/>
          <w:lang w:val="ru-RU"/>
        </w:rPr>
        <w:t>7. ТЕКУЩЕЕ ФИНАНСОВОЕ СОСТОЯНИЕ ЭМИТЕНТА</w:t>
      </w:r>
      <w:bookmarkEnd w:id="99"/>
    </w:p>
    <w:p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Приводится анализ финансово-хозяйственной деятельности и основных финансовых показателей эмитента с учетом отраслевых особенностей и ведения бухгалтерской (финансовой) отчетности на территории в соответствии с законодательством Российской Федерации.</w:t>
      </w:r>
    </w:p>
    <w:p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По усмотрению эмитента может быть приведен анализ бухгалтерского баланса, включающий: общую оценку структуры активов и их источников, анализ ликвидности баланса, анализ платежеспособности, финансовой устойчивости (потенциальной вероятности банкротства). Анализ отчета о финансовых результатах может включать в себя: анализ динамики показателей деловой активности, анализ влияния различных факторов на прибыль, анализ рентабельности.</w:t>
      </w:r>
    </w:p>
    <w:p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Анализ отчета об изменении капитала как оценка источников финансирования активов и их состав, динамика собственного капитала. Анализ отчета о движении денежных средств.</w:t>
      </w:r>
    </w:p>
    <w:p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 xml:space="preserve">В случае ведения компанией-эмитентом отчетности в соответствии с МСФО предлагается рассмотреть основные показатели следующих категорий: </w:t>
      </w:r>
    </w:p>
    <w:p w:rsidR="006C21A4" w:rsidRPr="005E4FCB" w:rsidRDefault="006C21A4" w:rsidP="006C21A4">
      <w:pPr>
        <w:tabs>
          <w:tab w:val="left" w:pos="3668"/>
        </w:tabs>
        <w:jc w:val="both"/>
        <w:rPr>
          <w:rFonts w:ascii="Arial" w:hAnsi="Arial" w:cs="Arial"/>
          <w:sz w:val="20"/>
          <w:szCs w:val="20"/>
          <w:lang w:val="ru-RU"/>
        </w:rPr>
      </w:pPr>
    </w:p>
    <w:p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 xml:space="preserve"> - </w:t>
      </w:r>
      <w:r w:rsidRPr="005E4FCB">
        <w:rPr>
          <w:rFonts w:ascii="Arial" w:hAnsi="Arial" w:cs="Arial"/>
          <w:sz w:val="20"/>
          <w:szCs w:val="20"/>
        </w:rPr>
        <w:t>Activity</w:t>
      </w:r>
      <w:r w:rsidRPr="005E4FCB">
        <w:rPr>
          <w:rFonts w:ascii="Arial" w:hAnsi="Arial" w:cs="Arial"/>
          <w:sz w:val="20"/>
          <w:szCs w:val="20"/>
          <w:lang w:val="ru-RU"/>
        </w:rPr>
        <w:t xml:space="preserve"> </w:t>
      </w:r>
      <w:r w:rsidRPr="005E4FCB">
        <w:rPr>
          <w:rFonts w:ascii="Arial" w:hAnsi="Arial" w:cs="Arial"/>
          <w:sz w:val="20"/>
          <w:szCs w:val="20"/>
        </w:rPr>
        <w:t>Ratios</w:t>
      </w:r>
      <w:r w:rsidRPr="005E4FCB">
        <w:rPr>
          <w:rFonts w:ascii="Arial" w:hAnsi="Arial" w:cs="Arial"/>
          <w:sz w:val="20"/>
          <w:szCs w:val="20"/>
          <w:lang w:val="ru-RU"/>
        </w:rPr>
        <w:t xml:space="preserve"> (</w:t>
      </w:r>
      <w:r w:rsidRPr="005E4FCB">
        <w:rPr>
          <w:rFonts w:ascii="Arial" w:hAnsi="Arial" w:cs="Arial"/>
          <w:sz w:val="20"/>
          <w:szCs w:val="20"/>
        </w:rPr>
        <w:t>Receivables</w:t>
      </w:r>
      <w:r w:rsidRPr="005E4FCB">
        <w:rPr>
          <w:rFonts w:ascii="Arial" w:hAnsi="Arial" w:cs="Arial"/>
          <w:sz w:val="20"/>
          <w:szCs w:val="20"/>
          <w:lang w:val="ru-RU"/>
        </w:rPr>
        <w:t xml:space="preserve"> </w:t>
      </w:r>
      <w:r w:rsidRPr="005E4FCB">
        <w:rPr>
          <w:rFonts w:ascii="Arial" w:hAnsi="Arial" w:cs="Arial"/>
          <w:sz w:val="20"/>
          <w:szCs w:val="20"/>
        </w:rPr>
        <w:t>turnover</w:t>
      </w:r>
      <w:r w:rsidRPr="005E4FCB">
        <w:rPr>
          <w:rFonts w:ascii="Arial" w:hAnsi="Arial" w:cs="Arial"/>
          <w:sz w:val="20"/>
          <w:szCs w:val="20"/>
          <w:lang w:val="ru-RU"/>
        </w:rPr>
        <w:t xml:space="preserve">; </w:t>
      </w:r>
      <w:r w:rsidRPr="005E4FCB">
        <w:rPr>
          <w:rFonts w:ascii="Arial" w:hAnsi="Arial" w:cs="Arial"/>
          <w:sz w:val="20"/>
          <w:szCs w:val="20"/>
        </w:rPr>
        <w:t>Payables</w:t>
      </w:r>
      <w:r w:rsidRPr="005E4FCB">
        <w:rPr>
          <w:rFonts w:ascii="Arial" w:hAnsi="Arial" w:cs="Arial"/>
          <w:sz w:val="20"/>
          <w:szCs w:val="20"/>
          <w:lang w:val="ru-RU"/>
        </w:rPr>
        <w:t xml:space="preserve"> </w:t>
      </w:r>
      <w:r w:rsidRPr="005E4FCB">
        <w:rPr>
          <w:rFonts w:ascii="Arial" w:hAnsi="Arial" w:cs="Arial"/>
          <w:sz w:val="20"/>
          <w:szCs w:val="20"/>
        </w:rPr>
        <w:t>turnover</w:t>
      </w:r>
      <w:r w:rsidRPr="005E4FCB">
        <w:rPr>
          <w:rFonts w:ascii="Arial" w:hAnsi="Arial" w:cs="Arial"/>
          <w:sz w:val="20"/>
          <w:szCs w:val="20"/>
          <w:lang w:val="ru-RU"/>
        </w:rPr>
        <w:t xml:space="preserve">; </w:t>
      </w:r>
      <w:r w:rsidRPr="005E4FCB">
        <w:rPr>
          <w:rFonts w:ascii="Arial" w:hAnsi="Arial" w:cs="Arial"/>
          <w:sz w:val="20"/>
          <w:szCs w:val="20"/>
        </w:rPr>
        <w:t>Working</w:t>
      </w:r>
      <w:r w:rsidRPr="005E4FCB">
        <w:rPr>
          <w:rFonts w:ascii="Arial" w:hAnsi="Arial" w:cs="Arial"/>
          <w:sz w:val="20"/>
          <w:szCs w:val="20"/>
          <w:lang w:val="ru-RU"/>
        </w:rPr>
        <w:t xml:space="preserve"> </w:t>
      </w:r>
      <w:r w:rsidRPr="005E4FCB">
        <w:rPr>
          <w:rFonts w:ascii="Arial" w:hAnsi="Arial" w:cs="Arial"/>
          <w:sz w:val="20"/>
          <w:szCs w:val="20"/>
        </w:rPr>
        <w:t>capital</w:t>
      </w:r>
      <w:r w:rsidRPr="005E4FCB">
        <w:rPr>
          <w:rFonts w:ascii="Arial" w:hAnsi="Arial" w:cs="Arial"/>
          <w:sz w:val="20"/>
          <w:szCs w:val="20"/>
          <w:lang w:val="ru-RU"/>
        </w:rPr>
        <w:t xml:space="preserve"> </w:t>
      </w:r>
      <w:r w:rsidRPr="005E4FCB">
        <w:rPr>
          <w:rFonts w:ascii="Arial" w:hAnsi="Arial" w:cs="Arial"/>
          <w:sz w:val="20"/>
          <w:szCs w:val="20"/>
        </w:rPr>
        <w:t>turnover</w:t>
      </w:r>
      <w:r w:rsidRPr="005E4FCB">
        <w:rPr>
          <w:rFonts w:ascii="Arial" w:hAnsi="Arial" w:cs="Arial"/>
          <w:sz w:val="20"/>
          <w:szCs w:val="20"/>
          <w:lang w:val="ru-RU"/>
        </w:rPr>
        <w:t xml:space="preserve">; </w:t>
      </w:r>
      <w:r w:rsidRPr="005E4FCB">
        <w:rPr>
          <w:rFonts w:ascii="Arial" w:hAnsi="Arial" w:cs="Arial"/>
          <w:sz w:val="20"/>
          <w:szCs w:val="20"/>
        </w:rPr>
        <w:t>Total</w:t>
      </w:r>
      <w:r w:rsidRPr="005E4FCB">
        <w:rPr>
          <w:rFonts w:ascii="Arial" w:hAnsi="Arial" w:cs="Arial"/>
          <w:sz w:val="20"/>
          <w:szCs w:val="20"/>
          <w:lang w:val="ru-RU"/>
        </w:rPr>
        <w:t xml:space="preserve"> </w:t>
      </w:r>
      <w:r w:rsidRPr="005E4FCB">
        <w:rPr>
          <w:rFonts w:ascii="Arial" w:hAnsi="Arial" w:cs="Arial"/>
          <w:sz w:val="20"/>
          <w:szCs w:val="20"/>
        </w:rPr>
        <w:t>asset</w:t>
      </w:r>
      <w:r w:rsidRPr="005E4FCB">
        <w:rPr>
          <w:rFonts w:ascii="Arial" w:hAnsi="Arial" w:cs="Arial"/>
          <w:sz w:val="20"/>
          <w:szCs w:val="20"/>
          <w:lang w:val="ru-RU"/>
        </w:rPr>
        <w:t xml:space="preserve"> </w:t>
      </w:r>
      <w:r w:rsidRPr="005E4FCB">
        <w:rPr>
          <w:rFonts w:ascii="Arial" w:hAnsi="Arial" w:cs="Arial"/>
          <w:sz w:val="20"/>
          <w:szCs w:val="20"/>
        </w:rPr>
        <w:t>turnover</w:t>
      </w:r>
      <w:r w:rsidRPr="005E4FCB">
        <w:rPr>
          <w:rFonts w:ascii="Arial" w:hAnsi="Arial" w:cs="Arial"/>
          <w:sz w:val="20"/>
          <w:szCs w:val="20"/>
          <w:lang w:val="ru-RU"/>
        </w:rPr>
        <w:t xml:space="preserve"> </w:t>
      </w:r>
      <w:r w:rsidRPr="005E4FCB">
        <w:rPr>
          <w:rFonts w:ascii="Arial" w:hAnsi="Arial" w:cs="Arial"/>
          <w:sz w:val="20"/>
          <w:szCs w:val="20"/>
        </w:rPr>
        <w:t>and</w:t>
      </w:r>
      <w:r w:rsidRPr="005E4FCB">
        <w:rPr>
          <w:rFonts w:ascii="Arial" w:hAnsi="Arial" w:cs="Arial"/>
          <w:sz w:val="20"/>
          <w:szCs w:val="20"/>
          <w:lang w:val="ru-RU"/>
        </w:rPr>
        <w:t xml:space="preserve"> </w:t>
      </w:r>
      <w:r w:rsidRPr="005E4FCB">
        <w:rPr>
          <w:rFonts w:ascii="Arial" w:hAnsi="Arial" w:cs="Arial"/>
          <w:sz w:val="20"/>
          <w:szCs w:val="20"/>
        </w:rPr>
        <w:t>etc</w:t>
      </w:r>
      <w:r w:rsidRPr="005E4FCB">
        <w:rPr>
          <w:rFonts w:ascii="Arial" w:hAnsi="Arial" w:cs="Arial"/>
          <w:sz w:val="20"/>
          <w:szCs w:val="20"/>
          <w:lang w:val="ru-RU"/>
        </w:rPr>
        <w:t>.) – индикаторы, показывающие насколько эффективно компания справляется с ежедневными задачами, управляет дебиторской задолженностью и запасами;</w:t>
      </w:r>
    </w:p>
    <w:p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 xml:space="preserve"> - </w:t>
      </w:r>
      <w:r w:rsidRPr="005E4FCB">
        <w:rPr>
          <w:rFonts w:ascii="Arial" w:hAnsi="Arial" w:cs="Arial"/>
          <w:sz w:val="20"/>
          <w:szCs w:val="20"/>
        </w:rPr>
        <w:t>Liquidity</w:t>
      </w:r>
      <w:r w:rsidRPr="005E4FCB">
        <w:rPr>
          <w:rFonts w:ascii="Arial" w:hAnsi="Arial" w:cs="Arial"/>
          <w:sz w:val="20"/>
          <w:szCs w:val="20"/>
          <w:lang w:val="ru-RU"/>
        </w:rPr>
        <w:t xml:space="preserve"> </w:t>
      </w:r>
      <w:r w:rsidRPr="005E4FCB">
        <w:rPr>
          <w:rFonts w:ascii="Arial" w:hAnsi="Arial" w:cs="Arial"/>
          <w:sz w:val="20"/>
          <w:szCs w:val="20"/>
        </w:rPr>
        <w:t>Ratios</w:t>
      </w:r>
      <w:r w:rsidRPr="005E4FCB">
        <w:rPr>
          <w:rFonts w:ascii="Arial" w:hAnsi="Arial" w:cs="Arial"/>
          <w:sz w:val="20"/>
          <w:szCs w:val="20"/>
          <w:lang w:val="ru-RU"/>
        </w:rPr>
        <w:t xml:space="preserve"> (</w:t>
      </w:r>
      <w:r w:rsidRPr="005E4FCB">
        <w:rPr>
          <w:rFonts w:ascii="Arial" w:hAnsi="Arial" w:cs="Arial"/>
          <w:sz w:val="20"/>
          <w:szCs w:val="20"/>
        </w:rPr>
        <w:t>Current</w:t>
      </w:r>
      <w:r w:rsidRPr="005E4FCB">
        <w:rPr>
          <w:rFonts w:ascii="Arial" w:hAnsi="Arial" w:cs="Arial"/>
          <w:sz w:val="20"/>
          <w:szCs w:val="20"/>
          <w:lang w:val="ru-RU"/>
        </w:rPr>
        <w:t xml:space="preserve"> </w:t>
      </w:r>
      <w:r w:rsidRPr="005E4FCB">
        <w:rPr>
          <w:rFonts w:ascii="Arial" w:hAnsi="Arial" w:cs="Arial"/>
          <w:sz w:val="20"/>
          <w:szCs w:val="20"/>
        </w:rPr>
        <w:t>ratio</w:t>
      </w:r>
      <w:r w:rsidRPr="005E4FCB">
        <w:rPr>
          <w:rFonts w:ascii="Arial" w:hAnsi="Arial" w:cs="Arial"/>
          <w:sz w:val="20"/>
          <w:szCs w:val="20"/>
          <w:lang w:val="ru-RU"/>
        </w:rPr>
        <w:t xml:space="preserve">; </w:t>
      </w:r>
      <w:r w:rsidRPr="005E4FCB">
        <w:rPr>
          <w:rFonts w:ascii="Arial" w:hAnsi="Arial" w:cs="Arial"/>
          <w:sz w:val="20"/>
          <w:szCs w:val="20"/>
        </w:rPr>
        <w:t>Quick</w:t>
      </w:r>
      <w:r w:rsidRPr="005E4FCB">
        <w:rPr>
          <w:rFonts w:ascii="Arial" w:hAnsi="Arial" w:cs="Arial"/>
          <w:sz w:val="20"/>
          <w:szCs w:val="20"/>
          <w:lang w:val="ru-RU"/>
        </w:rPr>
        <w:t xml:space="preserve"> </w:t>
      </w:r>
      <w:r w:rsidRPr="005E4FCB">
        <w:rPr>
          <w:rFonts w:ascii="Arial" w:hAnsi="Arial" w:cs="Arial"/>
          <w:sz w:val="20"/>
          <w:szCs w:val="20"/>
        </w:rPr>
        <w:t>ratio</w:t>
      </w:r>
      <w:r w:rsidRPr="005E4FCB">
        <w:rPr>
          <w:rFonts w:ascii="Arial" w:hAnsi="Arial" w:cs="Arial"/>
          <w:sz w:val="20"/>
          <w:szCs w:val="20"/>
          <w:lang w:val="ru-RU"/>
        </w:rPr>
        <w:t>; С</w:t>
      </w:r>
      <w:r w:rsidRPr="005E4FCB">
        <w:rPr>
          <w:rFonts w:ascii="Arial" w:hAnsi="Arial" w:cs="Arial"/>
          <w:sz w:val="20"/>
          <w:szCs w:val="20"/>
        </w:rPr>
        <w:t>ash</w:t>
      </w:r>
      <w:r w:rsidRPr="005E4FCB">
        <w:rPr>
          <w:rFonts w:ascii="Arial" w:hAnsi="Arial" w:cs="Arial"/>
          <w:sz w:val="20"/>
          <w:szCs w:val="20"/>
          <w:lang w:val="ru-RU"/>
        </w:rPr>
        <w:t xml:space="preserve"> </w:t>
      </w:r>
      <w:r w:rsidRPr="005E4FCB">
        <w:rPr>
          <w:rFonts w:ascii="Arial" w:hAnsi="Arial" w:cs="Arial"/>
          <w:sz w:val="20"/>
          <w:szCs w:val="20"/>
        </w:rPr>
        <w:t>ratio</w:t>
      </w:r>
      <w:r w:rsidRPr="005E4FCB">
        <w:rPr>
          <w:rFonts w:ascii="Arial" w:hAnsi="Arial" w:cs="Arial"/>
          <w:sz w:val="20"/>
          <w:szCs w:val="20"/>
          <w:lang w:val="ru-RU"/>
        </w:rPr>
        <w:t xml:space="preserve"> </w:t>
      </w:r>
      <w:r w:rsidRPr="005E4FCB">
        <w:rPr>
          <w:rFonts w:ascii="Arial" w:hAnsi="Arial" w:cs="Arial"/>
          <w:sz w:val="20"/>
          <w:szCs w:val="20"/>
        </w:rPr>
        <w:t>and</w:t>
      </w:r>
      <w:r w:rsidRPr="005E4FCB">
        <w:rPr>
          <w:rFonts w:ascii="Arial" w:hAnsi="Arial" w:cs="Arial"/>
          <w:sz w:val="20"/>
          <w:szCs w:val="20"/>
          <w:lang w:val="ru-RU"/>
        </w:rPr>
        <w:t xml:space="preserve"> </w:t>
      </w:r>
      <w:r w:rsidRPr="005E4FCB">
        <w:rPr>
          <w:rFonts w:ascii="Arial" w:hAnsi="Arial" w:cs="Arial"/>
          <w:sz w:val="20"/>
          <w:szCs w:val="20"/>
        </w:rPr>
        <w:t>etc</w:t>
      </w:r>
      <w:r w:rsidRPr="005E4FCB">
        <w:rPr>
          <w:rFonts w:ascii="Arial" w:hAnsi="Arial" w:cs="Arial"/>
          <w:sz w:val="20"/>
          <w:szCs w:val="20"/>
          <w:lang w:val="ru-RU"/>
        </w:rPr>
        <w:t>.) – способность эмитента контролировать краткосрочные обязательства;</w:t>
      </w:r>
    </w:p>
    <w:p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 xml:space="preserve"> - </w:t>
      </w:r>
      <w:r w:rsidRPr="005E4FCB">
        <w:rPr>
          <w:rFonts w:ascii="Arial" w:hAnsi="Arial" w:cs="Arial"/>
          <w:sz w:val="20"/>
          <w:szCs w:val="20"/>
        </w:rPr>
        <w:t>Solvency</w:t>
      </w:r>
      <w:r w:rsidRPr="005E4FCB">
        <w:rPr>
          <w:rFonts w:ascii="Arial" w:hAnsi="Arial" w:cs="Arial"/>
          <w:sz w:val="20"/>
          <w:szCs w:val="20"/>
          <w:lang w:val="ru-RU"/>
        </w:rPr>
        <w:t xml:space="preserve"> </w:t>
      </w:r>
      <w:r w:rsidRPr="005E4FCB">
        <w:rPr>
          <w:rFonts w:ascii="Arial" w:hAnsi="Arial" w:cs="Arial"/>
          <w:sz w:val="20"/>
          <w:szCs w:val="20"/>
        </w:rPr>
        <w:t>Ratios</w:t>
      </w:r>
      <w:r w:rsidRPr="005E4FCB">
        <w:rPr>
          <w:rFonts w:ascii="Arial" w:hAnsi="Arial" w:cs="Arial"/>
          <w:sz w:val="20"/>
          <w:szCs w:val="20"/>
          <w:lang w:val="ru-RU"/>
        </w:rPr>
        <w:t xml:space="preserve"> (</w:t>
      </w:r>
      <w:r w:rsidRPr="005E4FCB">
        <w:rPr>
          <w:rFonts w:ascii="Arial" w:hAnsi="Arial" w:cs="Arial"/>
          <w:sz w:val="20"/>
          <w:szCs w:val="20"/>
        </w:rPr>
        <w:t>Debt</w:t>
      </w:r>
      <w:r w:rsidRPr="005E4FCB">
        <w:rPr>
          <w:rFonts w:ascii="Arial" w:hAnsi="Arial" w:cs="Arial"/>
          <w:sz w:val="20"/>
          <w:szCs w:val="20"/>
          <w:lang w:val="ru-RU"/>
        </w:rPr>
        <w:t>-</w:t>
      </w:r>
      <w:r w:rsidRPr="005E4FCB">
        <w:rPr>
          <w:rFonts w:ascii="Arial" w:hAnsi="Arial" w:cs="Arial"/>
          <w:sz w:val="20"/>
          <w:szCs w:val="20"/>
        </w:rPr>
        <w:t>to</w:t>
      </w:r>
      <w:r w:rsidRPr="005E4FCB">
        <w:rPr>
          <w:rFonts w:ascii="Arial" w:hAnsi="Arial" w:cs="Arial"/>
          <w:sz w:val="20"/>
          <w:szCs w:val="20"/>
          <w:lang w:val="ru-RU"/>
        </w:rPr>
        <w:t>-</w:t>
      </w:r>
      <w:r w:rsidRPr="005E4FCB">
        <w:rPr>
          <w:rFonts w:ascii="Arial" w:hAnsi="Arial" w:cs="Arial"/>
          <w:sz w:val="20"/>
          <w:szCs w:val="20"/>
        </w:rPr>
        <w:t>assets</w:t>
      </w:r>
      <w:r w:rsidRPr="005E4FCB">
        <w:rPr>
          <w:rFonts w:ascii="Arial" w:hAnsi="Arial" w:cs="Arial"/>
          <w:sz w:val="20"/>
          <w:szCs w:val="20"/>
          <w:lang w:val="ru-RU"/>
        </w:rPr>
        <w:t xml:space="preserve"> </w:t>
      </w:r>
      <w:r w:rsidRPr="005E4FCB">
        <w:rPr>
          <w:rFonts w:ascii="Arial" w:hAnsi="Arial" w:cs="Arial"/>
          <w:sz w:val="20"/>
          <w:szCs w:val="20"/>
        </w:rPr>
        <w:t>ratio</w:t>
      </w:r>
      <w:r w:rsidRPr="005E4FCB">
        <w:rPr>
          <w:rFonts w:ascii="Arial" w:hAnsi="Arial" w:cs="Arial"/>
          <w:sz w:val="20"/>
          <w:szCs w:val="20"/>
          <w:lang w:val="ru-RU"/>
        </w:rPr>
        <w:t xml:space="preserve">; </w:t>
      </w:r>
      <w:r w:rsidRPr="005E4FCB">
        <w:rPr>
          <w:rFonts w:ascii="Arial" w:hAnsi="Arial" w:cs="Arial"/>
          <w:sz w:val="20"/>
          <w:szCs w:val="20"/>
        </w:rPr>
        <w:t>Debt</w:t>
      </w:r>
      <w:r w:rsidRPr="005E4FCB">
        <w:rPr>
          <w:rFonts w:ascii="Arial" w:hAnsi="Arial" w:cs="Arial"/>
          <w:sz w:val="20"/>
          <w:szCs w:val="20"/>
          <w:lang w:val="ru-RU"/>
        </w:rPr>
        <w:t>-</w:t>
      </w:r>
      <w:r w:rsidRPr="005E4FCB">
        <w:rPr>
          <w:rFonts w:ascii="Arial" w:hAnsi="Arial" w:cs="Arial"/>
          <w:sz w:val="20"/>
          <w:szCs w:val="20"/>
        </w:rPr>
        <w:t>to</w:t>
      </w:r>
      <w:r w:rsidRPr="005E4FCB">
        <w:rPr>
          <w:rFonts w:ascii="Arial" w:hAnsi="Arial" w:cs="Arial"/>
          <w:sz w:val="20"/>
          <w:szCs w:val="20"/>
          <w:lang w:val="ru-RU"/>
        </w:rPr>
        <w:t>-</w:t>
      </w:r>
      <w:r w:rsidRPr="005E4FCB">
        <w:rPr>
          <w:rFonts w:ascii="Arial" w:hAnsi="Arial" w:cs="Arial"/>
          <w:sz w:val="20"/>
          <w:szCs w:val="20"/>
        </w:rPr>
        <w:t>capital</w:t>
      </w:r>
      <w:r w:rsidRPr="005E4FCB">
        <w:rPr>
          <w:rFonts w:ascii="Arial" w:hAnsi="Arial" w:cs="Arial"/>
          <w:sz w:val="20"/>
          <w:szCs w:val="20"/>
          <w:lang w:val="ru-RU"/>
        </w:rPr>
        <w:t xml:space="preserve"> </w:t>
      </w:r>
      <w:r w:rsidRPr="005E4FCB">
        <w:rPr>
          <w:rFonts w:ascii="Arial" w:hAnsi="Arial" w:cs="Arial"/>
          <w:sz w:val="20"/>
          <w:szCs w:val="20"/>
        </w:rPr>
        <w:t>ratio</w:t>
      </w:r>
      <w:r w:rsidRPr="005E4FCB">
        <w:rPr>
          <w:rFonts w:ascii="Arial" w:hAnsi="Arial" w:cs="Arial"/>
          <w:sz w:val="20"/>
          <w:szCs w:val="20"/>
          <w:lang w:val="ru-RU"/>
        </w:rPr>
        <w:t xml:space="preserve">; </w:t>
      </w:r>
      <w:r w:rsidRPr="005E4FCB">
        <w:rPr>
          <w:rFonts w:ascii="Arial" w:hAnsi="Arial" w:cs="Arial"/>
          <w:sz w:val="20"/>
          <w:szCs w:val="20"/>
        </w:rPr>
        <w:t>Financial</w:t>
      </w:r>
      <w:r w:rsidRPr="005E4FCB">
        <w:rPr>
          <w:rFonts w:ascii="Arial" w:hAnsi="Arial" w:cs="Arial"/>
          <w:sz w:val="20"/>
          <w:szCs w:val="20"/>
          <w:lang w:val="ru-RU"/>
        </w:rPr>
        <w:t xml:space="preserve"> </w:t>
      </w:r>
      <w:r w:rsidRPr="005E4FCB">
        <w:rPr>
          <w:rFonts w:ascii="Arial" w:hAnsi="Arial" w:cs="Arial"/>
          <w:sz w:val="20"/>
          <w:szCs w:val="20"/>
        </w:rPr>
        <w:t>leverage</w:t>
      </w:r>
      <w:r w:rsidRPr="005E4FCB">
        <w:rPr>
          <w:rFonts w:ascii="Arial" w:hAnsi="Arial" w:cs="Arial"/>
          <w:sz w:val="20"/>
          <w:szCs w:val="20"/>
          <w:lang w:val="ru-RU"/>
        </w:rPr>
        <w:t xml:space="preserve"> </w:t>
      </w:r>
      <w:r w:rsidRPr="005E4FCB">
        <w:rPr>
          <w:rFonts w:ascii="Arial" w:hAnsi="Arial" w:cs="Arial"/>
          <w:sz w:val="20"/>
          <w:szCs w:val="20"/>
        </w:rPr>
        <w:t>ratio</w:t>
      </w:r>
      <w:r w:rsidRPr="005E4FCB">
        <w:rPr>
          <w:rFonts w:ascii="Arial" w:hAnsi="Arial" w:cs="Arial"/>
          <w:sz w:val="20"/>
          <w:szCs w:val="20"/>
          <w:lang w:val="ru-RU"/>
        </w:rPr>
        <w:t>) – способность эмитента контролировать долгосрочные обязательства, финансовый леверидж;</w:t>
      </w:r>
    </w:p>
    <w:p w:rsidR="006C21A4" w:rsidRPr="005E4FCB" w:rsidRDefault="006C21A4" w:rsidP="006C21A4">
      <w:pPr>
        <w:tabs>
          <w:tab w:val="left" w:pos="3668"/>
        </w:tabs>
        <w:jc w:val="both"/>
        <w:rPr>
          <w:rFonts w:ascii="Arial" w:hAnsi="Arial" w:cs="Arial"/>
          <w:sz w:val="20"/>
          <w:szCs w:val="20"/>
        </w:rPr>
      </w:pPr>
      <w:r w:rsidRPr="005E4FCB">
        <w:rPr>
          <w:rFonts w:ascii="Arial" w:hAnsi="Arial" w:cs="Arial"/>
          <w:sz w:val="20"/>
          <w:szCs w:val="20"/>
          <w:lang w:val="ru-RU"/>
        </w:rPr>
        <w:t xml:space="preserve"> </w:t>
      </w:r>
      <w:r w:rsidRPr="005E4FCB">
        <w:rPr>
          <w:rFonts w:ascii="Arial" w:hAnsi="Arial" w:cs="Arial"/>
          <w:sz w:val="20"/>
          <w:szCs w:val="20"/>
        </w:rPr>
        <w:t>- Profitability Ratios (Operating profit margin; Net profit margin; Operating ROA; ROE; Return on total capital) – способность эмитента создавать прибыль из своих источников (активов компании).</w:t>
      </w:r>
    </w:p>
    <w:p w:rsidR="006C21A4" w:rsidRPr="005E4FCB" w:rsidRDefault="006C21A4" w:rsidP="006C21A4">
      <w:pPr>
        <w:tabs>
          <w:tab w:val="left" w:pos="3668"/>
        </w:tabs>
        <w:jc w:val="both"/>
        <w:rPr>
          <w:rFonts w:ascii="Arial" w:hAnsi="Arial" w:cs="Arial"/>
          <w:sz w:val="20"/>
          <w:szCs w:val="20"/>
        </w:rPr>
      </w:pPr>
    </w:p>
    <w:p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Дополнительно может быть указана следующая информация:</w:t>
      </w:r>
    </w:p>
    <w:p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 Валовая прибыль, % от выручки; прибыль от продаж, % от выручки (прибыль до налогообложения); чистая прибыль, % от выручки по РСБУ;</w:t>
      </w:r>
    </w:p>
    <w:p w:rsidR="006C21A4" w:rsidRPr="005E4FCB" w:rsidRDefault="006C21A4" w:rsidP="006C21A4">
      <w:pPr>
        <w:tabs>
          <w:tab w:val="left" w:pos="3668"/>
        </w:tabs>
        <w:jc w:val="both"/>
        <w:rPr>
          <w:rFonts w:ascii="Arial" w:hAnsi="Arial" w:cs="Arial"/>
          <w:sz w:val="20"/>
          <w:szCs w:val="20"/>
        </w:rPr>
      </w:pPr>
      <w:r w:rsidRPr="005E4FCB">
        <w:rPr>
          <w:rFonts w:ascii="Arial" w:hAnsi="Arial" w:cs="Arial"/>
          <w:sz w:val="20"/>
          <w:szCs w:val="20"/>
          <w:lang w:val="ru-RU"/>
        </w:rPr>
        <w:t xml:space="preserve"> </w:t>
      </w:r>
      <w:r w:rsidRPr="005E4FCB">
        <w:rPr>
          <w:rFonts w:ascii="Arial" w:hAnsi="Arial" w:cs="Arial"/>
          <w:sz w:val="20"/>
          <w:szCs w:val="20"/>
        </w:rPr>
        <w:t>- Gross margin, %; EBITDA margin,%; EBIT margin,%; Net income, % по МСФО.</w:t>
      </w:r>
    </w:p>
    <w:p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rPr>
        <w:t xml:space="preserve"> </w:t>
      </w:r>
      <w:r w:rsidRPr="005E4FCB">
        <w:rPr>
          <w:rFonts w:ascii="Arial" w:hAnsi="Arial" w:cs="Arial"/>
          <w:sz w:val="20"/>
          <w:szCs w:val="20"/>
          <w:lang w:val="ru-RU"/>
        </w:rPr>
        <w:t>- Амортизация по РСБУ и МСФО, указать срок использования основных средств.</w:t>
      </w:r>
    </w:p>
    <w:p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 Подверженность компании валютным рискам (доля валютной выручки и себестоимости), при наличии.</w:t>
      </w:r>
    </w:p>
    <w:p w:rsidR="006C21A4" w:rsidRPr="005E4FCB" w:rsidRDefault="006C21A4" w:rsidP="006C21A4">
      <w:pPr>
        <w:tabs>
          <w:tab w:val="left" w:pos="3668"/>
        </w:tabs>
        <w:jc w:val="both"/>
        <w:rPr>
          <w:rFonts w:ascii="Arial" w:hAnsi="Arial" w:cs="Arial"/>
          <w:sz w:val="20"/>
          <w:szCs w:val="20"/>
          <w:lang w:val="ru-RU"/>
        </w:rPr>
      </w:pPr>
    </w:p>
    <w:p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Указывается адрес страницы в сети Интернет, где размещена бухгалтерская (финансовая) отчетность эмитента, на основе которой были рассчитаны приведенные показатели.</w:t>
      </w:r>
    </w:p>
    <w:p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 xml:space="preserve">Показатели в динамике необходимо представить за последние </w:t>
      </w:r>
      <w:r w:rsidR="00710F9F" w:rsidRPr="005E4FCB">
        <w:rPr>
          <w:rFonts w:ascii="Arial" w:hAnsi="Arial" w:cs="Arial"/>
          <w:sz w:val="20"/>
          <w:szCs w:val="20"/>
          <w:lang w:val="ru-RU"/>
        </w:rPr>
        <w:t>3 года</w:t>
      </w:r>
      <w:r w:rsidRPr="005E4FCB">
        <w:rPr>
          <w:rFonts w:ascii="Arial" w:hAnsi="Arial" w:cs="Arial"/>
          <w:sz w:val="20"/>
          <w:szCs w:val="20"/>
          <w:lang w:val="ru-RU"/>
        </w:rPr>
        <w:t xml:space="preserve"> деятельности эмитента (при наличии) и за текущий год (3мес., 6мес., 9мес.). Представить краткое обоснование темпов прироста показателей, методику расчетов.</w:t>
      </w:r>
    </w:p>
    <w:p w:rsidR="006C21A4" w:rsidRPr="005E4FCB" w:rsidRDefault="006C21A4" w:rsidP="006C21A4">
      <w:pPr>
        <w:tabs>
          <w:tab w:val="left" w:pos="3668"/>
        </w:tabs>
        <w:jc w:val="both"/>
        <w:rPr>
          <w:rFonts w:ascii="Arial" w:hAnsi="Arial" w:cs="Arial"/>
          <w:sz w:val="20"/>
          <w:szCs w:val="20"/>
          <w:lang w:val="ru-RU"/>
        </w:rPr>
      </w:pPr>
    </w:p>
    <w:p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При отсутствии финансовой отчетности у эмитента на момент подготовки инвестиционного меморандума, требования раздела 7 применяются к лицу, предоставившему обеспечение по облигациям</w:t>
      </w:r>
      <w:r w:rsidR="00957AF9" w:rsidRPr="005E4FCB">
        <w:rPr>
          <w:rFonts w:ascii="Arial" w:hAnsi="Arial" w:cs="Arial"/>
          <w:sz w:val="20"/>
          <w:szCs w:val="20"/>
          <w:lang w:val="ru-RU"/>
        </w:rPr>
        <w:t xml:space="preserve"> (при наличии)</w:t>
      </w:r>
      <w:r w:rsidRPr="005E4FCB">
        <w:rPr>
          <w:rFonts w:ascii="Arial" w:hAnsi="Arial" w:cs="Arial"/>
          <w:sz w:val="20"/>
          <w:szCs w:val="20"/>
          <w:lang w:val="ru-RU"/>
        </w:rPr>
        <w:t>.</w:t>
      </w:r>
    </w:p>
    <w:p w:rsidR="00BB1D3B" w:rsidRPr="005E4FCB" w:rsidRDefault="00BB1D3B" w:rsidP="00BB1D3B">
      <w:pPr>
        <w:tabs>
          <w:tab w:val="left" w:pos="3668"/>
        </w:tabs>
        <w:jc w:val="both"/>
        <w:rPr>
          <w:rFonts w:ascii="Arial" w:hAnsi="Arial" w:cs="Arial"/>
          <w:b/>
          <w:sz w:val="20"/>
          <w:szCs w:val="20"/>
          <w:lang w:val="ru-RU"/>
        </w:rPr>
      </w:pPr>
      <w:bookmarkStart w:id="100" w:name="_Toc90479324"/>
    </w:p>
    <w:p w:rsidR="006C21A4" w:rsidRPr="005E4FCB" w:rsidRDefault="006C21A4" w:rsidP="00BB1D3B">
      <w:pPr>
        <w:tabs>
          <w:tab w:val="left" w:pos="3668"/>
        </w:tabs>
        <w:jc w:val="both"/>
        <w:rPr>
          <w:rFonts w:ascii="Arial" w:hAnsi="Arial" w:cs="Arial"/>
          <w:b/>
          <w:sz w:val="20"/>
          <w:szCs w:val="20"/>
          <w:lang w:val="ru-RU"/>
        </w:rPr>
      </w:pPr>
      <w:r w:rsidRPr="005E4FCB">
        <w:rPr>
          <w:rFonts w:ascii="Arial" w:hAnsi="Arial" w:cs="Arial"/>
          <w:b/>
          <w:sz w:val="20"/>
          <w:szCs w:val="20"/>
          <w:lang w:val="ru-RU"/>
        </w:rPr>
        <w:t>8. СВЕДЕНИЯ О РАНЕЕ РАЗМЕЩЕННЫХ ВЫПУСКАХ</w:t>
      </w:r>
      <w:bookmarkEnd w:id="100"/>
    </w:p>
    <w:p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 xml:space="preserve">Указываются сведения о размещенных ранее выпусках, с указанием вида, категории (типа), серии для облигаций и иных идентификационных признаков ценных бумаг, с указанием информации об использовании привлеченных средств. Также приводится информация о выпусках ценных бумаг, погашенных в течение последних </w:t>
      </w:r>
      <w:r w:rsidR="00957AF9" w:rsidRPr="005E4FCB">
        <w:rPr>
          <w:rFonts w:ascii="Arial" w:hAnsi="Arial" w:cs="Arial"/>
          <w:sz w:val="20"/>
          <w:szCs w:val="20"/>
          <w:lang w:val="ru-RU"/>
        </w:rPr>
        <w:t xml:space="preserve">3 </w:t>
      </w:r>
      <w:r w:rsidRPr="005E4FCB">
        <w:rPr>
          <w:rFonts w:ascii="Arial" w:hAnsi="Arial" w:cs="Arial"/>
          <w:sz w:val="20"/>
          <w:szCs w:val="20"/>
          <w:lang w:val="ru-RU"/>
        </w:rPr>
        <w:t>лет (при наличии), фактах неисполнения обязательств по выплатам (при наличии).</w:t>
      </w:r>
    </w:p>
    <w:p w:rsidR="00BB1D3B" w:rsidRPr="005E4FCB" w:rsidRDefault="00BB1D3B" w:rsidP="00BB1D3B">
      <w:pPr>
        <w:tabs>
          <w:tab w:val="left" w:pos="3668"/>
        </w:tabs>
        <w:jc w:val="both"/>
        <w:rPr>
          <w:rFonts w:ascii="Arial" w:hAnsi="Arial" w:cs="Arial"/>
          <w:b/>
          <w:sz w:val="20"/>
          <w:szCs w:val="20"/>
          <w:lang w:val="ru-RU"/>
        </w:rPr>
      </w:pPr>
      <w:bookmarkStart w:id="101" w:name="_Toc90479325"/>
    </w:p>
    <w:p w:rsidR="006C21A4" w:rsidRPr="005E4FCB" w:rsidRDefault="006C21A4" w:rsidP="00BB1D3B">
      <w:pPr>
        <w:tabs>
          <w:tab w:val="left" w:pos="3668"/>
        </w:tabs>
        <w:jc w:val="both"/>
        <w:rPr>
          <w:rFonts w:ascii="Arial" w:hAnsi="Arial" w:cs="Arial"/>
          <w:b/>
          <w:sz w:val="20"/>
          <w:szCs w:val="20"/>
          <w:lang w:val="ru-RU"/>
        </w:rPr>
      </w:pPr>
      <w:r w:rsidRPr="005E4FCB">
        <w:rPr>
          <w:rFonts w:ascii="Arial" w:hAnsi="Arial" w:cs="Arial"/>
          <w:b/>
          <w:sz w:val="20"/>
          <w:szCs w:val="20"/>
          <w:lang w:val="ru-RU"/>
        </w:rPr>
        <w:t>9. СЦЕНАРИИ РАЗВИТИЯ ЭМИТЕНТА В СООТВЕТСТВИИ СО СТРАТЕГИЕЙ РАЗВИТИЯ / ФИНАНСОВАЯ МОДЕЛЬ / БИЗНЕС-ПЛАН</w:t>
      </w:r>
      <w:bookmarkEnd w:id="101"/>
    </w:p>
    <w:p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Приводится информация о будущем(-их) сценарии(-ях) развития бизнеса эмитента,  проанализированная как количественно, так и качественно. В соответствии с изложенной стратегией, рекомендуется подготовить финансовую модель или бизнес-план.</w:t>
      </w:r>
    </w:p>
    <w:p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Комплексный бизнес-план, описывающий реализацию продукции/оказание услуг, целесообразно представлять с учетом конъюнктуры рынка, стратегии развития компании.</w:t>
      </w:r>
    </w:p>
    <w:p w:rsidR="006C21A4" w:rsidRPr="005E4FCB" w:rsidRDefault="006C21A4" w:rsidP="006C21A4">
      <w:pPr>
        <w:tabs>
          <w:tab w:val="left" w:pos="3668"/>
        </w:tabs>
        <w:jc w:val="both"/>
        <w:rPr>
          <w:rFonts w:ascii="Arial" w:hAnsi="Arial" w:cs="Arial"/>
          <w:sz w:val="20"/>
          <w:szCs w:val="20"/>
          <w:lang w:val="ru-RU"/>
        </w:rPr>
      </w:pPr>
    </w:p>
    <w:p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Финансовая модель эмитента может быть представлена одним из трех подходов:</w:t>
      </w:r>
    </w:p>
    <w:p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 xml:space="preserve"> - Методом дисконтированных денежных потоков (</w:t>
      </w:r>
      <w:r w:rsidRPr="005E4FCB">
        <w:rPr>
          <w:rFonts w:ascii="Arial" w:hAnsi="Arial" w:cs="Arial"/>
          <w:sz w:val="20"/>
          <w:szCs w:val="20"/>
        </w:rPr>
        <w:t>discounted</w:t>
      </w:r>
      <w:r w:rsidRPr="005E4FCB">
        <w:rPr>
          <w:rFonts w:ascii="Arial" w:hAnsi="Arial" w:cs="Arial"/>
          <w:sz w:val="20"/>
          <w:szCs w:val="20"/>
          <w:lang w:val="ru-RU"/>
        </w:rPr>
        <w:t xml:space="preserve"> </w:t>
      </w:r>
      <w:r w:rsidRPr="005E4FCB">
        <w:rPr>
          <w:rFonts w:ascii="Arial" w:hAnsi="Arial" w:cs="Arial"/>
          <w:sz w:val="20"/>
          <w:szCs w:val="20"/>
        </w:rPr>
        <w:t>cash</w:t>
      </w:r>
      <w:r w:rsidRPr="005E4FCB">
        <w:rPr>
          <w:rFonts w:ascii="Arial" w:hAnsi="Arial" w:cs="Arial"/>
          <w:sz w:val="20"/>
          <w:szCs w:val="20"/>
          <w:lang w:val="ru-RU"/>
        </w:rPr>
        <w:t xml:space="preserve"> </w:t>
      </w:r>
      <w:r w:rsidRPr="005E4FCB">
        <w:rPr>
          <w:rFonts w:ascii="Arial" w:hAnsi="Arial" w:cs="Arial"/>
          <w:sz w:val="20"/>
          <w:szCs w:val="20"/>
        </w:rPr>
        <w:t>flow</w:t>
      </w:r>
      <w:r w:rsidRPr="005E4FCB">
        <w:rPr>
          <w:rFonts w:ascii="Arial" w:hAnsi="Arial" w:cs="Arial"/>
          <w:sz w:val="20"/>
          <w:szCs w:val="20"/>
          <w:lang w:val="ru-RU"/>
        </w:rPr>
        <w:t>);</w:t>
      </w:r>
    </w:p>
    <w:p w:rsidR="006C21A4" w:rsidRPr="005E4FCB" w:rsidRDefault="006C21A4" w:rsidP="006C21A4">
      <w:pPr>
        <w:tabs>
          <w:tab w:val="left" w:pos="3668"/>
        </w:tabs>
        <w:jc w:val="both"/>
        <w:rPr>
          <w:rFonts w:ascii="Arial" w:hAnsi="Arial" w:cs="Arial"/>
          <w:sz w:val="20"/>
          <w:szCs w:val="20"/>
        </w:rPr>
      </w:pPr>
      <w:r w:rsidRPr="005E4FCB">
        <w:rPr>
          <w:rFonts w:ascii="Arial" w:hAnsi="Arial" w:cs="Arial"/>
          <w:sz w:val="20"/>
          <w:szCs w:val="20"/>
          <w:lang w:val="ru-RU"/>
        </w:rPr>
        <w:t xml:space="preserve"> </w:t>
      </w:r>
      <w:r w:rsidRPr="005E4FCB">
        <w:rPr>
          <w:rFonts w:ascii="Arial" w:hAnsi="Arial" w:cs="Arial"/>
          <w:sz w:val="20"/>
          <w:szCs w:val="20"/>
        </w:rPr>
        <w:t>- Сравнительная оценка (relative/multiple valuation – EV/EBITDA; EV/EBIT; P/E; EV/Sales);</w:t>
      </w:r>
    </w:p>
    <w:p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rPr>
        <w:t xml:space="preserve"> </w:t>
      </w:r>
      <w:r w:rsidRPr="005E4FCB">
        <w:rPr>
          <w:rFonts w:ascii="Arial" w:hAnsi="Arial" w:cs="Arial"/>
          <w:sz w:val="20"/>
          <w:szCs w:val="20"/>
          <w:lang w:val="ru-RU"/>
        </w:rPr>
        <w:t>- Оценка условных требований (использование модели ценообразования опционов для измерения стоимости активов, имеющих характеристику опциона).</w:t>
      </w:r>
    </w:p>
    <w:p w:rsidR="006C21A4" w:rsidRPr="005E4FCB" w:rsidRDefault="006C21A4" w:rsidP="006C21A4">
      <w:pPr>
        <w:tabs>
          <w:tab w:val="left" w:pos="3668"/>
        </w:tabs>
        <w:jc w:val="both"/>
        <w:rPr>
          <w:rFonts w:ascii="Arial" w:hAnsi="Arial" w:cs="Arial"/>
          <w:sz w:val="20"/>
          <w:szCs w:val="20"/>
          <w:lang w:val="ru-RU"/>
        </w:rPr>
      </w:pPr>
    </w:p>
    <w:p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При подготовке финансовой модели рекомендуется применять показатели:</w:t>
      </w:r>
    </w:p>
    <w:p w:rsidR="006C21A4" w:rsidRPr="005E4FCB" w:rsidRDefault="006C21A4" w:rsidP="006C21A4">
      <w:pPr>
        <w:pStyle w:val="a3"/>
        <w:numPr>
          <w:ilvl w:val="0"/>
          <w:numId w:val="21"/>
        </w:numPr>
        <w:tabs>
          <w:tab w:val="left" w:pos="3668"/>
        </w:tabs>
        <w:spacing w:after="0"/>
        <w:jc w:val="both"/>
        <w:rPr>
          <w:rFonts w:ascii="Arial" w:hAnsi="Arial" w:cs="Arial"/>
          <w:sz w:val="20"/>
          <w:szCs w:val="20"/>
        </w:rPr>
      </w:pPr>
      <w:r w:rsidRPr="005E4FCB">
        <w:rPr>
          <w:rFonts w:ascii="Arial" w:hAnsi="Arial" w:cs="Arial"/>
          <w:sz w:val="20"/>
          <w:szCs w:val="20"/>
        </w:rPr>
        <w:t>свободного денежного потока компании (FCFF).</w:t>
      </w:r>
    </w:p>
    <w:p w:rsidR="006C21A4" w:rsidRPr="005E4FCB" w:rsidRDefault="006C21A4" w:rsidP="006C21A4">
      <w:pPr>
        <w:tabs>
          <w:tab w:val="left" w:pos="3668"/>
        </w:tabs>
        <w:ind w:left="709"/>
        <w:jc w:val="both"/>
        <w:rPr>
          <w:rFonts w:ascii="Arial" w:hAnsi="Arial" w:cs="Arial"/>
          <w:i/>
          <w:sz w:val="20"/>
          <w:szCs w:val="20"/>
          <w:lang w:val="ru-RU"/>
        </w:rPr>
      </w:pPr>
      <w:r w:rsidRPr="005E4FCB">
        <w:rPr>
          <w:rFonts w:ascii="Arial" w:hAnsi="Arial" w:cs="Arial"/>
          <w:i/>
          <w:sz w:val="20"/>
          <w:szCs w:val="20"/>
          <w:lang w:val="ru-RU"/>
        </w:rPr>
        <w:t>Свободный денежный поток фирмы (</w:t>
      </w:r>
      <w:r w:rsidRPr="005E4FCB">
        <w:rPr>
          <w:rFonts w:ascii="Arial" w:hAnsi="Arial" w:cs="Arial"/>
          <w:i/>
          <w:sz w:val="20"/>
          <w:szCs w:val="20"/>
        </w:rPr>
        <w:t>Free</w:t>
      </w:r>
      <w:r w:rsidRPr="005E4FCB">
        <w:rPr>
          <w:rFonts w:ascii="Arial" w:hAnsi="Arial" w:cs="Arial"/>
          <w:i/>
          <w:sz w:val="20"/>
          <w:szCs w:val="20"/>
          <w:lang w:val="ru-RU"/>
        </w:rPr>
        <w:t xml:space="preserve"> </w:t>
      </w:r>
      <w:r w:rsidRPr="005E4FCB">
        <w:rPr>
          <w:rFonts w:ascii="Arial" w:hAnsi="Arial" w:cs="Arial"/>
          <w:i/>
          <w:sz w:val="20"/>
          <w:szCs w:val="20"/>
        </w:rPr>
        <w:t>Cash</w:t>
      </w:r>
      <w:r w:rsidRPr="005E4FCB">
        <w:rPr>
          <w:rFonts w:ascii="Arial" w:hAnsi="Arial" w:cs="Arial"/>
          <w:i/>
          <w:sz w:val="20"/>
          <w:szCs w:val="20"/>
          <w:lang w:val="ru-RU"/>
        </w:rPr>
        <w:t xml:space="preserve"> </w:t>
      </w:r>
      <w:r w:rsidRPr="005E4FCB">
        <w:rPr>
          <w:rFonts w:ascii="Arial" w:hAnsi="Arial" w:cs="Arial"/>
          <w:i/>
          <w:sz w:val="20"/>
          <w:szCs w:val="20"/>
        </w:rPr>
        <w:t>Flow</w:t>
      </w:r>
      <w:r w:rsidRPr="005E4FCB">
        <w:rPr>
          <w:rFonts w:ascii="Arial" w:hAnsi="Arial" w:cs="Arial"/>
          <w:i/>
          <w:sz w:val="20"/>
          <w:szCs w:val="20"/>
          <w:lang w:val="ru-RU"/>
        </w:rPr>
        <w:t xml:space="preserve"> </w:t>
      </w:r>
      <w:r w:rsidRPr="005E4FCB">
        <w:rPr>
          <w:rFonts w:ascii="Arial" w:hAnsi="Arial" w:cs="Arial"/>
          <w:i/>
          <w:sz w:val="20"/>
          <w:szCs w:val="20"/>
        </w:rPr>
        <w:t>to</w:t>
      </w:r>
      <w:r w:rsidRPr="005E4FCB">
        <w:rPr>
          <w:rFonts w:ascii="Arial" w:hAnsi="Arial" w:cs="Arial"/>
          <w:i/>
          <w:sz w:val="20"/>
          <w:szCs w:val="20"/>
          <w:lang w:val="ru-RU"/>
        </w:rPr>
        <w:t xml:space="preserve"> </w:t>
      </w:r>
      <w:r w:rsidRPr="005E4FCB">
        <w:rPr>
          <w:rFonts w:ascii="Arial" w:hAnsi="Arial" w:cs="Arial"/>
          <w:i/>
          <w:sz w:val="20"/>
          <w:szCs w:val="20"/>
        </w:rPr>
        <w:t>Firm</w:t>
      </w:r>
      <w:r w:rsidRPr="005E4FCB">
        <w:rPr>
          <w:rFonts w:ascii="Arial" w:hAnsi="Arial" w:cs="Arial"/>
          <w:i/>
          <w:sz w:val="20"/>
          <w:szCs w:val="20"/>
          <w:lang w:val="ru-RU"/>
        </w:rPr>
        <w:t xml:space="preserve">, </w:t>
      </w:r>
      <w:r w:rsidRPr="005E4FCB">
        <w:rPr>
          <w:rFonts w:ascii="Arial" w:hAnsi="Arial" w:cs="Arial"/>
          <w:i/>
          <w:sz w:val="20"/>
          <w:szCs w:val="20"/>
        </w:rPr>
        <w:t>FCFF</w:t>
      </w:r>
      <w:r w:rsidRPr="005E4FCB">
        <w:rPr>
          <w:rFonts w:ascii="Arial" w:hAnsi="Arial" w:cs="Arial"/>
          <w:i/>
          <w:sz w:val="20"/>
          <w:szCs w:val="20"/>
          <w:lang w:val="ru-RU"/>
        </w:rPr>
        <w:t xml:space="preserve">, </w:t>
      </w:r>
      <w:r w:rsidRPr="005E4FCB">
        <w:rPr>
          <w:rFonts w:ascii="Arial" w:hAnsi="Arial" w:cs="Arial"/>
          <w:i/>
          <w:sz w:val="20"/>
          <w:szCs w:val="20"/>
        </w:rPr>
        <w:t>FCF</w:t>
      </w:r>
      <w:r w:rsidRPr="005E4FCB">
        <w:rPr>
          <w:rFonts w:ascii="Arial" w:hAnsi="Arial" w:cs="Arial"/>
          <w:i/>
          <w:sz w:val="20"/>
          <w:szCs w:val="20"/>
          <w:lang w:val="ru-RU"/>
        </w:rPr>
        <w:t>) – денежный поток компании от ее операционной деятельности за исключением инвестиций в основной капитал.</w:t>
      </w:r>
    </w:p>
    <w:p w:rsidR="006C21A4" w:rsidRPr="005E4FCB" w:rsidRDefault="006C21A4" w:rsidP="006C21A4">
      <w:pPr>
        <w:tabs>
          <w:tab w:val="left" w:pos="3668"/>
        </w:tabs>
        <w:ind w:left="709"/>
        <w:jc w:val="both"/>
        <w:rPr>
          <w:rFonts w:ascii="Arial" w:hAnsi="Arial" w:cs="Arial"/>
          <w:i/>
          <w:sz w:val="20"/>
          <w:szCs w:val="20"/>
          <w:lang w:val="ru-RU"/>
        </w:rPr>
      </w:pPr>
      <w:r w:rsidRPr="005E4FCB">
        <w:rPr>
          <w:rFonts w:ascii="Arial" w:hAnsi="Arial" w:cs="Arial"/>
          <w:i/>
          <w:sz w:val="20"/>
          <w:szCs w:val="20"/>
          <w:lang w:val="ru-RU"/>
        </w:rPr>
        <w:t>Данный вид денежного потока показывает остаток денежных средств у компании после вложения в капитальные активы - свободный денежный поток от активов.</w:t>
      </w:r>
    </w:p>
    <w:p w:rsidR="006C21A4" w:rsidRPr="005E4FCB" w:rsidRDefault="006C21A4" w:rsidP="006C21A4">
      <w:pPr>
        <w:pStyle w:val="a3"/>
        <w:numPr>
          <w:ilvl w:val="0"/>
          <w:numId w:val="21"/>
        </w:numPr>
        <w:tabs>
          <w:tab w:val="left" w:pos="3668"/>
        </w:tabs>
        <w:spacing w:after="0"/>
        <w:jc w:val="both"/>
        <w:rPr>
          <w:rFonts w:ascii="Arial" w:hAnsi="Arial" w:cs="Arial"/>
          <w:sz w:val="20"/>
          <w:szCs w:val="20"/>
        </w:rPr>
      </w:pPr>
      <w:r w:rsidRPr="005E4FCB">
        <w:rPr>
          <w:rFonts w:ascii="Arial" w:hAnsi="Arial" w:cs="Arial"/>
          <w:sz w:val="20"/>
          <w:szCs w:val="20"/>
        </w:rPr>
        <w:t>свободного денежного потока на собственный капитал (Free Cash Flow to Equity, FCFE) –  денежный поток компании от собственного капитала.</w:t>
      </w:r>
    </w:p>
    <w:p w:rsidR="006C21A4" w:rsidRPr="005E4FCB" w:rsidRDefault="006C21A4" w:rsidP="006C21A4">
      <w:pPr>
        <w:tabs>
          <w:tab w:val="left" w:pos="3668"/>
        </w:tabs>
        <w:jc w:val="both"/>
        <w:rPr>
          <w:rFonts w:ascii="Arial" w:hAnsi="Arial" w:cs="Arial"/>
          <w:sz w:val="20"/>
          <w:szCs w:val="20"/>
          <w:lang w:val="ru-RU"/>
        </w:rPr>
      </w:pPr>
    </w:p>
    <w:p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Свободный денежный поток предлагается привести с учетом факторов внутренней и внешней среды, комплексной экспертизы предпосылок и допущений, в соответствии со стратегией компании. Приводится информация о направлении, объеме реализации продукции/услуг и росте потенциальной выручки.</w:t>
      </w:r>
    </w:p>
    <w:p w:rsidR="00BB1D3B" w:rsidRPr="005E4FCB" w:rsidRDefault="00BB1D3B" w:rsidP="00BB1D3B">
      <w:pPr>
        <w:tabs>
          <w:tab w:val="left" w:pos="3668"/>
        </w:tabs>
        <w:jc w:val="both"/>
        <w:rPr>
          <w:rFonts w:ascii="Arial" w:hAnsi="Arial" w:cs="Arial"/>
          <w:b/>
          <w:sz w:val="20"/>
          <w:szCs w:val="20"/>
          <w:lang w:val="ru-RU"/>
        </w:rPr>
      </w:pPr>
      <w:bookmarkStart w:id="102" w:name="_Toc90479326"/>
    </w:p>
    <w:p w:rsidR="006C21A4" w:rsidRPr="005E4FCB" w:rsidRDefault="006C21A4" w:rsidP="00BB1D3B">
      <w:pPr>
        <w:tabs>
          <w:tab w:val="left" w:pos="3668"/>
        </w:tabs>
        <w:jc w:val="both"/>
        <w:rPr>
          <w:rFonts w:ascii="Arial" w:hAnsi="Arial" w:cs="Arial"/>
          <w:b/>
          <w:sz w:val="20"/>
          <w:szCs w:val="20"/>
          <w:lang w:val="ru-RU"/>
        </w:rPr>
      </w:pPr>
      <w:r w:rsidRPr="005E4FCB">
        <w:rPr>
          <w:rFonts w:ascii="Arial" w:hAnsi="Arial" w:cs="Arial"/>
          <w:b/>
          <w:sz w:val="20"/>
          <w:szCs w:val="20"/>
          <w:lang w:val="ru-RU"/>
        </w:rPr>
        <w:t>10. ИНВЕСТИЦИОННЫЕ РИСКИ</w:t>
      </w:r>
      <w:bookmarkEnd w:id="102"/>
    </w:p>
    <w:p w:rsidR="006C21A4" w:rsidRPr="005E4FCB" w:rsidRDefault="006C21A4" w:rsidP="00F01B81">
      <w:pPr>
        <w:tabs>
          <w:tab w:val="left" w:pos="3668"/>
        </w:tabs>
        <w:jc w:val="both"/>
        <w:rPr>
          <w:rFonts w:ascii="Arial" w:hAnsi="Arial" w:cs="Arial"/>
          <w:sz w:val="20"/>
          <w:szCs w:val="20"/>
          <w:lang w:val="ru-RU"/>
        </w:rPr>
      </w:pPr>
      <w:r w:rsidRPr="005E4FCB">
        <w:rPr>
          <w:rFonts w:ascii="Arial" w:hAnsi="Arial" w:cs="Arial"/>
          <w:sz w:val="20"/>
          <w:szCs w:val="20"/>
          <w:lang w:val="ru-RU"/>
        </w:rPr>
        <w:t>Приводятся основные риски с кратким описанием, способные повлиять на реализацию стратегии эмитента и приобретение его ценных бумаг</w:t>
      </w:r>
      <w:r w:rsidR="00957AF9" w:rsidRPr="005E4FCB">
        <w:rPr>
          <w:rFonts w:ascii="Arial" w:hAnsi="Arial" w:cs="Arial"/>
          <w:sz w:val="20"/>
          <w:szCs w:val="20"/>
          <w:lang w:val="ru-RU"/>
        </w:rPr>
        <w:t xml:space="preserve">, </w:t>
      </w:r>
      <w:r w:rsidR="00337A87" w:rsidRPr="005E4FCB">
        <w:rPr>
          <w:rFonts w:ascii="Arial" w:hAnsi="Arial" w:cs="Arial"/>
          <w:sz w:val="20"/>
          <w:szCs w:val="20"/>
          <w:lang w:val="ru-RU"/>
        </w:rPr>
        <w:t xml:space="preserve">а также </w:t>
      </w:r>
      <w:r w:rsidR="00957AF9" w:rsidRPr="005E4FCB">
        <w:rPr>
          <w:rFonts w:ascii="Arial" w:hAnsi="Arial" w:cs="Arial"/>
          <w:sz w:val="20"/>
          <w:szCs w:val="20"/>
          <w:lang w:val="ru-RU"/>
        </w:rPr>
        <w:t>факторы риска, которые могут повлиять на исполнение обязательств по ценным бумагам</w:t>
      </w:r>
      <w:r w:rsidRPr="005E4FCB">
        <w:rPr>
          <w:rFonts w:ascii="Arial" w:hAnsi="Arial" w:cs="Arial"/>
          <w:sz w:val="20"/>
          <w:szCs w:val="20"/>
          <w:lang w:val="ru-RU"/>
        </w:rPr>
        <w:t>.</w:t>
      </w:r>
    </w:p>
    <w:p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По усмотрению эмитента к ним могут быть отнесены: отраслевые риски, риски рынка, финансовые риски, правовые риски, репутационные риски, иные риски. Может быть подготовлена карта рисков и способы управления ими (лимитирование, избегание, диверсификация, хеджирование и т.д.). Политика эмитента в области управления рисками.</w:t>
      </w:r>
    </w:p>
    <w:p w:rsidR="006C21A4" w:rsidRPr="005E4FCB" w:rsidRDefault="006C21A4" w:rsidP="006C21A4">
      <w:pPr>
        <w:tabs>
          <w:tab w:val="left" w:pos="3668"/>
        </w:tabs>
        <w:jc w:val="both"/>
        <w:rPr>
          <w:rFonts w:ascii="Arial" w:hAnsi="Arial" w:cs="Arial"/>
          <w:sz w:val="20"/>
          <w:szCs w:val="20"/>
          <w:lang w:val="ru-RU"/>
        </w:rPr>
      </w:pPr>
    </w:p>
    <w:p w:rsidR="006C21A4" w:rsidRPr="005E4FCB" w:rsidRDefault="006C21A4" w:rsidP="006C21A4">
      <w:pPr>
        <w:tabs>
          <w:tab w:val="left" w:pos="3668"/>
        </w:tabs>
        <w:jc w:val="both"/>
        <w:rPr>
          <w:rFonts w:ascii="Arial" w:hAnsi="Arial" w:cs="Arial"/>
          <w:sz w:val="20"/>
          <w:szCs w:val="20"/>
          <w:lang w:val="ru-RU"/>
        </w:rPr>
      </w:pPr>
      <w:r w:rsidRPr="005E4FCB">
        <w:rPr>
          <w:rFonts w:ascii="Arial" w:hAnsi="Arial" w:cs="Arial"/>
          <w:sz w:val="20"/>
          <w:szCs w:val="20"/>
          <w:lang w:val="ru-RU"/>
        </w:rPr>
        <w:t>В процессе подготовки могут быть использованы основные международные стандарты управления рисками:</w:t>
      </w:r>
    </w:p>
    <w:p w:rsidR="006C21A4" w:rsidRPr="005E4FCB" w:rsidRDefault="006C21A4" w:rsidP="006C21A4">
      <w:pPr>
        <w:pStyle w:val="a3"/>
        <w:numPr>
          <w:ilvl w:val="0"/>
          <w:numId w:val="20"/>
        </w:numPr>
        <w:tabs>
          <w:tab w:val="left" w:pos="3668"/>
        </w:tabs>
        <w:spacing w:after="0"/>
        <w:jc w:val="both"/>
        <w:rPr>
          <w:rFonts w:ascii="Arial" w:hAnsi="Arial" w:cs="Arial"/>
          <w:sz w:val="20"/>
          <w:szCs w:val="20"/>
        </w:rPr>
      </w:pPr>
      <w:r w:rsidRPr="005E4FCB">
        <w:rPr>
          <w:rFonts w:ascii="Arial" w:hAnsi="Arial" w:cs="Arial"/>
          <w:sz w:val="20"/>
          <w:szCs w:val="20"/>
        </w:rPr>
        <w:t>ISO/IEC 31010:2019 - Риск-менеджмент. Руководство по оценке рисков;</w:t>
      </w:r>
    </w:p>
    <w:p w:rsidR="006C21A4" w:rsidRPr="005E4FCB" w:rsidRDefault="006C21A4" w:rsidP="006C21A4">
      <w:pPr>
        <w:pStyle w:val="a3"/>
        <w:numPr>
          <w:ilvl w:val="0"/>
          <w:numId w:val="20"/>
        </w:numPr>
        <w:tabs>
          <w:tab w:val="left" w:pos="3668"/>
        </w:tabs>
        <w:spacing w:after="0"/>
        <w:jc w:val="both"/>
        <w:rPr>
          <w:rFonts w:ascii="Arial" w:hAnsi="Arial" w:cs="Arial"/>
          <w:sz w:val="20"/>
          <w:szCs w:val="20"/>
        </w:rPr>
      </w:pPr>
      <w:r w:rsidRPr="005E4FCB">
        <w:rPr>
          <w:rFonts w:ascii="Arial" w:hAnsi="Arial" w:cs="Arial"/>
          <w:sz w:val="20"/>
          <w:szCs w:val="20"/>
        </w:rPr>
        <w:t>ISO 31000:2019 - Риск-менеджмент. Принципы и рекомендации;</w:t>
      </w:r>
    </w:p>
    <w:p w:rsidR="006C21A4" w:rsidRPr="005E4FCB" w:rsidRDefault="006C21A4" w:rsidP="006C21A4">
      <w:pPr>
        <w:pStyle w:val="a3"/>
        <w:numPr>
          <w:ilvl w:val="0"/>
          <w:numId w:val="20"/>
        </w:numPr>
        <w:tabs>
          <w:tab w:val="left" w:pos="3668"/>
        </w:tabs>
        <w:spacing w:after="0"/>
        <w:jc w:val="both"/>
        <w:rPr>
          <w:rFonts w:ascii="Arial" w:hAnsi="Arial" w:cs="Arial"/>
          <w:sz w:val="20"/>
          <w:szCs w:val="20"/>
        </w:rPr>
      </w:pPr>
      <w:r w:rsidRPr="005E4FCB">
        <w:rPr>
          <w:rFonts w:ascii="Arial" w:hAnsi="Arial" w:cs="Arial"/>
          <w:sz w:val="20"/>
          <w:szCs w:val="20"/>
          <w:lang w:val="en-US"/>
        </w:rPr>
        <w:t xml:space="preserve">COSO II ERM - Integrated Framework. </w:t>
      </w:r>
      <w:r w:rsidRPr="005E4FCB">
        <w:rPr>
          <w:rFonts w:ascii="Arial" w:hAnsi="Arial" w:cs="Arial"/>
          <w:sz w:val="20"/>
          <w:szCs w:val="20"/>
        </w:rPr>
        <w:t>Интегрированная модель управления рисками организации (2004). Руководство по управлению рисками. Применение концепции COSO ERM (2020).</w:t>
      </w:r>
    </w:p>
    <w:p w:rsidR="00BB1D3B" w:rsidRPr="005E4FCB" w:rsidRDefault="00BB1D3B" w:rsidP="00BB1D3B">
      <w:pPr>
        <w:tabs>
          <w:tab w:val="left" w:pos="3668"/>
        </w:tabs>
        <w:jc w:val="both"/>
        <w:rPr>
          <w:rFonts w:ascii="Arial" w:hAnsi="Arial" w:cs="Arial"/>
          <w:b/>
          <w:sz w:val="20"/>
          <w:szCs w:val="20"/>
          <w:lang w:val="ru-RU"/>
        </w:rPr>
      </w:pPr>
      <w:bookmarkStart w:id="103" w:name="_Toc90479327"/>
    </w:p>
    <w:p w:rsidR="006C21A4" w:rsidRPr="005E4FCB" w:rsidRDefault="006C21A4" w:rsidP="00BB1D3B">
      <w:pPr>
        <w:tabs>
          <w:tab w:val="left" w:pos="3668"/>
        </w:tabs>
        <w:jc w:val="both"/>
        <w:rPr>
          <w:rFonts w:ascii="Arial" w:hAnsi="Arial" w:cs="Arial"/>
          <w:b/>
          <w:sz w:val="20"/>
          <w:szCs w:val="20"/>
          <w:lang w:val="ru-RU"/>
        </w:rPr>
      </w:pPr>
      <w:r w:rsidRPr="005E4FCB">
        <w:rPr>
          <w:rFonts w:ascii="Arial" w:hAnsi="Arial" w:cs="Arial"/>
          <w:b/>
          <w:sz w:val="20"/>
          <w:szCs w:val="20"/>
          <w:lang w:val="ru-RU"/>
        </w:rPr>
        <w:t>11. ДОПОЛНИТЕЛЬНАЯ ИНФОРМАЦИЯ (УКАЗЫВАЕТСЯ ПО УСМОТРЕНИЮ ЭМИТЕНТА)</w:t>
      </w:r>
      <w:bookmarkEnd w:id="103"/>
    </w:p>
    <w:p w:rsidR="006C21A4" w:rsidRPr="005E4FCB" w:rsidRDefault="006C21A4" w:rsidP="006C21A4">
      <w:pPr>
        <w:rPr>
          <w:rFonts w:ascii="Arial" w:hAnsi="Arial" w:cs="Arial"/>
          <w:sz w:val="20"/>
          <w:szCs w:val="20"/>
          <w:lang w:val="ru-RU"/>
        </w:rPr>
      </w:pPr>
    </w:p>
    <w:p w:rsidR="006C21A4" w:rsidRPr="005E4FCB" w:rsidRDefault="006C21A4" w:rsidP="007659D1">
      <w:pPr>
        <w:tabs>
          <w:tab w:val="left" w:pos="2910"/>
        </w:tabs>
        <w:rPr>
          <w:rFonts w:ascii="Arial" w:hAnsi="Arial" w:cs="Arial"/>
          <w:sz w:val="20"/>
          <w:szCs w:val="20"/>
          <w:lang w:val="ru-RU"/>
        </w:rPr>
        <w:sectPr w:rsidR="006C21A4" w:rsidRPr="005E4FCB" w:rsidSect="001A24A5">
          <w:pgSz w:w="11906" w:h="16838"/>
          <w:pgMar w:top="568" w:right="850" w:bottom="851" w:left="851" w:header="708" w:footer="708" w:gutter="0"/>
          <w:cols w:space="708"/>
          <w:titlePg/>
          <w:docGrid w:linePitch="360"/>
        </w:sectPr>
      </w:pPr>
    </w:p>
    <w:p w:rsidR="00FD79C8" w:rsidRPr="005E4FCB" w:rsidRDefault="009857D6" w:rsidP="008941AA">
      <w:pPr>
        <w:pStyle w:val="2"/>
        <w:numPr>
          <w:ilvl w:val="1"/>
          <w:numId w:val="36"/>
        </w:numPr>
        <w:tabs>
          <w:tab w:val="clear" w:pos="1021"/>
          <w:tab w:val="left" w:pos="-1560"/>
        </w:tabs>
        <w:ind w:left="851" w:hanging="567"/>
        <w:rPr>
          <w:rFonts w:ascii="Arial" w:hAnsi="Arial" w:cs="Arial"/>
          <w:b w:val="0"/>
          <w:sz w:val="20"/>
          <w:u w:val="none"/>
        </w:rPr>
      </w:pPr>
      <w:bookmarkStart w:id="104" w:name="_Toc132640302"/>
      <w:r w:rsidRPr="005E4FCB">
        <w:rPr>
          <w:rFonts w:ascii="Arial" w:hAnsi="Arial" w:cs="Arial"/>
          <w:b w:val="0"/>
          <w:sz w:val="20"/>
          <w:u w:val="none"/>
        </w:rPr>
        <w:lastRenderedPageBreak/>
        <w:t>Отчет эмитента облигаций</w:t>
      </w:r>
      <w:bookmarkEnd w:id="104"/>
      <w:r w:rsidRPr="005E4FCB">
        <w:rPr>
          <w:rFonts w:ascii="Arial" w:hAnsi="Arial" w:cs="Arial"/>
          <w:b w:val="0"/>
          <w:sz w:val="20"/>
          <w:u w:val="none"/>
        </w:rPr>
        <w:t xml:space="preserve"> </w:t>
      </w:r>
    </w:p>
    <w:p w:rsidR="00FD79C8" w:rsidRPr="005E4FCB" w:rsidRDefault="004F0077" w:rsidP="00FD79C8">
      <w:pPr>
        <w:jc w:val="center"/>
        <w:rPr>
          <w:rFonts w:ascii="Arial" w:hAnsi="Arial" w:cs="Arial"/>
          <w:sz w:val="20"/>
          <w:szCs w:val="20"/>
          <w:lang w:val="ru-RU"/>
        </w:rPr>
      </w:pPr>
      <w:r w:rsidRPr="005E4FCB">
        <w:rPr>
          <w:rFonts w:ascii="Arial" w:hAnsi="Arial" w:cs="Arial"/>
          <w:noProof/>
          <w:sz w:val="20"/>
          <w:szCs w:val="20"/>
          <w:lang w:val="ru-RU" w:eastAsia="ru-RU"/>
        </w:rPr>
        <w:drawing>
          <wp:anchor distT="0" distB="0" distL="114300" distR="114300" simplePos="0" relativeHeight="251667456" behindDoc="0" locked="0" layoutInCell="1" allowOverlap="1" wp14:anchorId="229880ED" wp14:editId="4F96C117">
            <wp:simplePos x="0" y="0"/>
            <wp:positionH relativeFrom="column">
              <wp:posOffset>-53975</wp:posOffset>
            </wp:positionH>
            <wp:positionV relativeFrom="paragraph">
              <wp:posOffset>142875</wp:posOffset>
            </wp:positionV>
            <wp:extent cx="1752600" cy="24765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52600" cy="247650"/>
                    </a:xfrm>
                    <a:prstGeom prst="rect">
                      <a:avLst/>
                    </a:prstGeom>
                    <a:noFill/>
                  </pic:spPr>
                </pic:pic>
              </a:graphicData>
            </a:graphic>
            <wp14:sizeRelH relativeFrom="page">
              <wp14:pctWidth>0</wp14:pctWidth>
            </wp14:sizeRelH>
            <wp14:sizeRelV relativeFrom="page">
              <wp14:pctHeight>0</wp14:pctHeight>
            </wp14:sizeRelV>
          </wp:anchor>
        </w:drawing>
      </w:r>
    </w:p>
    <w:p w:rsidR="00FF0BB4" w:rsidRPr="005E4FCB" w:rsidRDefault="0091303A" w:rsidP="0091303A">
      <w:pPr>
        <w:ind w:left="7080" w:firstLine="708"/>
        <w:jc w:val="center"/>
        <w:rPr>
          <w:rFonts w:ascii="Arial" w:hAnsi="Arial" w:cs="Arial"/>
          <w:sz w:val="20"/>
          <w:szCs w:val="20"/>
          <w:lang w:val="ru-RU"/>
        </w:rPr>
      </w:pPr>
      <w:r w:rsidRPr="0052576C">
        <w:rPr>
          <w:rFonts w:ascii="Arial" w:hAnsi="Arial" w:cs="Arial"/>
          <w:sz w:val="20"/>
          <w:szCs w:val="20"/>
        </w:rPr>
        <w:t>[Логотип эмите</w:t>
      </w:r>
      <w:r w:rsidRPr="009D754F">
        <w:rPr>
          <w:rFonts w:ascii="Arial" w:hAnsi="Arial" w:cs="Arial"/>
          <w:sz w:val="20"/>
          <w:szCs w:val="20"/>
        </w:rPr>
        <w:t>нта]</w:t>
      </w:r>
    </w:p>
    <w:p w:rsidR="00FD1836" w:rsidRPr="005E4FCB" w:rsidRDefault="00FD1836" w:rsidP="00FD79C8">
      <w:pPr>
        <w:jc w:val="center"/>
        <w:rPr>
          <w:rFonts w:ascii="Arial" w:hAnsi="Arial" w:cs="Arial"/>
          <w:sz w:val="20"/>
          <w:szCs w:val="20"/>
          <w:lang w:val="ru-RU"/>
        </w:rPr>
      </w:pPr>
    </w:p>
    <w:p w:rsidR="0091303A" w:rsidRPr="005E4FCB" w:rsidRDefault="0091303A" w:rsidP="00FD79C8">
      <w:pPr>
        <w:jc w:val="center"/>
        <w:rPr>
          <w:rFonts w:ascii="Arial" w:hAnsi="Arial" w:cs="Arial"/>
          <w:sz w:val="20"/>
          <w:szCs w:val="20"/>
          <w:lang w:val="ru-RU"/>
        </w:rPr>
      </w:pPr>
    </w:p>
    <w:p w:rsidR="0091303A" w:rsidRPr="005E4FCB" w:rsidRDefault="0091303A" w:rsidP="00FD79C8">
      <w:pPr>
        <w:jc w:val="center"/>
        <w:rPr>
          <w:rFonts w:ascii="Arial" w:hAnsi="Arial" w:cs="Arial"/>
          <w:sz w:val="20"/>
          <w:szCs w:val="20"/>
          <w:lang w:val="ru-RU"/>
        </w:rPr>
      </w:pPr>
    </w:p>
    <w:p w:rsidR="00FD79C8" w:rsidRPr="005E4FCB" w:rsidRDefault="00FD79C8" w:rsidP="00FD79C8">
      <w:pPr>
        <w:tabs>
          <w:tab w:val="center" w:pos="5102"/>
          <w:tab w:val="left" w:pos="9210"/>
          <w:tab w:val="right" w:pos="10205"/>
        </w:tabs>
        <w:rPr>
          <w:rFonts w:ascii="Arial" w:hAnsi="Arial" w:cs="Arial"/>
          <w:b/>
          <w:sz w:val="20"/>
          <w:szCs w:val="20"/>
          <w:lang w:val="ru-RU"/>
        </w:rPr>
      </w:pPr>
      <w:r w:rsidRPr="005E4FCB">
        <w:rPr>
          <w:rFonts w:ascii="Arial" w:hAnsi="Arial" w:cs="Arial"/>
          <w:b/>
          <w:sz w:val="20"/>
          <w:szCs w:val="20"/>
          <w:lang w:val="ru-RU"/>
        </w:rPr>
        <w:tab/>
        <w:t>ОТЧЕТ ЭМИТЕНТА ОБЛИГАЦИЙ ЗА _______год</w:t>
      </w:r>
      <w:r w:rsidRPr="005E4FCB">
        <w:rPr>
          <w:rFonts w:ascii="Arial" w:hAnsi="Arial" w:cs="Arial"/>
          <w:b/>
          <w:sz w:val="20"/>
          <w:szCs w:val="20"/>
          <w:lang w:val="ru-RU"/>
        </w:rPr>
        <w:tab/>
      </w:r>
      <w:r w:rsidRPr="005E4FCB">
        <w:rPr>
          <w:rFonts w:ascii="Arial" w:hAnsi="Arial" w:cs="Arial"/>
          <w:b/>
          <w:sz w:val="20"/>
          <w:szCs w:val="20"/>
          <w:lang w:val="ru-RU"/>
        </w:rPr>
        <w:tab/>
      </w:r>
    </w:p>
    <w:p w:rsidR="00FD79C8" w:rsidRPr="005E4FCB" w:rsidRDefault="00FD79C8" w:rsidP="00FD79C8">
      <w:pPr>
        <w:tabs>
          <w:tab w:val="left" w:pos="3668"/>
        </w:tabs>
        <w:jc w:val="center"/>
        <w:rPr>
          <w:rFonts w:ascii="Arial" w:hAnsi="Arial" w:cs="Arial"/>
          <w:b/>
          <w:sz w:val="20"/>
          <w:szCs w:val="20"/>
          <w:lang w:val="ru-RU"/>
        </w:rPr>
      </w:pPr>
    </w:p>
    <w:p w:rsidR="007E4073" w:rsidRPr="005E4FCB" w:rsidRDefault="007E4073" w:rsidP="007E4073">
      <w:pPr>
        <w:rPr>
          <w:rFonts w:ascii="Arial" w:hAnsi="Arial" w:cs="Arial"/>
          <w:sz w:val="20"/>
          <w:szCs w:val="20"/>
          <w:lang w:val="ru-RU"/>
        </w:rPr>
      </w:pPr>
      <w:r w:rsidRPr="005E4FCB">
        <w:rPr>
          <w:rFonts w:ascii="Arial" w:hAnsi="Arial" w:cs="Arial"/>
          <w:sz w:val="20"/>
          <w:szCs w:val="20"/>
          <w:lang w:val="ru-RU"/>
        </w:rPr>
        <w:t>«___» ___________ 20__</w:t>
      </w:r>
      <w:r w:rsidRPr="005E4FCB">
        <w:rPr>
          <w:rFonts w:ascii="Arial" w:hAnsi="Arial" w:cs="Arial"/>
          <w:sz w:val="20"/>
          <w:szCs w:val="20"/>
        </w:rPr>
        <w:t> </w:t>
      </w:r>
      <w:r w:rsidRPr="005E4FCB">
        <w:rPr>
          <w:rFonts w:ascii="Arial" w:hAnsi="Arial" w:cs="Arial"/>
          <w:sz w:val="20"/>
          <w:szCs w:val="20"/>
          <w:lang w:val="ru-RU"/>
        </w:rPr>
        <w:t>г.</w:t>
      </w:r>
    </w:p>
    <w:p w:rsidR="007E4073" w:rsidRPr="005E4FCB" w:rsidRDefault="007E4073" w:rsidP="00FD79C8">
      <w:pPr>
        <w:tabs>
          <w:tab w:val="left" w:pos="3668"/>
        </w:tabs>
        <w:jc w:val="center"/>
        <w:rPr>
          <w:rFonts w:ascii="Arial" w:hAnsi="Arial" w:cs="Arial"/>
          <w:b/>
          <w:sz w:val="20"/>
          <w:szCs w:val="20"/>
          <w:lang w:val="ru-RU"/>
        </w:rPr>
      </w:pPr>
    </w:p>
    <w:p w:rsidR="00FD79C8" w:rsidRPr="005E4FCB" w:rsidRDefault="00FD79C8" w:rsidP="00FD79C8">
      <w:pPr>
        <w:tabs>
          <w:tab w:val="left" w:pos="3668"/>
        </w:tabs>
        <w:jc w:val="center"/>
        <w:rPr>
          <w:rFonts w:ascii="Arial" w:hAnsi="Arial" w:cs="Arial"/>
          <w:sz w:val="20"/>
          <w:szCs w:val="20"/>
          <w:lang w:val="ru-RU"/>
        </w:rPr>
      </w:pPr>
      <w:r w:rsidRPr="005E4FCB">
        <w:rPr>
          <w:rFonts w:ascii="Arial" w:hAnsi="Arial" w:cs="Arial"/>
          <w:sz w:val="20"/>
          <w:szCs w:val="20"/>
          <w:lang w:val="ru-RU"/>
        </w:rPr>
        <w:t>_______________________________________________________________________________</w:t>
      </w:r>
    </w:p>
    <w:p w:rsidR="00FD79C8" w:rsidRPr="005E4FCB" w:rsidRDefault="00FD79C8" w:rsidP="00FD79C8">
      <w:pPr>
        <w:tabs>
          <w:tab w:val="left" w:pos="3668"/>
        </w:tabs>
        <w:jc w:val="center"/>
        <w:rPr>
          <w:rFonts w:ascii="Arial" w:hAnsi="Arial" w:cs="Arial"/>
          <w:b/>
          <w:sz w:val="20"/>
          <w:szCs w:val="20"/>
          <w:lang w:val="ru-RU"/>
        </w:rPr>
      </w:pPr>
      <w:r w:rsidRPr="005E4FCB">
        <w:rPr>
          <w:rFonts w:ascii="Arial" w:hAnsi="Arial" w:cs="Arial"/>
          <w:b/>
          <w:sz w:val="20"/>
          <w:szCs w:val="20"/>
          <w:lang w:val="ru-RU"/>
        </w:rPr>
        <w:t>[полное фирменное наименование эмитента ценных бумаг]</w:t>
      </w:r>
    </w:p>
    <w:p w:rsidR="00FD79C8" w:rsidRPr="005E4FCB" w:rsidRDefault="00FD79C8" w:rsidP="00FD79C8">
      <w:pPr>
        <w:tabs>
          <w:tab w:val="left" w:pos="3668"/>
        </w:tabs>
        <w:jc w:val="center"/>
        <w:rPr>
          <w:rFonts w:ascii="Arial" w:hAnsi="Arial" w:cs="Arial"/>
          <w:sz w:val="20"/>
          <w:szCs w:val="20"/>
          <w:lang w:val="ru-RU"/>
        </w:rPr>
      </w:pPr>
      <w:r w:rsidRPr="005E4FCB">
        <w:rPr>
          <w:rFonts w:ascii="Arial" w:hAnsi="Arial" w:cs="Arial"/>
          <w:b/>
          <w:noProof/>
          <w:sz w:val="20"/>
          <w:szCs w:val="20"/>
          <w:lang w:val="ru-RU" w:eastAsia="ru-RU"/>
        </w:rPr>
        <mc:AlternateContent>
          <mc:Choice Requires="wps">
            <w:drawing>
              <wp:anchor distT="0" distB="0" distL="114300" distR="114300" simplePos="0" relativeHeight="251659264" behindDoc="0" locked="0" layoutInCell="1" allowOverlap="1" wp14:anchorId="239E6FF9" wp14:editId="103A6C5E">
                <wp:simplePos x="0" y="0"/>
                <wp:positionH relativeFrom="column">
                  <wp:posOffset>24130</wp:posOffset>
                </wp:positionH>
                <wp:positionV relativeFrom="paragraph">
                  <wp:posOffset>167640</wp:posOffset>
                </wp:positionV>
                <wp:extent cx="6368415" cy="0"/>
                <wp:effectExtent l="0" t="0" r="1333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368415" cy="0"/>
                        </a:xfrm>
                        <a:prstGeom prst="line">
                          <a:avLst/>
                        </a:prstGeom>
                        <a:ln w="19050">
                          <a:solidFill>
                            <a:srgbClr val="FF8261"/>
                          </a:solidFill>
                        </a:ln>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pt,13.2pt" to="503.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" strokecolor="#ff8261" strokeweight="1.5pt"/>
            </w:pict>
          </mc:Fallback>
        </mc:AlternateContent>
      </w:r>
    </w:p>
    <w:p w:rsidR="00FD79C8" w:rsidRPr="005E4FCB" w:rsidRDefault="00FD79C8" w:rsidP="00FD79C8">
      <w:pPr>
        <w:tabs>
          <w:tab w:val="left" w:pos="3668"/>
        </w:tabs>
        <w:jc w:val="center"/>
        <w:rPr>
          <w:rFonts w:ascii="Arial" w:hAnsi="Arial" w:cs="Arial"/>
          <w:b/>
          <w:sz w:val="20"/>
          <w:szCs w:val="20"/>
          <w:lang w:val="ru-RU"/>
        </w:rPr>
      </w:pPr>
      <w:r w:rsidRPr="005E4FCB">
        <w:rPr>
          <w:rFonts w:ascii="Arial" w:hAnsi="Arial" w:cs="Arial"/>
          <w:b/>
          <w:sz w:val="20"/>
          <w:szCs w:val="20"/>
          <w:lang w:val="ru-RU"/>
        </w:rPr>
        <w:t>[указываются вид, категория (тип), серия и иные идентификационные признаки ценных бумаг, способ размещения]</w:t>
      </w:r>
    </w:p>
    <w:p w:rsidR="00FD79C8" w:rsidRPr="005E4FCB" w:rsidRDefault="00FD79C8" w:rsidP="00FD79C8">
      <w:pPr>
        <w:tabs>
          <w:tab w:val="left" w:pos="3668"/>
        </w:tabs>
        <w:jc w:val="center"/>
        <w:rPr>
          <w:rFonts w:ascii="Arial" w:hAnsi="Arial" w:cs="Arial"/>
          <w:sz w:val="20"/>
          <w:szCs w:val="20"/>
          <w:lang w:val="ru-RU"/>
        </w:rPr>
      </w:pPr>
      <w:r w:rsidRPr="005E4FCB">
        <w:rPr>
          <w:rFonts w:ascii="Arial" w:hAnsi="Arial" w:cs="Arial"/>
          <w:b/>
          <w:noProof/>
          <w:sz w:val="20"/>
          <w:szCs w:val="20"/>
          <w:lang w:val="ru-RU" w:eastAsia="ru-RU"/>
        </w:rPr>
        <mc:AlternateContent>
          <mc:Choice Requires="wps">
            <w:drawing>
              <wp:anchor distT="0" distB="0" distL="114300" distR="114300" simplePos="0" relativeHeight="251660288" behindDoc="0" locked="0" layoutInCell="1" allowOverlap="1" wp14:anchorId="478161C3" wp14:editId="49904005">
                <wp:simplePos x="0" y="0"/>
                <wp:positionH relativeFrom="column">
                  <wp:posOffset>27674</wp:posOffset>
                </wp:positionH>
                <wp:positionV relativeFrom="paragraph">
                  <wp:posOffset>128699</wp:posOffset>
                </wp:positionV>
                <wp:extent cx="6368902" cy="0"/>
                <wp:effectExtent l="0" t="0" r="1333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368902" cy="0"/>
                        </a:xfrm>
                        <a:prstGeom prst="line">
                          <a:avLst/>
                        </a:prstGeom>
                        <a:ln w="19050">
                          <a:solidFill>
                            <a:srgbClr val="FF826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pt,10.15pt" to="503.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" strokecolor="#ff8261" strokeweight="1.5pt"/>
            </w:pict>
          </mc:Fallback>
        </mc:AlternateContent>
      </w:r>
    </w:p>
    <w:p w:rsidR="00FD79C8" w:rsidRPr="005E4FCB" w:rsidRDefault="00FD79C8" w:rsidP="00FD79C8">
      <w:pPr>
        <w:tabs>
          <w:tab w:val="left" w:pos="3668"/>
        </w:tabs>
        <w:spacing w:line="240" w:lineRule="auto"/>
        <w:contextualSpacing/>
        <w:jc w:val="both"/>
        <w:rPr>
          <w:rFonts w:ascii="Arial" w:hAnsi="Arial" w:cs="Arial"/>
          <w:sz w:val="20"/>
          <w:szCs w:val="20"/>
          <w:lang w:val="ru-RU"/>
        </w:rPr>
      </w:pPr>
      <w:r w:rsidRPr="005E4FCB">
        <w:rPr>
          <w:rFonts w:ascii="Arial" w:hAnsi="Arial" w:cs="Arial"/>
          <w:sz w:val="20"/>
          <w:szCs w:val="20"/>
          <w:lang w:val="ru-RU"/>
        </w:rPr>
        <w:t>В отношении указанных ценных бумаг не осуществлена регистрация проспекта ценных бумаг.</w:t>
      </w:r>
    </w:p>
    <w:p w:rsidR="00FD79C8" w:rsidRPr="005E4FCB" w:rsidRDefault="00FD79C8" w:rsidP="00FD79C8">
      <w:pPr>
        <w:tabs>
          <w:tab w:val="left" w:pos="3668"/>
        </w:tabs>
        <w:spacing w:line="240" w:lineRule="auto"/>
        <w:contextualSpacing/>
        <w:jc w:val="both"/>
        <w:rPr>
          <w:rFonts w:ascii="Arial" w:hAnsi="Arial" w:cs="Arial"/>
          <w:sz w:val="20"/>
          <w:szCs w:val="20"/>
          <w:lang w:val="ru-RU"/>
        </w:rPr>
      </w:pPr>
      <w:r w:rsidRPr="005E4FCB">
        <w:rPr>
          <w:rFonts w:ascii="Arial" w:hAnsi="Arial" w:cs="Arial"/>
          <w:sz w:val="20"/>
          <w:szCs w:val="20"/>
          <w:lang w:val="ru-RU"/>
        </w:rPr>
        <w:t xml:space="preserve">Информация, содержащаяся в настоящем отчете эмитента, подлежит раскрытию в соответствии с требованиями Правил листинга </w:t>
      </w:r>
      <w:r w:rsidRPr="005E4FCB">
        <w:rPr>
          <w:rFonts w:ascii="Arial" w:hAnsi="Arial" w:cs="Arial"/>
          <w:bCs/>
          <w:sz w:val="20"/>
          <w:szCs w:val="20"/>
          <w:lang w:val="ru-RU"/>
        </w:rPr>
        <w:t xml:space="preserve">(делистинга) ценных бумаг </w:t>
      </w:r>
      <w:r w:rsidRPr="005E4FCB">
        <w:rPr>
          <w:rFonts w:ascii="Arial" w:hAnsi="Arial" w:cs="Arial"/>
          <w:sz w:val="20"/>
          <w:szCs w:val="20"/>
          <w:lang w:val="ru-RU"/>
        </w:rPr>
        <w:t>к раскрытию информации эмитентами, ценные бумаги которых допущены к организованным торгам без их включения в котировальные списки и без регистрации проспекта ценных бумаг.</w:t>
      </w:r>
    </w:p>
    <w:p w:rsidR="00FD79C8" w:rsidRPr="005E4FCB" w:rsidRDefault="00FD79C8" w:rsidP="00FD79C8">
      <w:pPr>
        <w:tabs>
          <w:tab w:val="left" w:pos="3668"/>
        </w:tabs>
        <w:autoSpaceDE w:val="0"/>
        <w:autoSpaceDN w:val="0"/>
        <w:adjustRightInd w:val="0"/>
        <w:jc w:val="both"/>
        <w:rPr>
          <w:rFonts w:ascii="Arial" w:hAnsi="Arial" w:cs="Arial"/>
          <w:sz w:val="20"/>
          <w:szCs w:val="20"/>
          <w:lang w:val="ru-RU"/>
        </w:rPr>
      </w:pPr>
    </w:p>
    <w:tbl>
      <w:tblPr>
        <w:tblW w:w="10150" w:type="dxa"/>
        <w:jc w:val="center"/>
        <w:tblBorders>
          <w:top w:val="double" w:sz="4" w:space="0" w:color="FF8261"/>
          <w:left w:val="double" w:sz="4" w:space="0" w:color="FF8261"/>
          <w:bottom w:val="double" w:sz="4" w:space="0" w:color="FF8261"/>
          <w:right w:val="double" w:sz="4" w:space="0" w:color="FF8261"/>
        </w:tblBorders>
        <w:tblLayout w:type="fixed"/>
        <w:tblCellMar>
          <w:left w:w="28" w:type="dxa"/>
          <w:right w:w="28" w:type="dxa"/>
        </w:tblCellMar>
        <w:tblLook w:val="04A0" w:firstRow="1" w:lastRow="0" w:firstColumn="1" w:lastColumn="0" w:noHBand="0" w:noVBand="1"/>
      </w:tblPr>
      <w:tblGrid>
        <w:gridCol w:w="5756"/>
        <w:gridCol w:w="288"/>
        <w:gridCol w:w="1416"/>
        <w:gridCol w:w="138"/>
        <w:gridCol w:w="1988"/>
        <w:gridCol w:w="564"/>
      </w:tblGrid>
      <w:tr w:rsidR="00FD79C8" w:rsidRPr="0052576C" w:rsidTr="009857D6">
        <w:trPr>
          <w:cantSplit/>
          <w:trHeight w:hRule="exact" w:val="1249"/>
          <w:jc w:val="center"/>
        </w:trPr>
        <w:tc>
          <w:tcPr>
            <w:tcW w:w="5756" w:type="dxa"/>
            <w:shd w:val="clear" w:color="auto" w:fill="auto"/>
            <w:vAlign w:val="bottom"/>
          </w:tcPr>
          <w:p w:rsidR="00FD79C8" w:rsidRPr="005E4FCB" w:rsidRDefault="007E4073" w:rsidP="00723C2B">
            <w:pPr>
              <w:shd w:val="clear" w:color="auto" w:fill="FFFFFF"/>
              <w:tabs>
                <w:tab w:val="left" w:pos="3668"/>
              </w:tabs>
              <w:autoSpaceDE w:val="0"/>
              <w:autoSpaceDN w:val="0"/>
              <w:rPr>
                <w:rFonts w:ascii="Arial" w:eastAsia="Times New Roman" w:hAnsi="Arial" w:cs="Arial"/>
                <w:b/>
                <w:bCs/>
                <w:i/>
                <w:iCs/>
                <w:sz w:val="20"/>
                <w:szCs w:val="20"/>
                <w:lang w:val="ru-RU"/>
              </w:rPr>
            </w:pPr>
            <w:r w:rsidRPr="005E4FCB">
              <w:rPr>
                <w:rFonts w:ascii="Arial" w:hAnsi="Arial" w:cs="Arial"/>
                <w:b/>
                <w:sz w:val="20"/>
                <w:szCs w:val="20"/>
                <w:lang w:val="ru-RU"/>
              </w:rPr>
              <w:t>[</w:t>
            </w:r>
            <w:r w:rsidR="00FD79C8" w:rsidRPr="005E4FCB">
              <w:rPr>
                <w:rFonts w:ascii="Arial" w:hAnsi="Arial" w:cs="Arial"/>
                <w:b/>
                <w:bCs/>
                <w:sz w:val="20"/>
                <w:szCs w:val="20"/>
                <w:lang w:val="ru-RU"/>
              </w:rPr>
              <w:t>Наименование должности руководителя эмитента/уполномоченного представителя эмитента</w:t>
            </w:r>
            <w:r w:rsidRPr="005E4FCB">
              <w:rPr>
                <w:rFonts w:ascii="Arial" w:hAnsi="Arial" w:cs="Arial"/>
                <w:b/>
                <w:sz w:val="20"/>
                <w:szCs w:val="20"/>
                <w:lang w:val="ru-RU"/>
              </w:rPr>
              <w:t>]</w:t>
            </w:r>
            <w:r w:rsidR="00FD79C8" w:rsidRPr="005E4FCB">
              <w:rPr>
                <w:rFonts w:ascii="Arial" w:hAnsi="Arial" w:cs="Arial"/>
                <w:b/>
                <w:bCs/>
                <w:sz w:val="20"/>
                <w:szCs w:val="20"/>
                <w:lang w:val="ru-RU"/>
              </w:rPr>
              <w:t xml:space="preserve"> </w:t>
            </w:r>
            <w:r w:rsidR="00FD79C8" w:rsidRPr="005E4FCB">
              <w:rPr>
                <w:rStyle w:val="af2"/>
                <w:rFonts w:ascii="Arial" w:hAnsi="Arial" w:cs="Arial"/>
                <w:sz w:val="20"/>
                <w:szCs w:val="20"/>
              </w:rPr>
              <w:footnoteReference w:id="45"/>
            </w:r>
          </w:p>
        </w:tc>
        <w:tc>
          <w:tcPr>
            <w:tcW w:w="288" w:type="dxa"/>
            <w:shd w:val="clear" w:color="auto" w:fill="auto"/>
            <w:vAlign w:val="bottom"/>
          </w:tcPr>
          <w:p w:rsidR="00FD79C8" w:rsidRPr="005E4FCB" w:rsidRDefault="00FD79C8" w:rsidP="00723C2B">
            <w:pPr>
              <w:tabs>
                <w:tab w:val="left" w:pos="3668"/>
              </w:tabs>
              <w:autoSpaceDE w:val="0"/>
              <w:autoSpaceDN w:val="0"/>
              <w:rPr>
                <w:rFonts w:ascii="Arial" w:eastAsia="Times New Roman" w:hAnsi="Arial" w:cs="Arial"/>
                <w:sz w:val="20"/>
                <w:szCs w:val="20"/>
                <w:lang w:val="ru-RU"/>
              </w:rPr>
            </w:pPr>
          </w:p>
        </w:tc>
        <w:tc>
          <w:tcPr>
            <w:tcW w:w="1416" w:type="dxa"/>
            <w:shd w:val="clear" w:color="auto" w:fill="auto"/>
            <w:vAlign w:val="bottom"/>
          </w:tcPr>
          <w:p w:rsidR="00FD79C8" w:rsidRPr="005E4FCB" w:rsidRDefault="00FD79C8" w:rsidP="00723C2B">
            <w:pPr>
              <w:tabs>
                <w:tab w:val="left" w:pos="3668"/>
              </w:tabs>
              <w:autoSpaceDE w:val="0"/>
              <w:autoSpaceDN w:val="0"/>
              <w:jc w:val="center"/>
              <w:rPr>
                <w:rFonts w:ascii="Arial" w:eastAsia="Times New Roman" w:hAnsi="Arial" w:cs="Arial"/>
                <w:sz w:val="20"/>
                <w:szCs w:val="20"/>
                <w:lang w:val="ru-RU"/>
              </w:rPr>
            </w:pPr>
          </w:p>
        </w:tc>
        <w:tc>
          <w:tcPr>
            <w:tcW w:w="138" w:type="dxa"/>
            <w:shd w:val="clear" w:color="auto" w:fill="auto"/>
            <w:vAlign w:val="bottom"/>
          </w:tcPr>
          <w:p w:rsidR="00FD79C8" w:rsidRPr="005E4FCB" w:rsidRDefault="00FD79C8" w:rsidP="00723C2B">
            <w:pPr>
              <w:tabs>
                <w:tab w:val="left" w:pos="3668"/>
              </w:tabs>
              <w:autoSpaceDE w:val="0"/>
              <w:autoSpaceDN w:val="0"/>
              <w:rPr>
                <w:rFonts w:ascii="Arial" w:eastAsia="Times New Roman" w:hAnsi="Arial" w:cs="Arial"/>
                <w:sz w:val="20"/>
                <w:szCs w:val="20"/>
                <w:lang w:val="ru-RU"/>
              </w:rPr>
            </w:pPr>
          </w:p>
        </w:tc>
        <w:tc>
          <w:tcPr>
            <w:tcW w:w="1988" w:type="dxa"/>
            <w:shd w:val="clear" w:color="auto" w:fill="auto"/>
            <w:vAlign w:val="bottom"/>
            <w:hideMark/>
          </w:tcPr>
          <w:p w:rsidR="00FD79C8" w:rsidRPr="005E4FCB" w:rsidRDefault="00FD79C8" w:rsidP="00723C2B">
            <w:pPr>
              <w:tabs>
                <w:tab w:val="left" w:pos="3668"/>
              </w:tabs>
              <w:autoSpaceDE w:val="0"/>
              <w:autoSpaceDN w:val="0"/>
              <w:jc w:val="center"/>
              <w:rPr>
                <w:rFonts w:ascii="Arial" w:eastAsia="Times New Roman" w:hAnsi="Arial" w:cs="Arial"/>
                <w:bCs/>
                <w:i/>
                <w:iCs/>
                <w:sz w:val="20"/>
                <w:szCs w:val="20"/>
              </w:rPr>
            </w:pPr>
            <w:r w:rsidRPr="005E4FCB">
              <w:rPr>
                <w:rFonts w:ascii="Arial" w:hAnsi="Arial" w:cs="Arial"/>
                <w:bCs/>
                <w:i/>
                <w:iCs/>
                <w:sz w:val="20"/>
                <w:szCs w:val="20"/>
              </w:rPr>
              <w:t>_______________</w:t>
            </w:r>
          </w:p>
        </w:tc>
        <w:tc>
          <w:tcPr>
            <w:tcW w:w="564" w:type="dxa"/>
            <w:shd w:val="clear" w:color="auto" w:fill="auto"/>
            <w:vAlign w:val="bottom"/>
          </w:tcPr>
          <w:p w:rsidR="00FD79C8" w:rsidRPr="005E4FCB" w:rsidRDefault="00FD79C8" w:rsidP="00723C2B">
            <w:pPr>
              <w:tabs>
                <w:tab w:val="left" w:pos="3668"/>
              </w:tabs>
              <w:autoSpaceDE w:val="0"/>
              <w:autoSpaceDN w:val="0"/>
              <w:rPr>
                <w:rFonts w:ascii="Arial" w:eastAsia="Times New Roman" w:hAnsi="Arial" w:cs="Arial"/>
                <w:sz w:val="20"/>
                <w:szCs w:val="20"/>
              </w:rPr>
            </w:pPr>
          </w:p>
        </w:tc>
      </w:tr>
      <w:tr w:rsidR="00FD79C8" w:rsidRPr="0052576C" w:rsidTr="00723C2B">
        <w:trPr>
          <w:cantSplit/>
          <w:jc w:val="center"/>
        </w:trPr>
        <w:tc>
          <w:tcPr>
            <w:tcW w:w="5756" w:type="dxa"/>
            <w:shd w:val="clear" w:color="auto" w:fill="auto"/>
            <w:vAlign w:val="bottom"/>
          </w:tcPr>
          <w:p w:rsidR="00FD79C8" w:rsidRPr="005E4FCB" w:rsidRDefault="00FD79C8" w:rsidP="00723C2B">
            <w:pPr>
              <w:tabs>
                <w:tab w:val="left" w:pos="3668"/>
              </w:tabs>
              <w:autoSpaceDE w:val="0"/>
              <w:autoSpaceDN w:val="0"/>
              <w:jc w:val="center"/>
              <w:rPr>
                <w:rFonts w:ascii="Arial" w:eastAsia="Times New Roman" w:hAnsi="Arial" w:cs="Arial"/>
                <w:sz w:val="20"/>
                <w:szCs w:val="20"/>
              </w:rPr>
            </w:pPr>
          </w:p>
          <w:p w:rsidR="00FD79C8" w:rsidRPr="005E4FCB" w:rsidRDefault="00FD79C8" w:rsidP="00723C2B">
            <w:pPr>
              <w:tabs>
                <w:tab w:val="left" w:pos="3668"/>
              </w:tabs>
              <w:autoSpaceDE w:val="0"/>
              <w:autoSpaceDN w:val="0"/>
              <w:jc w:val="center"/>
              <w:rPr>
                <w:rFonts w:ascii="Arial" w:eastAsia="Times New Roman" w:hAnsi="Arial" w:cs="Arial"/>
                <w:sz w:val="20"/>
                <w:szCs w:val="20"/>
              </w:rPr>
            </w:pPr>
          </w:p>
        </w:tc>
        <w:tc>
          <w:tcPr>
            <w:tcW w:w="288" w:type="dxa"/>
            <w:shd w:val="clear" w:color="auto" w:fill="auto"/>
            <w:vAlign w:val="bottom"/>
          </w:tcPr>
          <w:p w:rsidR="00FD79C8" w:rsidRPr="005E4FCB" w:rsidRDefault="00FD79C8" w:rsidP="00723C2B">
            <w:pPr>
              <w:tabs>
                <w:tab w:val="left" w:pos="3668"/>
              </w:tabs>
              <w:autoSpaceDE w:val="0"/>
              <w:autoSpaceDN w:val="0"/>
              <w:ind w:left="57"/>
              <w:rPr>
                <w:rFonts w:ascii="Arial" w:eastAsia="Times New Roman" w:hAnsi="Arial" w:cs="Arial"/>
                <w:sz w:val="20"/>
                <w:szCs w:val="20"/>
              </w:rPr>
            </w:pPr>
          </w:p>
        </w:tc>
        <w:tc>
          <w:tcPr>
            <w:tcW w:w="1416" w:type="dxa"/>
            <w:shd w:val="clear" w:color="auto" w:fill="auto"/>
            <w:hideMark/>
          </w:tcPr>
          <w:p w:rsidR="00FD79C8" w:rsidRPr="005E4FCB" w:rsidRDefault="00FD79C8" w:rsidP="00723C2B">
            <w:pPr>
              <w:tabs>
                <w:tab w:val="left" w:pos="3668"/>
              </w:tabs>
              <w:autoSpaceDE w:val="0"/>
              <w:autoSpaceDN w:val="0"/>
              <w:jc w:val="center"/>
              <w:rPr>
                <w:rFonts w:ascii="Arial" w:eastAsia="Times New Roman" w:hAnsi="Arial" w:cs="Arial"/>
                <w:sz w:val="20"/>
                <w:szCs w:val="20"/>
              </w:rPr>
            </w:pPr>
            <w:r w:rsidRPr="005E4FCB">
              <w:rPr>
                <w:rFonts w:ascii="Arial" w:hAnsi="Arial" w:cs="Arial"/>
                <w:sz w:val="20"/>
                <w:szCs w:val="20"/>
              </w:rPr>
              <w:t>(подпись)</w:t>
            </w:r>
          </w:p>
        </w:tc>
        <w:tc>
          <w:tcPr>
            <w:tcW w:w="138" w:type="dxa"/>
            <w:shd w:val="clear" w:color="auto" w:fill="auto"/>
          </w:tcPr>
          <w:p w:rsidR="00FD79C8" w:rsidRPr="005E4FCB" w:rsidRDefault="00FD79C8" w:rsidP="00723C2B">
            <w:pPr>
              <w:tabs>
                <w:tab w:val="left" w:pos="3668"/>
              </w:tabs>
              <w:autoSpaceDE w:val="0"/>
              <w:autoSpaceDN w:val="0"/>
              <w:rPr>
                <w:rFonts w:ascii="Arial" w:eastAsia="Times New Roman" w:hAnsi="Arial" w:cs="Arial"/>
                <w:sz w:val="20"/>
                <w:szCs w:val="20"/>
              </w:rPr>
            </w:pPr>
          </w:p>
        </w:tc>
        <w:tc>
          <w:tcPr>
            <w:tcW w:w="1988" w:type="dxa"/>
            <w:shd w:val="clear" w:color="auto" w:fill="auto"/>
            <w:hideMark/>
          </w:tcPr>
          <w:p w:rsidR="00FD79C8" w:rsidRPr="005E4FCB" w:rsidRDefault="00FD79C8" w:rsidP="00723C2B">
            <w:pPr>
              <w:tabs>
                <w:tab w:val="left" w:pos="3668"/>
              </w:tabs>
              <w:autoSpaceDE w:val="0"/>
              <w:autoSpaceDN w:val="0"/>
              <w:jc w:val="center"/>
              <w:rPr>
                <w:rFonts w:ascii="Arial" w:eastAsia="Times New Roman" w:hAnsi="Arial" w:cs="Arial"/>
                <w:sz w:val="20"/>
                <w:szCs w:val="20"/>
              </w:rPr>
            </w:pPr>
            <w:r w:rsidRPr="005E4FCB">
              <w:rPr>
                <w:rFonts w:ascii="Arial" w:hAnsi="Arial" w:cs="Arial"/>
                <w:sz w:val="20"/>
                <w:szCs w:val="20"/>
              </w:rPr>
              <w:t>(И.О. Фамилия)</w:t>
            </w:r>
          </w:p>
        </w:tc>
        <w:tc>
          <w:tcPr>
            <w:tcW w:w="564" w:type="dxa"/>
            <w:shd w:val="clear" w:color="auto" w:fill="auto"/>
            <w:vAlign w:val="bottom"/>
          </w:tcPr>
          <w:p w:rsidR="00FD79C8" w:rsidRPr="005E4FCB" w:rsidRDefault="00FD79C8" w:rsidP="00723C2B">
            <w:pPr>
              <w:tabs>
                <w:tab w:val="left" w:pos="3668"/>
              </w:tabs>
              <w:autoSpaceDE w:val="0"/>
              <w:autoSpaceDN w:val="0"/>
              <w:rPr>
                <w:rFonts w:ascii="Arial" w:eastAsia="Times New Roman" w:hAnsi="Arial" w:cs="Arial"/>
                <w:sz w:val="20"/>
                <w:szCs w:val="20"/>
              </w:rPr>
            </w:pPr>
          </w:p>
        </w:tc>
      </w:tr>
    </w:tbl>
    <w:p w:rsidR="00FD79C8" w:rsidRPr="005E4FCB" w:rsidRDefault="00FD79C8" w:rsidP="00FD79C8">
      <w:pPr>
        <w:tabs>
          <w:tab w:val="left" w:pos="3668"/>
        </w:tabs>
        <w:jc w:val="center"/>
        <w:rPr>
          <w:rFonts w:ascii="Arial" w:eastAsia="Times New Roman" w:hAnsi="Arial" w:cs="Arial"/>
          <w:sz w:val="20"/>
          <w:szCs w:val="20"/>
        </w:rPr>
      </w:pPr>
    </w:p>
    <w:p w:rsidR="00FD79C8" w:rsidRPr="005E4FCB" w:rsidRDefault="00FD79C8" w:rsidP="00FD79C8">
      <w:pPr>
        <w:pStyle w:val="ConsPlusNormal0"/>
        <w:tabs>
          <w:tab w:val="left" w:pos="3668"/>
        </w:tabs>
        <w:ind w:firstLine="540"/>
        <w:jc w:val="both"/>
      </w:pPr>
    </w:p>
    <w:p w:rsidR="00FD79C8" w:rsidRPr="005E4FCB" w:rsidRDefault="00FD79C8" w:rsidP="00FD79C8">
      <w:pPr>
        <w:pStyle w:val="ConsPlusNormal0"/>
        <w:tabs>
          <w:tab w:val="left" w:pos="3668"/>
        </w:tabs>
        <w:ind w:firstLine="0"/>
        <w:jc w:val="both"/>
      </w:pPr>
      <w:r w:rsidRPr="005E4FCB">
        <w:t>Настоящий Отчет эмитента содержит сведения об эмитенте, о финансово-хозяйственной деятельности эмитента, финансовом состоянии эмитента, о размещенных ценных бумагах и исполнении обязательств по ним, сведения о лице, предоставляющем обеспечение по облигациям эмитента</w:t>
      </w:r>
      <w:r w:rsidRPr="005E4FCB">
        <w:rPr>
          <w:rStyle w:val="af2"/>
          <w:rFonts w:eastAsiaTheme="majorEastAsia"/>
        </w:rPr>
        <w:footnoteReference w:id="46"/>
      </w:r>
      <w:r w:rsidRPr="005E4FCB">
        <w:t>. Инвесторы не должны полностью полагаться на оценки и прогнозы эмитента, приведенные в настоящем Отчете эмитента</w:t>
      </w:r>
      <w:r w:rsidR="00293605" w:rsidRPr="005E4FCB">
        <w:t>,</w:t>
      </w:r>
      <w:r w:rsidRPr="005E4FCB">
        <w:t xml:space="preserve"> так как фактические результаты деятельности эмитента (эмитента и лица, предоставляющего обеспечение по облигациям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Отчете эмитента</w:t>
      </w:r>
      <w:r w:rsidRPr="005E4FCB">
        <w:rPr>
          <w:rStyle w:val="af2"/>
          <w:rFonts w:eastAsiaTheme="majorEastAsia"/>
        </w:rPr>
        <w:footnoteReference w:id="47"/>
      </w:r>
      <w:r w:rsidRPr="005E4FCB">
        <w:t>.</w:t>
      </w:r>
    </w:p>
    <w:p w:rsidR="00FD79C8" w:rsidRPr="005E4FCB" w:rsidRDefault="00FD79C8" w:rsidP="00FD79C8">
      <w:pPr>
        <w:tabs>
          <w:tab w:val="left" w:pos="3668"/>
        </w:tabs>
        <w:rPr>
          <w:rFonts w:ascii="Arial" w:hAnsi="Arial" w:cs="Arial"/>
          <w:b/>
          <w:sz w:val="20"/>
          <w:szCs w:val="20"/>
          <w:lang w:val="ru-RU"/>
        </w:rPr>
      </w:pPr>
    </w:p>
    <w:p w:rsidR="00FD1836" w:rsidRPr="005E4FCB" w:rsidRDefault="00FD1836" w:rsidP="00FD79C8">
      <w:pPr>
        <w:tabs>
          <w:tab w:val="left" w:pos="3668"/>
        </w:tabs>
        <w:rPr>
          <w:rFonts w:ascii="Arial" w:hAnsi="Arial" w:cs="Arial"/>
          <w:b/>
          <w:sz w:val="20"/>
          <w:szCs w:val="20"/>
          <w:lang w:val="ru-RU"/>
        </w:rPr>
        <w:sectPr w:rsidR="00FD1836" w:rsidRPr="005E4FCB" w:rsidSect="001A24A5">
          <w:pgSz w:w="11906" w:h="16838"/>
          <w:pgMar w:top="568" w:right="850" w:bottom="851" w:left="851" w:header="708" w:footer="708" w:gutter="0"/>
          <w:cols w:space="708"/>
          <w:titlePg/>
          <w:docGrid w:linePitch="360"/>
        </w:sectPr>
      </w:pPr>
    </w:p>
    <w:p w:rsidR="00FD79C8" w:rsidRPr="005E4FCB" w:rsidRDefault="00FD79C8" w:rsidP="00723C2B">
      <w:pPr>
        <w:tabs>
          <w:tab w:val="left" w:pos="3668"/>
        </w:tabs>
        <w:jc w:val="both"/>
        <w:rPr>
          <w:rFonts w:ascii="Arial" w:hAnsi="Arial" w:cs="Arial"/>
          <w:b/>
          <w:sz w:val="20"/>
          <w:szCs w:val="20"/>
        </w:rPr>
      </w:pPr>
      <w:bookmarkStart w:id="105" w:name="_Toc83913902"/>
      <w:bookmarkStart w:id="106" w:name="_Toc83913937"/>
      <w:bookmarkStart w:id="107" w:name="_Toc83913951"/>
      <w:bookmarkStart w:id="108" w:name="_Toc83913975"/>
      <w:bookmarkStart w:id="109" w:name="_Toc83914023"/>
      <w:bookmarkStart w:id="110" w:name="_Toc83914120"/>
      <w:bookmarkStart w:id="111" w:name="_Toc83914133"/>
      <w:bookmarkStart w:id="112" w:name="_Toc83914373"/>
      <w:bookmarkStart w:id="113" w:name="_Toc83914391"/>
      <w:bookmarkStart w:id="114" w:name="_Toc83914430"/>
      <w:bookmarkStart w:id="115" w:name="_Toc83914443"/>
      <w:bookmarkStart w:id="116" w:name="_Toc83914456"/>
      <w:bookmarkStart w:id="117" w:name="_Toc83914469"/>
      <w:bookmarkStart w:id="118" w:name="_Toc83914482"/>
      <w:bookmarkStart w:id="119" w:name="_Toc83914501"/>
      <w:bookmarkStart w:id="120" w:name="_Toc83914524"/>
      <w:bookmarkStart w:id="121" w:name="_Toc83914615"/>
      <w:bookmarkStart w:id="122" w:name="_Toc90649460"/>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5E4FCB">
        <w:rPr>
          <w:rFonts w:ascii="Arial" w:hAnsi="Arial" w:cs="Arial"/>
          <w:b/>
          <w:sz w:val="20"/>
          <w:szCs w:val="20"/>
        </w:rPr>
        <w:lastRenderedPageBreak/>
        <w:t>1. КРАТКИЕ СВЕДЕНИЯ ОБ ЭМИТЕНТЕ</w:t>
      </w:r>
      <w:bookmarkEnd w:id="122"/>
    </w:p>
    <w:tbl>
      <w:tblPr>
        <w:tblW w:w="10530" w:type="dxa"/>
        <w:tblInd w:w="-216" w:type="dxa"/>
        <w:tblLayout w:type="fixed"/>
        <w:tblLook w:val="0000" w:firstRow="0" w:lastRow="0" w:firstColumn="0" w:lastColumn="0" w:noHBand="0" w:noVBand="0"/>
      </w:tblPr>
      <w:tblGrid>
        <w:gridCol w:w="4577"/>
        <w:gridCol w:w="5953"/>
      </w:tblGrid>
      <w:tr w:rsidR="00FD79C8" w:rsidRPr="0052576C" w:rsidTr="00723C2B">
        <w:trPr>
          <w:trHeight w:val="74"/>
        </w:trPr>
        <w:tc>
          <w:tcPr>
            <w:tcW w:w="4577" w:type="dxa"/>
            <w:tcBorders>
              <w:top w:val="single" w:sz="4" w:space="0" w:color="000000" w:themeColor="text1"/>
            </w:tcBorders>
          </w:tcPr>
          <w:p w:rsidR="00FD79C8" w:rsidRPr="005E4FCB" w:rsidRDefault="00FD79C8" w:rsidP="00723C2B">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Полное наименование эмитента</w:t>
            </w:r>
          </w:p>
        </w:tc>
        <w:tc>
          <w:tcPr>
            <w:tcW w:w="5953" w:type="dxa"/>
            <w:tcBorders>
              <w:top w:val="single" w:sz="4" w:space="0" w:color="000000" w:themeColor="text1"/>
            </w:tcBorders>
            <w:shd w:val="clear" w:color="auto" w:fill="F2F2F2" w:themeFill="background1" w:themeFillShade="F2"/>
          </w:tcPr>
          <w:p w:rsidR="00FD79C8" w:rsidRPr="005E4FCB" w:rsidRDefault="00FD79C8" w:rsidP="00723C2B">
            <w:pPr>
              <w:spacing w:line="240" w:lineRule="auto"/>
              <w:rPr>
                <w:rFonts w:ascii="Arial" w:eastAsia="Times New Roman" w:hAnsi="Arial" w:cs="Arial"/>
                <w:sz w:val="20"/>
                <w:szCs w:val="20"/>
                <w:lang w:eastAsia="ru-RU"/>
              </w:rPr>
            </w:pPr>
          </w:p>
        </w:tc>
      </w:tr>
      <w:tr w:rsidR="00FD79C8" w:rsidRPr="0052576C" w:rsidTr="00723C2B">
        <w:tc>
          <w:tcPr>
            <w:tcW w:w="4577" w:type="dxa"/>
          </w:tcPr>
          <w:p w:rsidR="00FD79C8" w:rsidRPr="005E4FCB" w:rsidRDefault="00FD79C8" w:rsidP="00723C2B">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Сокращенное наименование эмитента</w:t>
            </w:r>
          </w:p>
        </w:tc>
        <w:tc>
          <w:tcPr>
            <w:tcW w:w="5953" w:type="dxa"/>
            <w:shd w:val="clear" w:color="auto" w:fill="F2F2F2" w:themeFill="background1" w:themeFillShade="F2"/>
          </w:tcPr>
          <w:p w:rsidR="00FD79C8" w:rsidRPr="005E4FCB" w:rsidRDefault="00FD79C8" w:rsidP="00723C2B">
            <w:pPr>
              <w:spacing w:line="240" w:lineRule="auto"/>
              <w:rPr>
                <w:rFonts w:ascii="Arial" w:eastAsia="Times New Roman" w:hAnsi="Arial" w:cs="Arial"/>
                <w:sz w:val="20"/>
                <w:szCs w:val="20"/>
                <w:lang w:eastAsia="ru-RU"/>
              </w:rPr>
            </w:pPr>
          </w:p>
        </w:tc>
      </w:tr>
      <w:tr w:rsidR="00FD79C8" w:rsidRPr="005E4FCB" w:rsidTr="00723C2B">
        <w:tc>
          <w:tcPr>
            <w:tcW w:w="4577" w:type="dxa"/>
          </w:tcPr>
          <w:p w:rsidR="00FD79C8" w:rsidRPr="005E4FCB" w:rsidRDefault="00FD79C8" w:rsidP="00723C2B">
            <w:pPr>
              <w:spacing w:line="240" w:lineRule="auto"/>
              <w:jc w:val="both"/>
              <w:rPr>
                <w:rFonts w:ascii="Arial" w:eastAsia="Times New Roman" w:hAnsi="Arial" w:cs="Arial"/>
                <w:sz w:val="20"/>
                <w:szCs w:val="20"/>
                <w:lang w:val="ru-RU" w:eastAsia="ru-RU"/>
              </w:rPr>
            </w:pPr>
            <w:r w:rsidRPr="005E4FCB">
              <w:rPr>
                <w:rFonts w:ascii="Arial" w:eastAsia="Times New Roman" w:hAnsi="Arial" w:cs="Arial"/>
                <w:sz w:val="20"/>
                <w:szCs w:val="20"/>
                <w:lang w:val="ru-RU" w:eastAsia="ru-RU"/>
              </w:rPr>
              <w:t>Место нахождения и фактический адрес</w:t>
            </w:r>
          </w:p>
        </w:tc>
        <w:tc>
          <w:tcPr>
            <w:tcW w:w="5953" w:type="dxa"/>
            <w:shd w:val="clear" w:color="auto" w:fill="F2F2F2" w:themeFill="background1" w:themeFillShade="F2"/>
          </w:tcPr>
          <w:p w:rsidR="00FD79C8" w:rsidRPr="005E4FCB" w:rsidRDefault="00FD79C8" w:rsidP="00723C2B">
            <w:pPr>
              <w:spacing w:line="240" w:lineRule="auto"/>
              <w:rPr>
                <w:rFonts w:ascii="Arial" w:eastAsia="Times New Roman" w:hAnsi="Arial" w:cs="Arial"/>
                <w:sz w:val="20"/>
                <w:szCs w:val="20"/>
                <w:lang w:val="ru-RU" w:eastAsia="ru-RU"/>
              </w:rPr>
            </w:pPr>
          </w:p>
        </w:tc>
      </w:tr>
      <w:tr w:rsidR="00FD79C8" w:rsidRPr="0052576C" w:rsidTr="00723C2B">
        <w:tc>
          <w:tcPr>
            <w:tcW w:w="4577" w:type="dxa"/>
          </w:tcPr>
          <w:p w:rsidR="00FD79C8" w:rsidRPr="005E4FCB" w:rsidRDefault="00FD79C8" w:rsidP="00723C2B">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Дата государственной регистрации/ОГРН</w:t>
            </w:r>
          </w:p>
        </w:tc>
        <w:tc>
          <w:tcPr>
            <w:tcW w:w="5953" w:type="dxa"/>
            <w:shd w:val="clear" w:color="auto" w:fill="F2F2F2" w:themeFill="background1" w:themeFillShade="F2"/>
          </w:tcPr>
          <w:p w:rsidR="00FD79C8" w:rsidRPr="005E4FCB" w:rsidRDefault="00FD79C8" w:rsidP="00723C2B">
            <w:pPr>
              <w:spacing w:line="240" w:lineRule="auto"/>
              <w:rPr>
                <w:rFonts w:ascii="Arial" w:eastAsia="Times New Roman" w:hAnsi="Arial" w:cs="Arial"/>
                <w:sz w:val="20"/>
                <w:szCs w:val="20"/>
                <w:lang w:eastAsia="ru-RU"/>
              </w:rPr>
            </w:pPr>
          </w:p>
        </w:tc>
      </w:tr>
      <w:tr w:rsidR="00FD79C8" w:rsidRPr="0052576C" w:rsidTr="00723C2B">
        <w:tc>
          <w:tcPr>
            <w:tcW w:w="4577" w:type="dxa"/>
          </w:tcPr>
          <w:p w:rsidR="00FD79C8" w:rsidRPr="005E4FCB" w:rsidRDefault="00FD79C8" w:rsidP="00723C2B">
            <w:pPr>
              <w:spacing w:line="240" w:lineRule="auto"/>
              <w:jc w:val="both"/>
              <w:rPr>
                <w:rFonts w:ascii="Arial" w:eastAsia="Times New Roman" w:hAnsi="Arial" w:cs="Arial"/>
                <w:sz w:val="20"/>
                <w:szCs w:val="20"/>
                <w:lang w:val="ru-RU" w:eastAsia="ru-RU"/>
              </w:rPr>
            </w:pPr>
            <w:r w:rsidRPr="005E4FCB">
              <w:rPr>
                <w:rFonts w:ascii="Arial" w:eastAsia="Times New Roman" w:hAnsi="Arial" w:cs="Arial"/>
                <w:sz w:val="20"/>
                <w:szCs w:val="20"/>
                <w:lang w:eastAsia="ru-RU"/>
              </w:rPr>
              <w:t>ИНН</w:t>
            </w:r>
            <w:r w:rsidR="0095607B" w:rsidRPr="005E4FCB">
              <w:rPr>
                <w:rFonts w:ascii="Arial" w:eastAsia="Times New Roman" w:hAnsi="Arial" w:cs="Arial"/>
                <w:sz w:val="20"/>
                <w:szCs w:val="20"/>
                <w:lang w:val="ru-RU" w:eastAsia="ru-RU"/>
              </w:rPr>
              <w:t>/КПП</w:t>
            </w:r>
          </w:p>
        </w:tc>
        <w:tc>
          <w:tcPr>
            <w:tcW w:w="5953" w:type="dxa"/>
            <w:shd w:val="clear" w:color="auto" w:fill="F2F2F2" w:themeFill="background1" w:themeFillShade="F2"/>
          </w:tcPr>
          <w:p w:rsidR="00FD79C8" w:rsidRPr="005E4FCB" w:rsidRDefault="00FD79C8" w:rsidP="00723C2B">
            <w:pPr>
              <w:spacing w:line="240" w:lineRule="auto"/>
              <w:rPr>
                <w:rFonts w:ascii="Arial" w:eastAsia="Times New Roman" w:hAnsi="Arial" w:cs="Arial"/>
                <w:sz w:val="20"/>
                <w:szCs w:val="20"/>
                <w:lang w:eastAsia="ru-RU"/>
              </w:rPr>
            </w:pPr>
          </w:p>
        </w:tc>
      </w:tr>
      <w:tr w:rsidR="00FD79C8" w:rsidRPr="0052576C" w:rsidTr="00723C2B">
        <w:tc>
          <w:tcPr>
            <w:tcW w:w="4577" w:type="dxa"/>
          </w:tcPr>
          <w:p w:rsidR="00FD79C8" w:rsidRPr="005E4FCB" w:rsidRDefault="00FD79C8" w:rsidP="00723C2B">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Основной вид деятельности эмитента</w:t>
            </w:r>
          </w:p>
        </w:tc>
        <w:tc>
          <w:tcPr>
            <w:tcW w:w="5953" w:type="dxa"/>
            <w:shd w:val="clear" w:color="auto" w:fill="F2F2F2" w:themeFill="background1" w:themeFillShade="F2"/>
          </w:tcPr>
          <w:p w:rsidR="00FD79C8" w:rsidRPr="005E4FCB" w:rsidRDefault="00FD79C8" w:rsidP="00723C2B">
            <w:pPr>
              <w:spacing w:line="240" w:lineRule="auto"/>
              <w:rPr>
                <w:rFonts w:ascii="Arial" w:eastAsia="Times New Roman" w:hAnsi="Arial" w:cs="Arial"/>
                <w:sz w:val="20"/>
                <w:szCs w:val="20"/>
                <w:lang w:eastAsia="ru-RU"/>
              </w:rPr>
            </w:pPr>
          </w:p>
        </w:tc>
      </w:tr>
      <w:tr w:rsidR="00FD79C8" w:rsidRPr="0052576C" w:rsidTr="00723C2B">
        <w:trPr>
          <w:trHeight w:val="74"/>
        </w:trPr>
        <w:tc>
          <w:tcPr>
            <w:tcW w:w="4577" w:type="dxa"/>
          </w:tcPr>
          <w:p w:rsidR="00FD79C8" w:rsidRPr="005E4FCB" w:rsidRDefault="00FD79C8" w:rsidP="0095607B">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 xml:space="preserve">Корпоративный сайт </w:t>
            </w:r>
          </w:p>
        </w:tc>
        <w:tc>
          <w:tcPr>
            <w:tcW w:w="5953" w:type="dxa"/>
            <w:shd w:val="clear" w:color="auto" w:fill="F2F2F2" w:themeFill="background1" w:themeFillShade="F2"/>
          </w:tcPr>
          <w:p w:rsidR="00FD79C8" w:rsidRPr="005E4FCB" w:rsidRDefault="00FD79C8" w:rsidP="00723C2B">
            <w:pPr>
              <w:spacing w:line="240" w:lineRule="auto"/>
              <w:rPr>
                <w:rFonts w:ascii="Arial" w:eastAsia="Times New Roman" w:hAnsi="Arial" w:cs="Arial"/>
                <w:sz w:val="20"/>
                <w:szCs w:val="20"/>
                <w:lang w:eastAsia="ru-RU"/>
              </w:rPr>
            </w:pPr>
          </w:p>
        </w:tc>
      </w:tr>
      <w:tr w:rsidR="00FD79C8" w:rsidRPr="0052576C" w:rsidTr="00723C2B">
        <w:tc>
          <w:tcPr>
            <w:tcW w:w="4577" w:type="dxa"/>
          </w:tcPr>
          <w:p w:rsidR="00FD79C8" w:rsidRPr="005E4FCB" w:rsidRDefault="00FD79C8" w:rsidP="00723C2B">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ЕИО (ФИО):</w:t>
            </w:r>
          </w:p>
        </w:tc>
        <w:tc>
          <w:tcPr>
            <w:tcW w:w="5953" w:type="dxa"/>
            <w:shd w:val="clear" w:color="auto" w:fill="F2F2F2" w:themeFill="background1" w:themeFillShade="F2"/>
          </w:tcPr>
          <w:p w:rsidR="00FD79C8" w:rsidRPr="005E4FCB" w:rsidRDefault="00FD79C8" w:rsidP="00723C2B">
            <w:pPr>
              <w:spacing w:line="240" w:lineRule="auto"/>
              <w:rPr>
                <w:rFonts w:ascii="Arial" w:eastAsia="Times New Roman" w:hAnsi="Arial" w:cs="Arial"/>
                <w:sz w:val="20"/>
                <w:szCs w:val="20"/>
                <w:lang w:eastAsia="ru-RU"/>
              </w:rPr>
            </w:pPr>
          </w:p>
        </w:tc>
      </w:tr>
      <w:tr w:rsidR="00FD79C8" w:rsidRPr="005E4FCB" w:rsidTr="00723C2B">
        <w:tc>
          <w:tcPr>
            <w:tcW w:w="4577" w:type="dxa"/>
          </w:tcPr>
          <w:p w:rsidR="00FD79C8" w:rsidRPr="005E4FCB" w:rsidRDefault="00FD79C8" w:rsidP="00723C2B">
            <w:pPr>
              <w:spacing w:line="240" w:lineRule="auto"/>
              <w:jc w:val="both"/>
              <w:rPr>
                <w:rFonts w:ascii="Arial" w:eastAsia="Times New Roman" w:hAnsi="Arial" w:cs="Arial"/>
                <w:sz w:val="20"/>
                <w:szCs w:val="20"/>
                <w:lang w:val="ru-RU" w:eastAsia="ru-RU"/>
              </w:rPr>
            </w:pPr>
            <w:r w:rsidRPr="005E4FCB">
              <w:rPr>
                <w:rFonts w:ascii="Arial" w:eastAsia="Times New Roman" w:hAnsi="Arial" w:cs="Arial"/>
                <w:sz w:val="20"/>
                <w:szCs w:val="20"/>
                <w:lang w:val="ru-RU" w:eastAsia="ru-RU"/>
              </w:rPr>
              <w:t>Контактный телефон (с междугородним кодом).</w:t>
            </w:r>
          </w:p>
        </w:tc>
        <w:tc>
          <w:tcPr>
            <w:tcW w:w="5953" w:type="dxa"/>
            <w:shd w:val="clear" w:color="auto" w:fill="F2F2F2" w:themeFill="background1" w:themeFillShade="F2"/>
          </w:tcPr>
          <w:p w:rsidR="00FD79C8" w:rsidRPr="0052576C" w:rsidRDefault="00FD79C8" w:rsidP="00723C2B">
            <w:pPr>
              <w:spacing w:line="240" w:lineRule="auto"/>
              <w:rPr>
                <w:rFonts w:ascii="Arial" w:eastAsia="Times New Roman" w:hAnsi="Arial" w:cs="Arial"/>
                <w:bCs/>
                <w:sz w:val="20"/>
                <w:szCs w:val="20"/>
                <w:lang w:val="ru-RU" w:eastAsia="ru-RU"/>
              </w:rPr>
            </w:pPr>
          </w:p>
        </w:tc>
      </w:tr>
      <w:tr w:rsidR="00FD79C8" w:rsidRPr="0052576C" w:rsidTr="00723C2B">
        <w:tc>
          <w:tcPr>
            <w:tcW w:w="4577" w:type="dxa"/>
            <w:tcBorders>
              <w:bottom w:val="single" w:sz="4" w:space="0" w:color="000000" w:themeColor="text1"/>
            </w:tcBorders>
          </w:tcPr>
          <w:p w:rsidR="00FD79C8" w:rsidRPr="005E4FCB" w:rsidRDefault="00FD79C8" w:rsidP="00723C2B">
            <w:pPr>
              <w:spacing w:line="240" w:lineRule="auto"/>
              <w:jc w:val="both"/>
              <w:rPr>
                <w:rFonts w:ascii="Arial" w:eastAsia="Times New Roman" w:hAnsi="Arial" w:cs="Arial"/>
                <w:sz w:val="20"/>
                <w:szCs w:val="20"/>
                <w:lang w:eastAsia="ru-RU"/>
              </w:rPr>
            </w:pPr>
            <w:r w:rsidRPr="005E4FCB">
              <w:rPr>
                <w:rFonts w:ascii="Arial" w:eastAsia="Times New Roman" w:hAnsi="Arial" w:cs="Arial"/>
                <w:sz w:val="20"/>
                <w:szCs w:val="20"/>
                <w:lang w:eastAsia="ru-RU"/>
              </w:rPr>
              <w:t>Адрес эл. почты</w:t>
            </w:r>
          </w:p>
        </w:tc>
        <w:tc>
          <w:tcPr>
            <w:tcW w:w="5953" w:type="dxa"/>
            <w:tcBorders>
              <w:bottom w:val="single" w:sz="4" w:space="0" w:color="000000" w:themeColor="text1"/>
            </w:tcBorders>
            <w:shd w:val="clear" w:color="auto" w:fill="F2F2F2" w:themeFill="background1" w:themeFillShade="F2"/>
          </w:tcPr>
          <w:p w:rsidR="00FD79C8" w:rsidRPr="0052576C" w:rsidRDefault="00FD79C8" w:rsidP="00723C2B">
            <w:pPr>
              <w:spacing w:line="240" w:lineRule="auto"/>
              <w:rPr>
                <w:rFonts w:ascii="Arial" w:eastAsia="Times New Roman" w:hAnsi="Arial" w:cs="Arial"/>
                <w:bCs/>
                <w:sz w:val="20"/>
                <w:szCs w:val="20"/>
                <w:lang w:eastAsia="ru-RU"/>
              </w:rPr>
            </w:pPr>
          </w:p>
        </w:tc>
      </w:tr>
    </w:tbl>
    <w:p w:rsidR="00723C2B" w:rsidRPr="005E4FCB" w:rsidRDefault="00723C2B" w:rsidP="00723C2B">
      <w:pPr>
        <w:tabs>
          <w:tab w:val="left" w:pos="3668"/>
        </w:tabs>
        <w:jc w:val="both"/>
        <w:rPr>
          <w:rFonts w:ascii="Arial" w:hAnsi="Arial" w:cs="Arial"/>
          <w:sz w:val="20"/>
          <w:szCs w:val="20"/>
          <w:lang w:val="ru-RU"/>
        </w:rPr>
      </w:pPr>
      <w:bookmarkStart w:id="123" w:name="_Toc90649461"/>
    </w:p>
    <w:p w:rsidR="00FD79C8" w:rsidRPr="005E4FCB" w:rsidRDefault="00FD79C8" w:rsidP="00723C2B">
      <w:pPr>
        <w:tabs>
          <w:tab w:val="left" w:pos="3668"/>
        </w:tabs>
        <w:jc w:val="both"/>
        <w:rPr>
          <w:rFonts w:ascii="Arial" w:hAnsi="Arial" w:cs="Arial"/>
          <w:b/>
          <w:sz w:val="20"/>
          <w:szCs w:val="20"/>
        </w:rPr>
      </w:pPr>
      <w:r w:rsidRPr="005E4FCB">
        <w:rPr>
          <w:rFonts w:ascii="Arial" w:hAnsi="Arial" w:cs="Arial"/>
          <w:b/>
          <w:sz w:val="20"/>
          <w:szCs w:val="20"/>
        </w:rPr>
        <w:t>2. ОПИСАНИЕ ДЕЯТЕЛЬНОСТИ ЭМИТЕНТА</w:t>
      </w:r>
      <w:bookmarkEnd w:id="123"/>
    </w:p>
    <w:p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 xml:space="preserve">Указываются основные элементы стратегии: миссия и принципы стратегии, при наличии. </w:t>
      </w:r>
    </w:p>
    <w:p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 xml:space="preserve">Описание основного направления деятельности эмитента, приоритетов и ключевых этапов развития, краткая история создания. </w:t>
      </w:r>
    </w:p>
    <w:p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Конкурентные преимущества эмитента в отрасли, занимаемое место в сегменте(ах) бизнеса, география ведения бизнеса (схематично).</w:t>
      </w:r>
    </w:p>
    <w:p w:rsidR="00FD79C8" w:rsidRPr="005E4FCB" w:rsidRDefault="00FD79C8" w:rsidP="00FD79C8">
      <w:pPr>
        <w:tabs>
          <w:tab w:val="left" w:pos="3668"/>
        </w:tabs>
        <w:jc w:val="both"/>
        <w:rPr>
          <w:rFonts w:ascii="Arial" w:hAnsi="Arial" w:cs="Arial"/>
          <w:sz w:val="20"/>
          <w:szCs w:val="20"/>
          <w:lang w:val="ru-RU"/>
        </w:rPr>
      </w:pPr>
    </w:p>
    <w:p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 xml:space="preserve">Приводится бизнес-модель эмитента. Указывается перечень предлагаемых товаров/услуг. </w:t>
      </w:r>
    </w:p>
    <w:p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 xml:space="preserve">Указывается сегментация выручки в динамике прошлых периодов (за 3 </w:t>
      </w:r>
      <w:r w:rsidR="00EE4372" w:rsidRPr="005E4FCB">
        <w:rPr>
          <w:rFonts w:ascii="Arial" w:hAnsi="Arial" w:cs="Arial"/>
          <w:sz w:val="20"/>
          <w:szCs w:val="20"/>
          <w:lang w:val="ru-RU"/>
        </w:rPr>
        <w:t xml:space="preserve">года </w:t>
      </w:r>
      <w:r w:rsidRPr="005E4FCB">
        <w:rPr>
          <w:rFonts w:ascii="Arial" w:hAnsi="Arial" w:cs="Arial"/>
          <w:sz w:val="20"/>
          <w:szCs w:val="20"/>
          <w:lang w:val="ru-RU"/>
        </w:rPr>
        <w:t>или с даты создания эмитента):</w:t>
      </w:r>
    </w:p>
    <w:p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 xml:space="preserve"> - по типам предоставления продукции/услуг;</w:t>
      </w:r>
    </w:p>
    <w:p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 xml:space="preserve"> - по типам потенциальных потребителей;</w:t>
      </w:r>
    </w:p>
    <w:p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 xml:space="preserve"> - по объему продаж;</w:t>
      </w:r>
    </w:p>
    <w:p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 xml:space="preserve"> - географическому принципу.</w:t>
      </w:r>
    </w:p>
    <w:p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Перечень основных заказчиков-потребителей продукции/услуг эмитента, основных контрагентов/поставщиков (с долей в структуре выручки).</w:t>
      </w:r>
    </w:p>
    <w:p w:rsidR="00FD79C8" w:rsidRPr="005E4FCB" w:rsidRDefault="00FD79C8" w:rsidP="00FD79C8">
      <w:pPr>
        <w:tabs>
          <w:tab w:val="left" w:pos="3668"/>
        </w:tabs>
        <w:jc w:val="both"/>
        <w:rPr>
          <w:rFonts w:ascii="Arial" w:hAnsi="Arial" w:cs="Arial"/>
          <w:sz w:val="20"/>
          <w:szCs w:val="20"/>
          <w:lang w:val="ru-RU"/>
        </w:rPr>
      </w:pPr>
    </w:p>
    <w:p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Подробно обозначить цели/программы целей и задачи в среднесрочной либо долгосрочной перспективе с горизонтом планирования от 2 до 10 лет, итоги выполнения целей/задач.</w:t>
      </w:r>
    </w:p>
    <w:p w:rsidR="00723C2B" w:rsidRPr="005E4FCB" w:rsidRDefault="00723C2B" w:rsidP="00723C2B">
      <w:pPr>
        <w:tabs>
          <w:tab w:val="left" w:pos="3668"/>
        </w:tabs>
        <w:jc w:val="both"/>
        <w:rPr>
          <w:rFonts w:ascii="Arial" w:hAnsi="Arial" w:cs="Arial"/>
          <w:b/>
          <w:sz w:val="20"/>
          <w:szCs w:val="20"/>
          <w:lang w:val="ru-RU"/>
        </w:rPr>
      </w:pPr>
      <w:bookmarkStart w:id="124" w:name="_Toc90649462"/>
    </w:p>
    <w:p w:rsidR="00FD79C8" w:rsidRPr="005E4FCB" w:rsidRDefault="00FD79C8" w:rsidP="00723C2B">
      <w:pPr>
        <w:tabs>
          <w:tab w:val="left" w:pos="3668"/>
        </w:tabs>
        <w:jc w:val="both"/>
        <w:rPr>
          <w:rFonts w:ascii="Arial" w:hAnsi="Arial" w:cs="Arial"/>
          <w:b/>
          <w:sz w:val="20"/>
          <w:szCs w:val="20"/>
          <w:lang w:val="ru-RU"/>
        </w:rPr>
      </w:pPr>
      <w:r w:rsidRPr="005E4FCB">
        <w:rPr>
          <w:rFonts w:ascii="Arial" w:hAnsi="Arial" w:cs="Arial"/>
          <w:b/>
          <w:sz w:val="20"/>
          <w:szCs w:val="20"/>
          <w:lang w:val="ru-RU"/>
        </w:rPr>
        <w:t>3. СТРУКТУРА ВЛАДЕНИЯ И КОРПОРАТИВНОЕ УПРАВЛЕНИЕ ЭМИТЕНТА</w:t>
      </w:r>
      <w:bookmarkEnd w:id="124"/>
    </w:p>
    <w:p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 xml:space="preserve">Приводится организационная структура компании: структура акционеров/участников (бенефициары и доля их прямого или косвенного владения в капитале эмитента; структура органов управления (совет директоров, коллегиальный исполнительный орган, при наличии, единоличный исполнительный орган). </w:t>
      </w:r>
    </w:p>
    <w:p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Описание и схема группы/холдинга, в которую входит эмитент, подконтрольные и зависимые организации, имеющие существенное значение для принятия инвестиционных решений.</w:t>
      </w:r>
    </w:p>
    <w:p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Структура взаимодействия с дочерними/подотчетными организациями.</w:t>
      </w:r>
    </w:p>
    <w:p w:rsidR="00FD79C8" w:rsidRPr="005E4FCB" w:rsidRDefault="00FD79C8" w:rsidP="00FD79C8">
      <w:pPr>
        <w:tabs>
          <w:tab w:val="left" w:pos="3668"/>
        </w:tabs>
        <w:jc w:val="both"/>
        <w:rPr>
          <w:rFonts w:ascii="Arial" w:hAnsi="Arial" w:cs="Arial"/>
          <w:sz w:val="20"/>
          <w:szCs w:val="20"/>
        </w:rPr>
      </w:pPr>
      <w:r w:rsidRPr="005E4FCB">
        <w:rPr>
          <w:rFonts w:ascii="Arial" w:hAnsi="Arial" w:cs="Arial"/>
          <w:sz w:val="20"/>
          <w:szCs w:val="20"/>
        </w:rPr>
        <w:t xml:space="preserve">Краткие сведения о руководстве: </w:t>
      </w:r>
    </w:p>
    <w:p w:rsidR="00FD79C8" w:rsidRPr="005E4FCB" w:rsidRDefault="00FD79C8" w:rsidP="00FD79C8">
      <w:pPr>
        <w:tabs>
          <w:tab w:val="left" w:pos="3668"/>
        </w:tabs>
        <w:jc w:val="both"/>
        <w:rPr>
          <w:rFonts w:ascii="Arial" w:hAnsi="Arial" w:cs="Arial"/>
          <w:sz w:val="20"/>
          <w:szCs w:val="20"/>
        </w:rPr>
      </w:pPr>
    </w:p>
    <w:tbl>
      <w:tblPr>
        <w:tblStyle w:val="af5"/>
        <w:tblW w:w="10456" w:type="dxa"/>
        <w:tblBorders>
          <w:top w:val="none" w:sz="0" w:space="0" w:color="auto"/>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1809"/>
        <w:gridCol w:w="1418"/>
        <w:gridCol w:w="2410"/>
        <w:gridCol w:w="4819"/>
      </w:tblGrid>
      <w:tr w:rsidR="00FD79C8" w:rsidRPr="005E4FCB" w:rsidTr="00723C2B">
        <w:tc>
          <w:tcPr>
            <w:tcW w:w="1809" w:type="dxa"/>
            <w:tcBorders>
              <w:top w:val="nil"/>
              <w:bottom w:val="single" w:sz="4" w:space="0" w:color="000000" w:themeColor="text1"/>
              <w:right w:val="single" w:sz="4" w:space="0" w:color="auto"/>
            </w:tcBorders>
            <w:shd w:val="clear" w:color="auto" w:fill="FFFFFF" w:themeFill="background1"/>
          </w:tcPr>
          <w:p w:rsidR="00FD79C8" w:rsidRPr="00D159CA" w:rsidRDefault="00FD79C8" w:rsidP="00723C2B">
            <w:pPr>
              <w:tabs>
                <w:tab w:val="left" w:pos="3668"/>
              </w:tabs>
              <w:jc w:val="both"/>
              <w:rPr>
                <w:rFonts w:ascii="Arial" w:hAnsi="Arial" w:cs="Arial"/>
                <w:b/>
                <w:sz w:val="18"/>
                <w:szCs w:val="18"/>
              </w:rPr>
            </w:pPr>
            <w:r w:rsidRPr="00D159CA">
              <w:rPr>
                <w:rFonts w:ascii="Arial" w:hAnsi="Arial" w:cs="Arial"/>
                <w:b/>
                <w:sz w:val="18"/>
                <w:szCs w:val="18"/>
              </w:rPr>
              <w:t>ФИО</w:t>
            </w:r>
          </w:p>
        </w:tc>
        <w:tc>
          <w:tcPr>
            <w:tcW w:w="1418" w:type="dxa"/>
            <w:tcBorders>
              <w:top w:val="nil"/>
              <w:left w:val="single" w:sz="4" w:space="0" w:color="auto"/>
              <w:bottom w:val="single" w:sz="4" w:space="0" w:color="000000" w:themeColor="text1"/>
              <w:right w:val="single" w:sz="4" w:space="0" w:color="auto"/>
            </w:tcBorders>
            <w:shd w:val="clear" w:color="auto" w:fill="FFFFFF" w:themeFill="background1"/>
          </w:tcPr>
          <w:p w:rsidR="00FD79C8" w:rsidRPr="00D159CA" w:rsidRDefault="00FD79C8" w:rsidP="00723C2B">
            <w:pPr>
              <w:tabs>
                <w:tab w:val="left" w:pos="3668"/>
              </w:tabs>
              <w:jc w:val="both"/>
              <w:rPr>
                <w:rFonts w:ascii="Arial" w:hAnsi="Arial" w:cs="Arial"/>
                <w:b/>
                <w:sz w:val="18"/>
                <w:szCs w:val="18"/>
              </w:rPr>
            </w:pPr>
            <w:r w:rsidRPr="00D159CA">
              <w:rPr>
                <w:rFonts w:ascii="Arial" w:hAnsi="Arial" w:cs="Arial"/>
                <w:b/>
                <w:sz w:val="18"/>
                <w:szCs w:val="18"/>
              </w:rPr>
              <w:t>Должность</w:t>
            </w:r>
          </w:p>
        </w:tc>
        <w:tc>
          <w:tcPr>
            <w:tcW w:w="2410" w:type="dxa"/>
            <w:tcBorders>
              <w:top w:val="nil"/>
              <w:left w:val="single" w:sz="4" w:space="0" w:color="auto"/>
              <w:bottom w:val="single" w:sz="4" w:space="0" w:color="000000" w:themeColor="text1"/>
              <w:right w:val="single" w:sz="4" w:space="0" w:color="auto"/>
            </w:tcBorders>
            <w:shd w:val="clear" w:color="auto" w:fill="FFFFFF" w:themeFill="background1"/>
          </w:tcPr>
          <w:p w:rsidR="00FD79C8" w:rsidRPr="00D159CA" w:rsidRDefault="00FD79C8" w:rsidP="00723C2B">
            <w:pPr>
              <w:tabs>
                <w:tab w:val="left" w:pos="3668"/>
              </w:tabs>
              <w:jc w:val="both"/>
              <w:rPr>
                <w:rFonts w:ascii="Arial" w:hAnsi="Arial" w:cs="Arial"/>
                <w:b/>
                <w:sz w:val="18"/>
                <w:szCs w:val="18"/>
                <w:lang w:val="ru-RU"/>
              </w:rPr>
            </w:pPr>
            <w:r w:rsidRPr="00D159CA">
              <w:rPr>
                <w:rFonts w:ascii="Arial" w:hAnsi="Arial" w:cs="Arial"/>
                <w:b/>
                <w:sz w:val="18"/>
                <w:szCs w:val="18"/>
                <w:lang w:val="ru-RU"/>
              </w:rPr>
              <w:t>Год начала работы в компании</w:t>
            </w:r>
          </w:p>
        </w:tc>
        <w:tc>
          <w:tcPr>
            <w:tcW w:w="4819" w:type="dxa"/>
            <w:tcBorders>
              <w:top w:val="nil"/>
              <w:left w:val="single" w:sz="4" w:space="0" w:color="auto"/>
              <w:bottom w:val="single" w:sz="4" w:space="0" w:color="000000" w:themeColor="text1"/>
            </w:tcBorders>
            <w:shd w:val="clear" w:color="auto" w:fill="FFFFFF" w:themeFill="background1"/>
          </w:tcPr>
          <w:p w:rsidR="00FD79C8" w:rsidRPr="00D159CA" w:rsidRDefault="00FD79C8" w:rsidP="00337A87">
            <w:pPr>
              <w:tabs>
                <w:tab w:val="left" w:pos="3668"/>
              </w:tabs>
              <w:jc w:val="both"/>
              <w:rPr>
                <w:rFonts w:ascii="Arial" w:hAnsi="Arial" w:cs="Arial"/>
                <w:b/>
                <w:sz w:val="18"/>
                <w:szCs w:val="18"/>
                <w:lang w:val="ru-RU"/>
              </w:rPr>
            </w:pPr>
            <w:r w:rsidRPr="00D159CA">
              <w:rPr>
                <w:rFonts w:ascii="Arial" w:hAnsi="Arial" w:cs="Arial"/>
                <w:b/>
                <w:sz w:val="18"/>
                <w:szCs w:val="18"/>
                <w:lang w:val="ru-RU"/>
              </w:rPr>
              <w:t xml:space="preserve">Указание занимаемых должностей, наименований организаций (включая местоположение организаций) за последние </w:t>
            </w:r>
            <w:r w:rsidR="00337A87" w:rsidRPr="00D159CA">
              <w:rPr>
                <w:rFonts w:ascii="Arial" w:hAnsi="Arial" w:cs="Arial"/>
                <w:b/>
                <w:sz w:val="18"/>
                <w:szCs w:val="18"/>
                <w:lang w:val="ru-RU"/>
              </w:rPr>
              <w:t>3 года</w:t>
            </w:r>
          </w:p>
        </w:tc>
      </w:tr>
      <w:tr w:rsidR="00FD79C8" w:rsidRPr="005E4FCB" w:rsidTr="00723C2B">
        <w:tc>
          <w:tcPr>
            <w:tcW w:w="1809" w:type="dxa"/>
            <w:tcBorders>
              <w:top w:val="single" w:sz="4" w:space="0" w:color="000000" w:themeColor="text1"/>
              <w:right w:val="single" w:sz="4" w:space="0" w:color="auto"/>
            </w:tcBorders>
          </w:tcPr>
          <w:p w:rsidR="00FD79C8" w:rsidRPr="005E4FCB" w:rsidRDefault="00FD79C8" w:rsidP="00723C2B">
            <w:pPr>
              <w:tabs>
                <w:tab w:val="left" w:pos="3668"/>
              </w:tabs>
              <w:jc w:val="both"/>
              <w:rPr>
                <w:rFonts w:ascii="Arial" w:hAnsi="Arial" w:cs="Arial"/>
                <w:sz w:val="18"/>
                <w:szCs w:val="18"/>
                <w:lang w:val="ru-RU"/>
              </w:rPr>
            </w:pPr>
          </w:p>
        </w:tc>
        <w:tc>
          <w:tcPr>
            <w:tcW w:w="1418" w:type="dxa"/>
            <w:tcBorders>
              <w:top w:val="single" w:sz="4" w:space="0" w:color="000000" w:themeColor="text1"/>
              <w:left w:val="single" w:sz="4" w:space="0" w:color="auto"/>
              <w:right w:val="single" w:sz="4" w:space="0" w:color="auto"/>
            </w:tcBorders>
          </w:tcPr>
          <w:p w:rsidR="00FD79C8" w:rsidRPr="005E4FCB" w:rsidRDefault="00FD79C8" w:rsidP="00723C2B">
            <w:pPr>
              <w:tabs>
                <w:tab w:val="left" w:pos="3668"/>
              </w:tabs>
              <w:jc w:val="both"/>
              <w:rPr>
                <w:rFonts w:ascii="Arial" w:hAnsi="Arial" w:cs="Arial"/>
                <w:sz w:val="18"/>
                <w:szCs w:val="18"/>
                <w:lang w:val="ru-RU"/>
              </w:rPr>
            </w:pPr>
          </w:p>
        </w:tc>
        <w:tc>
          <w:tcPr>
            <w:tcW w:w="2410" w:type="dxa"/>
            <w:tcBorders>
              <w:top w:val="single" w:sz="4" w:space="0" w:color="000000" w:themeColor="text1"/>
              <w:left w:val="single" w:sz="4" w:space="0" w:color="auto"/>
              <w:right w:val="single" w:sz="4" w:space="0" w:color="auto"/>
            </w:tcBorders>
          </w:tcPr>
          <w:p w:rsidR="00FD79C8" w:rsidRPr="005E4FCB" w:rsidRDefault="00FD79C8" w:rsidP="00723C2B">
            <w:pPr>
              <w:tabs>
                <w:tab w:val="left" w:pos="3668"/>
              </w:tabs>
              <w:jc w:val="both"/>
              <w:rPr>
                <w:rFonts w:ascii="Arial" w:hAnsi="Arial" w:cs="Arial"/>
                <w:sz w:val="18"/>
                <w:szCs w:val="18"/>
                <w:lang w:val="ru-RU"/>
              </w:rPr>
            </w:pPr>
          </w:p>
        </w:tc>
        <w:tc>
          <w:tcPr>
            <w:tcW w:w="4819" w:type="dxa"/>
            <w:tcBorders>
              <w:top w:val="single" w:sz="4" w:space="0" w:color="000000" w:themeColor="text1"/>
              <w:left w:val="single" w:sz="4" w:space="0" w:color="auto"/>
            </w:tcBorders>
          </w:tcPr>
          <w:p w:rsidR="00FD79C8" w:rsidRPr="005E4FCB" w:rsidRDefault="00FD79C8" w:rsidP="00723C2B">
            <w:pPr>
              <w:tabs>
                <w:tab w:val="left" w:pos="3668"/>
              </w:tabs>
              <w:jc w:val="both"/>
              <w:rPr>
                <w:rFonts w:ascii="Arial" w:hAnsi="Arial" w:cs="Arial"/>
                <w:sz w:val="18"/>
                <w:szCs w:val="18"/>
                <w:lang w:val="ru-RU"/>
              </w:rPr>
            </w:pPr>
          </w:p>
        </w:tc>
      </w:tr>
    </w:tbl>
    <w:p w:rsidR="00723C2B" w:rsidRPr="005E4FCB" w:rsidRDefault="00723C2B" w:rsidP="00723C2B">
      <w:pPr>
        <w:tabs>
          <w:tab w:val="left" w:pos="3668"/>
        </w:tabs>
        <w:jc w:val="both"/>
        <w:rPr>
          <w:rFonts w:ascii="Arial" w:hAnsi="Arial" w:cs="Arial"/>
          <w:b/>
          <w:sz w:val="20"/>
          <w:szCs w:val="20"/>
          <w:lang w:val="ru-RU"/>
        </w:rPr>
      </w:pPr>
      <w:bookmarkStart w:id="125" w:name="_Toc90649463"/>
    </w:p>
    <w:p w:rsidR="00FD79C8" w:rsidRPr="005E4FCB" w:rsidRDefault="00FD79C8" w:rsidP="00723C2B">
      <w:pPr>
        <w:tabs>
          <w:tab w:val="left" w:pos="3668"/>
        </w:tabs>
        <w:jc w:val="both"/>
        <w:rPr>
          <w:rFonts w:ascii="Arial" w:hAnsi="Arial" w:cs="Arial"/>
          <w:b/>
          <w:sz w:val="20"/>
          <w:szCs w:val="20"/>
          <w:lang w:val="ru-RU"/>
        </w:rPr>
      </w:pPr>
      <w:r w:rsidRPr="005E4FCB">
        <w:rPr>
          <w:rFonts w:ascii="Arial" w:hAnsi="Arial" w:cs="Arial"/>
          <w:b/>
          <w:sz w:val="20"/>
          <w:szCs w:val="20"/>
          <w:lang w:val="ru-RU"/>
        </w:rPr>
        <w:t>4. СВЕДЕНИЯ О КРЕДИТНЫХ РЕЙТИНГАХ ЭМИТЕНТА/ВЫПУСКОВ ЦЕННЫХ БУМАГ</w:t>
      </w:r>
      <w:bookmarkEnd w:id="125"/>
    </w:p>
    <w:p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Приводится информация о всех имеющихся кредитных рейтингах эмитента и (или) выпусков ценных бумаг с датой их присвоения.</w:t>
      </w:r>
    </w:p>
    <w:p w:rsidR="00723C2B" w:rsidRPr="005E4FCB" w:rsidRDefault="00723C2B" w:rsidP="00723C2B">
      <w:pPr>
        <w:tabs>
          <w:tab w:val="left" w:pos="3668"/>
        </w:tabs>
        <w:jc w:val="both"/>
        <w:rPr>
          <w:rFonts w:ascii="Arial" w:hAnsi="Arial" w:cs="Arial"/>
          <w:b/>
          <w:sz w:val="20"/>
          <w:szCs w:val="20"/>
          <w:lang w:val="ru-RU"/>
        </w:rPr>
      </w:pPr>
      <w:bookmarkStart w:id="126" w:name="_Toc90649464"/>
    </w:p>
    <w:p w:rsidR="00FD79C8" w:rsidRPr="005E4FCB" w:rsidRDefault="00FD79C8" w:rsidP="00723C2B">
      <w:pPr>
        <w:tabs>
          <w:tab w:val="left" w:pos="3668"/>
        </w:tabs>
        <w:jc w:val="both"/>
        <w:rPr>
          <w:rFonts w:ascii="Arial" w:hAnsi="Arial" w:cs="Arial"/>
          <w:b/>
          <w:sz w:val="20"/>
          <w:szCs w:val="20"/>
          <w:lang w:val="ru-RU"/>
        </w:rPr>
      </w:pPr>
      <w:r w:rsidRPr="005E4FCB">
        <w:rPr>
          <w:rFonts w:ascii="Arial" w:hAnsi="Arial" w:cs="Arial"/>
          <w:b/>
          <w:sz w:val="20"/>
          <w:szCs w:val="20"/>
          <w:lang w:val="ru-RU"/>
        </w:rPr>
        <w:t>5. ДОЛГОВАЯ НАГРУЗКА ЭМИТЕНТА / СУДЕБНЫЕ СПОРЫ</w:t>
      </w:r>
      <w:bookmarkEnd w:id="126"/>
    </w:p>
    <w:p w:rsidR="00FD79C8" w:rsidRPr="005E4FCB" w:rsidRDefault="00FD79C8" w:rsidP="00FD79C8">
      <w:pPr>
        <w:rPr>
          <w:rFonts w:ascii="Arial" w:hAnsi="Arial" w:cs="Arial"/>
          <w:sz w:val="20"/>
          <w:szCs w:val="20"/>
          <w:lang w:val="ru-RU"/>
        </w:rPr>
      </w:pPr>
      <w:r w:rsidRPr="005E4FCB">
        <w:rPr>
          <w:rFonts w:ascii="Arial" w:hAnsi="Arial" w:cs="Arial"/>
          <w:sz w:val="20"/>
          <w:szCs w:val="20"/>
          <w:lang w:val="ru-RU"/>
        </w:rPr>
        <w:t xml:space="preserve">Кредитная история эмитента: </w:t>
      </w:r>
    </w:p>
    <w:tbl>
      <w:tblPr>
        <w:tblStyle w:val="af5"/>
        <w:tblW w:w="0" w:type="auto"/>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1539"/>
        <w:gridCol w:w="1599"/>
        <w:gridCol w:w="1934"/>
        <w:gridCol w:w="1127"/>
        <w:gridCol w:w="1400"/>
        <w:gridCol w:w="1211"/>
        <w:gridCol w:w="1105"/>
      </w:tblGrid>
      <w:tr w:rsidR="00FD79C8" w:rsidRPr="00D159CA" w:rsidTr="00723C2B">
        <w:tc>
          <w:tcPr>
            <w:tcW w:w="1539" w:type="dxa"/>
            <w:tcBorders>
              <w:top w:val="single" w:sz="4" w:space="0" w:color="auto"/>
              <w:bottom w:val="single" w:sz="4" w:space="0" w:color="000000" w:themeColor="text1"/>
            </w:tcBorders>
          </w:tcPr>
          <w:p w:rsidR="00FD79C8" w:rsidRPr="00D159CA" w:rsidRDefault="00FD79C8" w:rsidP="00723C2B">
            <w:pPr>
              <w:tabs>
                <w:tab w:val="left" w:pos="3668"/>
              </w:tabs>
              <w:rPr>
                <w:rFonts w:ascii="Arial" w:hAnsi="Arial" w:cs="Arial"/>
                <w:b/>
                <w:sz w:val="18"/>
                <w:szCs w:val="18"/>
              </w:rPr>
            </w:pPr>
            <w:r w:rsidRPr="00D159CA">
              <w:rPr>
                <w:rFonts w:ascii="Arial" w:hAnsi="Arial" w:cs="Arial"/>
                <w:b/>
                <w:sz w:val="18"/>
                <w:szCs w:val="18"/>
              </w:rPr>
              <w:t>Наименование кредитора</w:t>
            </w:r>
          </w:p>
        </w:tc>
        <w:tc>
          <w:tcPr>
            <w:tcW w:w="1599" w:type="dxa"/>
            <w:tcBorders>
              <w:top w:val="single" w:sz="4" w:space="0" w:color="auto"/>
              <w:bottom w:val="single" w:sz="4" w:space="0" w:color="000000" w:themeColor="text1"/>
            </w:tcBorders>
          </w:tcPr>
          <w:p w:rsidR="00FD79C8" w:rsidRPr="00D159CA" w:rsidRDefault="00FD79C8" w:rsidP="00723C2B">
            <w:pPr>
              <w:tabs>
                <w:tab w:val="left" w:pos="3668"/>
              </w:tabs>
              <w:rPr>
                <w:rFonts w:ascii="Arial" w:hAnsi="Arial" w:cs="Arial"/>
                <w:b/>
                <w:sz w:val="18"/>
                <w:szCs w:val="18"/>
              </w:rPr>
            </w:pPr>
            <w:r w:rsidRPr="00D159CA">
              <w:rPr>
                <w:rFonts w:ascii="Arial" w:hAnsi="Arial" w:cs="Arial"/>
                <w:b/>
                <w:sz w:val="18"/>
                <w:szCs w:val="18"/>
              </w:rPr>
              <w:t>Лимит задолженности в руб.</w:t>
            </w:r>
          </w:p>
        </w:tc>
        <w:tc>
          <w:tcPr>
            <w:tcW w:w="1934" w:type="dxa"/>
            <w:tcBorders>
              <w:top w:val="single" w:sz="4" w:space="0" w:color="auto"/>
              <w:bottom w:val="single" w:sz="4" w:space="0" w:color="000000" w:themeColor="text1"/>
            </w:tcBorders>
          </w:tcPr>
          <w:p w:rsidR="00FD79C8" w:rsidRPr="00D159CA" w:rsidRDefault="00FD79C8" w:rsidP="00723C2B">
            <w:pPr>
              <w:tabs>
                <w:tab w:val="left" w:pos="3668"/>
              </w:tabs>
              <w:rPr>
                <w:rFonts w:ascii="Arial" w:hAnsi="Arial" w:cs="Arial"/>
                <w:b/>
                <w:sz w:val="18"/>
                <w:szCs w:val="18"/>
                <w:lang w:val="ru-RU"/>
              </w:rPr>
            </w:pPr>
            <w:r w:rsidRPr="00D159CA">
              <w:rPr>
                <w:rFonts w:ascii="Arial" w:hAnsi="Arial" w:cs="Arial"/>
                <w:b/>
                <w:sz w:val="18"/>
                <w:szCs w:val="18"/>
                <w:lang w:val="ru-RU"/>
              </w:rPr>
              <w:t xml:space="preserve">Задолженность по основному долгу, руб.  </w:t>
            </w:r>
          </w:p>
        </w:tc>
        <w:tc>
          <w:tcPr>
            <w:tcW w:w="1127" w:type="dxa"/>
            <w:tcBorders>
              <w:top w:val="single" w:sz="4" w:space="0" w:color="auto"/>
              <w:bottom w:val="single" w:sz="4" w:space="0" w:color="000000" w:themeColor="text1"/>
            </w:tcBorders>
          </w:tcPr>
          <w:p w:rsidR="00FD79C8" w:rsidRPr="00D159CA" w:rsidRDefault="00FD79C8" w:rsidP="00723C2B">
            <w:pPr>
              <w:tabs>
                <w:tab w:val="left" w:pos="3668"/>
              </w:tabs>
              <w:rPr>
                <w:rFonts w:ascii="Arial" w:hAnsi="Arial" w:cs="Arial"/>
                <w:b/>
                <w:sz w:val="18"/>
                <w:szCs w:val="18"/>
              </w:rPr>
            </w:pPr>
            <w:r w:rsidRPr="00D159CA">
              <w:rPr>
                <w:rFonts w:ascii="Arial" w:hAnsi="Arial" w:cs="Arial"/>
                <w:b/>
                <w:sz w:val="18"/>
                <w:szCs w:val="18"/>
              </w:rPr>
              <w:t>Дата выдачи</w:t>
            </w:r>
          </w:p>
        </w:tc>
        <w:tc>
          <w:tcPr>
            <w:tcW w:w="1400" w:type="dxa"/>
            <w:tcBorders>
              <w:top w:val="single" w:sz="4" w:space="0" w:color="auto"/>
              <w:bottom w:val="single" w:sz="4" w:space="0" w:color="000000" w:themeColor="text1"/>
            </w:tcBorders>
          </w:tcPr>
          <w:p w:rsidR="00FD79C8" w:rsidRPr="00D159CA" w:rsidRDefault="00FD79C8" w:rsidP="00723C2B">
            <w:pPr>
              <w:tabs>
                <w:tab w:val="left" w:pos="3668"/>
              </w:tabs>
              <w:rPr>
                <w:rFonts w:ascii="Arial" w:hAnsi="Arial" w:cs="Arial"/>
                <w:b/>
                <w:sz w:val="18"/>
                <w:szCs w:val="18"/>
              </w:rPr>
            </w:pPr>
            <w:r w:rsidRPr="00D159CA">
              <w:rPr>
                <w:rFonts w:ascii="Arial" w:hAnsi="Arial" w:cs="Arial"/>
                <w:b/>
                <w:sz w:val="18"/>
                <w:szCs w:val="18"/>
              </w:rPr>
              <w:t>Дата погашения</w:t>
            </w:r>
          </w:p>
        </w:tc>
        <w:tc>
          <w:tcPr>
            <w:tcW w:w="1211" w:type="dxa"/>
            <w:tcBorders>
              <w:top w:val="single" w:sz="4" w:space="0" w:color="auto"/>
              <w:bottom w:val="single" w:sz="4" w:space="0" w:color="000000" w:themeColor="text1"/>
            </w:tcBorders>
          </w:tcPr>
          <w:p w:rsidR="00FD79C8" w:rsidRPr="00D159CA" w:rsidRDefault="00FD79C8" w:rsidP="00723C2B">
            <w:pPr>
              <w:tabs>
                <w:tab w:val="left" w:pos="3668"/>
              </w:tabs>
              <w:rPr>
                <w:rFonts w:ascii="Arial" w:hAnsi="Arial" w:cs="Arial"/>
                <w:b/>
                <w:sz w:val="18"/>
                <w:szCs w:val="18"/>
              </w:rPr>
            </w:pPr>
            <w:r w:rsidRPr="00D159CA">
              <w:rPr>
                <w:rFonts w:ascii="Arial" w:hAnsi="Arial" w:cs="Arial"/>
                <w:b/>
                <w:sz w:val="18"/>
                <w:szCs w:val="18"/>
              </w:rPr>
              <w:t>Срок кредита, дней/лет</w:t>
            </w:r>
          </w:p>
        </w:tc>
        <w:tc>
          <w:tcPr>
            <w:tcW w:w="1105" w:type="dxa"/>
            <w:tcBorders>
              <w:top w:val="single" w:sz="4" w:space="0" w:color="auto"/>
              <w:bottom w:val="single" w:sz="4" w:space="0" w:color="000000" w:themeColor="text1"/>
            </w:tcBorders>
          </w:tcPr>
          <w:p w:rsidR="00FD79C8" w:rsidRPr="00D159CA" w:rsidRDefault="00FD79C8" w:rsidP="00723C2B">
            <w:pPr>
              <w:tabs>
                <w:tab w:val="left" w:pos="3668"/>
              </w:tabs>
              <w:rPr>
                <w:rFonts w:ascii="Arial" w:hAnsi="Arial" w:cs="Arial"/>
                <w:b/>
                <w:sz w:val="18"/>
                <w:szCs w:val="18"/>
              </w:rPr>
            </w:pPr>
            <w:r w:rsidRPr="00D159CA">
              <w:rPr>
                <w:rFonts w:ascii="Arial" w:hAnsi="Arial" w:cs="Arial"/>
                <w:b/>
                <w:sz w:val="18"/>
                <w:szCs w:val="18"/>
              </w:rPr>
              <w:t>Ставка, %</w:t>
            </w:r>
          </w:p>
        </w:tc>
      </w:tr>
      <w:tr w:rsidR="00FD79C8" w:rsidRPr="00D159CA" w:rsidTr="00723C2B">
        <w:tc>
          <w:tcPr>
            <w:tcW w:w="1539" w:type="dxa"/>
            <w:tcBorders>
              <w:top w:val="single" w:sz="4" w:space="0" w:color="000000" w:themeColor="text1"/>
            </w:tcBorders>
          </w:tcPr>
          <w:p w:rsidR="00FD79C8" w:rsidRPr="005E4FCB" w:rsidRDefault="00FD79C8" w:rsidP="00723C2B">
            <w:pPr>
              <w:tabs>
                <w:tab w:val="left" w:pos="3668"/>
              </w:tabs>
              <w:rPr>
                <w:rFonts w:ascii="Arial" w:hAnsi="Arial" w:cs="Arial"/>
                <w:b/>
                <w:sz w:val="18"/>
                <w:szCs w:val="18"/>
              </w:rPr>
            </w:pPr>
          </w:p>
        </w:tc>
        <w:tc>
          <w:tcPr>
            <w:tcW w:w="1599" w:type="dxa"/>
            <w:tcBorders>
              <w:top w:val="single" w:sz="4" w:space="0" w:color="000000" w:themeColor="text1"/>
            </w:tcBorders>
          </w:tcPr>
          <w:p w:rsidR="00FD79C8" w:rsidRPr="005E4FCB" w:rsidRDefault="00FD79C8" w:rsidP="00723C2B">
            <w:pPr>
              <w:tabs>
                <w:tab w:val="left" w:pos="3668"/>
              </w:tabs>
              <w:rPr>
                <w:rFonts w:ascii="Arial" w:hAnsi="Arial" w:cs="Arial"/>
                <w:b/>
                <w:sz w:val="18"/>
                <w:szCs w:val="18"/>
              </w:rPr>
            </w:pPr>
          </w:p>
        </w:tc>
        <w:tc>
          <w:tcPr>
            <w:tcW w:w="1934" w:type="dxa"/>
            <w:tcBorders>
              <w:top w:val="single" w:sz="4" w:space="0" w:color="000000" w:themeColor="text1"/>
            </w:tcBorders>
          </w:tcPr>
          <w:p w:rsidR="00FD79C8" w:rsidRPr="005E4FCB" w:rsidRDefault="00FD79C8" w:rsidP="00723C2B">
            <w:pPr>
              <w:tabs>
                <w:tab w:val="left" w:pos="3668"/>
              </w:tabs>
              <w:rPr>
                <w:rFonts w:ascii="Arial" w:hAnsi="Arial" w:cs="Arial"/>
                <w:b/>
                <w:sz w:val="18"/>
                <w:szCs w:val="18"/>
              </w:rPr>
            </w:pPr>
          </w:p>
        </w:tc>
        <w:tc>
          <w:tcPr>
            <w:tcW w:w="1127" w:type="dxa"/>
            <w:tcBorders>
              <w:top w:val="single" w:sz="4" w:space="0" w:color="000000" w:themeColor="text1"/>
            </w:tcBorders>
          </w:tcPr>
          <w:p w:rsidR="00FD79C8" w:rsidRPr="005E4FCB" w:rsidRDefault="00FD79C8" w:rsidP="00723C2B">
            <w:pPr>
              <w:tabs>
                <w:tab w:val="left" w:pos="3668"/>
              </w:tabs>
              <w:rPr>
                <w:rFonts w:ascii="Arial" w:hAnsi="Arial" w:cs="Arial"/>
                <w:b/>
                <w:sz w:val="18"/>
                <w:szCs w:val="18"/>
              </w:rPr>
            </w:pPr>
          </w:p>
        </w:tc>
        <w:tc>
          <w:tcPr>
            <w:tcW w:w="1400" w:type="dxa"/>
            <w:tcBorders>
              <w:top w:val="single" w:sz="4" w:space="0" w:color="000000" w:themeColor="text1"/>
            </w:tcBorders>
          </w:tcPr>
          <w:p w:rsidR="00FD79C8" w:rsidRPr="005E4FCB" w:rsidRDefault="00FD79C8" w:rsidP="00723C2B">
            <w:pPr>
              <w:tabs>
                <w:tab w:val="left" w:pos="3668"/>
              </w:tabs>
              <w:rPr>
                <w:rFonts w:ascii="Arial" w:hAnsi="Arial" w:cs="Arial"/>
                <w:b/>
                <w:sz w:val="18"/>
                <w:szCs w:val="18"/>
              </w:rPr>
            </w:pPr>
          </w:p>
        </w:tc>
        <w:tc>
          <w:tcPr>
            <w:tcW w:w="1211" w:type="dxa"/>
            <w:tcBorders>
              <w:top w:val="single" w:sz="4" w:space="0" w:color="000000" w:themeColor="text1"/>
            </w:tcBorders>
          </w:tcPr>
          <w:p w:rsidR="00FD79C8" w:rsidRPr="005E4FCB" w:rsidRDefault="00FD79C8" w:rsidP="00723C2B">
            <w:pPr>
              <w:tabs>
                <w:tab w:val="left" w:pos="3668"/>
              </w:tabs>
              <w:rPr>
                <w:rFonts w:ascii="Arial" w:hAnsi="Arial" w:cs="Arial"/>
                <w:b/>
                <w:sz w:val="18"/>
                <w:szCs w:val="18"/>
              </w:rPr>
            </w:pPr>
          </w:p>
        </w:tc>
        <w:tc>
          <w:tcPr>
            <w:tcW w:w="1105" w:type="dxa"/>
            <w:tcBorders>
              <w:top w:val="single" w:sz="4" w:space="0" w:color="000000" w:themeColor="text1"/>
            </w:tcBorders>
          </w:tcPr>
          <w:p w:rsidR="00FD79C8" w:rsidRPr="005E4FCB" w:rsidRDefault="00FD79C8" w:rsidP="00723C2B">
            <w:pPr>
              <w:tabs>
                <w:tab w:val="left" w:pos="3668"/>
              </w:tabs>
              <w:rPr>
                <w:rFonts w:ascii="Arial" w:hAnsi="Arial" w:cs="Arial"/>
                <w:b/>
                <w:sz w:val="18"/>
                <w:szCs w:val="18"/>
              </w:rPr>
            </w:pPr>
          </w:p>
        </w:tc>
      </w:tr>
    </w:tbl>
    <w:p w:rsidR="00FD79C8" w:rsidRPr="005E4FCB" w:rsidRDefault="00FD79C8" w:rsidP="00FD79C8">
      <w:pPr>
        <w:tabs>
          <w:tab w:val="left" w:pos="3668"/>
        </w:tabs>
        <w:rPr>
          <w:rFonts w:ascii="Arial" w:eastAsia="Times New Roman" w:hAnsi="Arial" w:cs="Arial"/>
          <w:sz w:val="20"/>
          <w:szCs w:val="20"/>
          <w:lang w:eastAsia="ru-RU"/>
        </w:rPr>
      </w:pPr>
    </w:p>
    <w:p w:rsidR="00FD79C8" w:rsidRPr="005E4FCB" w:rsidRDefault="00FD79C8" w:rsidP="00FD79C8">
      <w:pPr>
        <w:tabs>
          <w:tab w:val="left" w:pos="3668"/>
        </w:tabs>
        <w:jc w:val="both"/>
        <w:rPr>
          <w:rFonts w:ascii="Arial" w:hAnsi="Arial" w:cs="Arial"/>
          <w:b/>
          <w:sz w:val="20"/>
          <w:szCs w:val="20"/>
        </w:rPr>
      </w:pPr>
      <w:r w:rsidRPr="005E4FCB">
        <w:rPr>
          <w:rFonts w:ascii="Arial" w:eastAsia="Times New Roman" w:hAnsi="Arial" w:cs="Arial"/>
          <w:sz w:val="20"/>
          <w:szCs w:val="20"/>
          <w:lang w:val="ru-RU" w:eastAsia="ru-RU"/>
        </w:rPr>
        <w:t xml:space="preserve">Указывается список контрагентов в структуре кредиторской задолженности на конец года и на последнюю </w:t>
      </w:r>
      <w:r w:rsidRPr="005E4FCB">
        <w:rPr>
          <w:rFonts w:ascii="Arial" w:eastAsia="Times New Roman" w:hAnsi="Arial" w:cs="Arial"/>
          <w:sz w:val="20"/>
          <w:szCs w:val="20"/>
          <w:lang w:eastAsia="ru-RU"/>
        </w:rPr>
        <w:t>отчетную дату (с долей в структуре кредиторской задолженности):</w:t>
      </w:r>
      <w:r w:rsidRPr="005E4FCB">
        <w:rPr>
          <w:rFonts w:ascii="Arial" w:hAnsi="Arial" w:cs="Arial"/>
          <w:sz w:val="20"/>
          <w:szCs w:val="20"/>
        </w:rPr>
        <w:t xml:space="preserve"> </w:t>
      </w:r>
    </w:p>
    <w:tbl>
      <w:tblPr>
        <w:tblStyle w:val="af5"/>
        <w:tblW w:w="0" w:type="auto"/>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2291"/>
        <w:gridCol w:w="2453"/>
        <w:gridCol w:w="2874"/>
        <w:gridCol w:w="2378"/>
      </w:tblGrid>
      <w:tr w:rsidR="00FD79C8" w:rsidRPr="005E4FCB" w:rsidTr="00723C2B">
        <w:trPr>
          <w:trHeight w:val="793"/>
        </w:trPr>
        <w:tc>
          <w:tcPr>
            <w:tcW w:w="2291" w:type="dxa"/>
            <w:tcBorders>
              <w:top w:val="single" w:sz="4" w:space="0" w:color="auto"/>
              <w:bottom w:val="single" w:sz="4" w:space="0" w:color="000000" w:themeColor="text1"/>
            </w:tcBorders>
          </w:tcPr>
          <w:p w:rsidR="00FD79C8" w:rsidRPr="00D159CA" w:rsidRDefault="00FD79C8" w:rsidP="00723C2B">
            <w:pPr>
              <w:tabs>
                <w:tab w:val="left" w:pos="3668"/>
              </w:tabs>
              <w:rPr>
                <w:rFonts w:ascii="Arial" w:hAnsi="Arial" w:cs="Arial"/>
                <w:b/>
                <w:sz w:val="18"/>
                <w:szCs w:val="18"/>
              </w:rPr>
            </w:pPr>
            <w:r w:rsidRPr="00D159CA">
              <w:rPr>
                <w:rFonts w:ascii="Arial" w:hAnsi="Arial" w:cs="Arial"/>
                <w:b/>
                <w:sz w:val="18"/>
                <w:szCs w:val="18"/>
              </w:rPr>
              <w:t>Наименование кредитора</w:t>
            </w:r>
          </w:p>
        </w:tc>
        <w:tc>
          <w:tcPr>
            <w:tcW w:w="2453" w:type="dxa"/>
            <w:tcBorders>
              <w:top w:val="single" w:sz="4" w:space="0" w:color="auto"/>
              <w:bottom w:val="single" w:sz="4" w:space="0" w:color="000000" w:themeColor="text1"/>
            </w:tcBorders>
          </w:tcPr>
          <w:p w:rsidR="00FD79C8" w:rsidRPr="00D159CA" w:rsidRDefault="00FD79C8" w:rsidP="00723C2B">
            <w:pPr>
              <w:tabs>
                <w:tab w:val="left" w:pos="3668"/>
              </w:tabs>
              <w:rPr>
                <w:rFonts w:ascii="Arial" w:hAnsi="Arial" w:cs="Arial"/>
                <w:b/>
                <w:sz w:val="18"/>
                <w:szCs w:val="18"/>
                <w:lang w:val="ru-RU"/>
              </w:rPr>
            </w:pPr>
            <w:r w:rsidRPr="00D159CA">
              <w:rPr>
                <w:rFonts w:ascii="Arial" w:hAnsi="Arial" w:cs="Arial"/>
                <w:b/>
                <w:sz w:val="18"/>
                <w:szCs w:val="18"/>
                <w:lang w:val="ru-RU"/>
              </w:rPr>
              <w:t>Сумма кредиторской задолженности, тыс. руб.</w:t>
            </w:r>
          </w:p>
        </w:tc>
        <w:tc>
          <w:tcPr>
            <w:tcW w:w="2874" w:type="dxa"/>
            <w:tcBorders>
              <w:top w:val="single" w:sz="4" w:space="0" w:color="auto"/>
              <w:bottom w:val="single" w:sz="4" w:space="0" w:color="000000" w:themeColor="text1"/>
            </w:tcBorders>
          </w:tcPr>
          <w:p w:rsidR="00FD79C8" w:rsidRPr="00D159CA" w:rsidRDefault="00FD79C8" w:rsidP="00723C2B">
            <w:pPr>
              <w:tabs>
                <w:tab w:val="left" w:pos="3668"/>
              </w:tabs>
              <w:rPr>
                <w:rFonts w:ascii="Arial" w:hAnsi="Arial" w:cs="Arial"/>
                <w:b/>
                <w:sz w:val="18"/>
                <w:szCs w:val="18"/>
              </w:rPr>
            </w:pPr>
            <w:r w:rsidRPr="00D159CA">
              <w:rPr>
                <w:rFonts w:ascii="Arial" w:hAnsi="Arial" w:cs="Arial"/>
                <w:b/>
                <w:sz w:val="18"/>
                <w:szCs w:val="18"/>
              </w:rPr>
              <w:t>Дата возникновения задолженности</w:t>
            </w:r>
          </w:p>
        </w:tc>
        <w:tc>
          <w:tcPr>
            <w:tcW w:w="2378" w:type="dxa"/>
            <w:tcBorders>
              <w:top w:val="single" w:sz="4" w:space="0" w:color="auto"/>
              <w:bottom w:val="single" w:sz="4" w:space="0" w:color="000000" w:themeColor="text1"/>
            </w:tcBorders>
          </w:tcPr>
          <w:p w:rsidR="00FD79C8" w:rsidRPr="00D159CA" w:rsidRDefault="00FD79C8" w:rsidP="00723C2B">
            <w:pPr>
              <w:tabs>
                <w:tab w:val="left" w:pos="3668"/>
              </w:tabs>
              <w:rPr>
                <w:rFonts w:ascii="Arial" w:hAnsi="Arial" w:cs="Arial"/>
                <w:b/>
                <w:sz w:val="18"/>
                <w:szCs w:val="18"/>
                <w:lang w:val="ru-RU"/>
              </w:rPr>
            </w:pPr>
            <w:r w:rsidRPr="00D159CA">
              <w:rPr>
                <w:rFonts w:ascii="Arial" w:hAnsi="Arial" w:cs="Arial"/>
                <w:b/>
                <w:sz w:val="18"/>
                <w:szCs w:val="18"/>
                <w:lang w:val="ru-RU"/>
              </w:rPr>
              <w:t>Доля в структуре кредиторской задолженности,%</w:t>
            </w:r>
          </w:p>
        </w:tc>
      </w:tr>
      <w:tr w:rsidR="00FD79C8" w:rsidRPr="005E4FCB" w:rsidTr="00723C2B">
        <w:trPr>
          <w:trHeight w:val="234"/>
        </w:trPr>
        <w:tc>
          <w:tcPr>
            <w:tcW w:w="2291" w:type="dxa"/>
            <w:tcBorders>
              <w:top w:val="single" w:sz="4" w:space="0" w:color="000000" w:themeColor="text1"/>
            </w:tcBorders>
          </w:tcPr>
          <w:p w:rsidR="00FD79C8" w:rsidRPr="005E4FCB" w:rsidRDefault="00FD79C8" w:rsidP="00723C2B">
            <w:pPr>
              <w:tabs>
                <w:tab w:val="left" w:pos="3668"/>
              </w:tabs>
              <w:rPr>
                <w:rFonts w:ascii="Arial" w:hAnsi="Arial" w:cs="Arial"/>
                <w:b/>
                <w:sz w:val="18"/>
                <w:szCs w:val="18"/>
                <w:lang w:val="ru-RU"/>
              </w:rPr>
            </w:pPr>
          </w:p>
        </w:tc>
        <w:tc>
          <w:tcPr>
            <w:tcW w:w="2453" w:type="dxa"/>
            <w:tcBorders>
              <w:top w:val="single" w:sz="4" w:space="0" w:color="000000" w:themeColor="text1"/>
            </w:tcBorders>
          </w:tcPr>
          <w:p w:rsidR="00FD79C8" w:rsidRPr="005E4FCB" w:rsidRDefault="00FD79C8" w:rsidP="00723C2B">
            <w:pPr>
              <w:tabs>
                <w:tab w:val="left" w:pos="3668"/>
              </w:tabs>
              <w:rPr>
                <w:rFonts w:ascii="Arial" w:hAnsi="Arial" w:cs="Arial"/>
                <w:b/>
                <w:sz w:val="18"/>
                <w:szCs w:val="18"/>
                <w:lang w:val="ru-RU"/>
              </w:rPr>
            </w:pPr>
          </w:p>
        </w:tc>
        <w:tc>
          <w:tcPr>
            <w:tcW w:w="2874" w:type="dxa"/>
            <w:tcBorders>
              <w:top w:val="single" w:sz="4" w:space="0" w:color="000000" w:themeColor="text1"/>
            </w:tcBorders>
          </w:tcPr>
          <w:p w:rsidR="00FD79C8" w:rsidRPr="005E4FCB" w:rsidRDefault="00FD79C8" w:rsidP="00723C2B">
            <w:pPr>
              <w:tabs>
                <w:tab w:val="left" w:pos="3668"/>
              </w:tabs>
              <w:rPr>
                <w:rFonts w:ascii="Arial" w:hAnsi="Arial" w:cs="Arial"/>
                <w:b/>
                <w:sz w:val="18"/>
                <w:szCs w:val="18"/>
                <w:lang w:val="ru-RU"/>
              </w:rPr>
            </w:pPr>
          </w:p>
        </w:tc>
        <w:tc>
          <w:tcPr>
            <w:tcW w:w="2378" w:type="dxa"/>
            <w:tcBorders>
              <w:top w:val="single" w:sz="4" w:space="0" w:color="000000" w:themeColor="text1"/>
            </w:tcBorders>
          </w:tcPr>
          <w:p w:rsidR="00FD79C8" w:rsidRPr="005E4FCB" w:rsidRDefault="00FD79C8" w:rsidP="00723C2B">
            <w:pPr>
              <w:tabs>
                <w:tab w:val="left" w:pos="3668"/>
              </w:tabs>
              <w:rPr>
                <w:rFonts w:ascii="Arial" w:hAnsi="Arial" w:cs="Arial"/>
                <w:b/>
                <w:sz w:val="18"/>
                <w:szCs w:val="18"/>
                <w:lang w:val="ru-RU"/>
              </w:rPr>
            </w:pPr>
          </w:p>
        </w:tc>
      </w:tr>
    </w:tbl>
    <w:p w:rsidR="00FD79C8" w:rsidRPr="005E4FCB" w:rsidRDefault="00FD79C8" w:rsidP="00FD79C8">
      <w:pPr>
        <w:tabs>
          <w:tab w:val="left" w:pos="3668"/>
        </w:tabs>
        <w:rPr>
          <w:rFonts w:ascii="Arial" w:hAnsi="Arial" w:cs="Arial"/>
          <w:b/>
          <w:sz w:val="20"/>
          <w:szCs w:val="20"/>
          <w:lang w:val="ru-RU"/>
        </w:rPr>
      </w:pPr>
      <w:r w:rsidRPr="005E4FCB">
        <w:rPr>
          <w:rFonts w:ascii="Arial" w:hAnsi="Arial" w:cs="Arial"/>
          <w:sz w:val="20"/>
          <w:szCs w:val="20"/>
          <w:lang w:val="ru-RU"/>
        </w:rPr>
        <w:t xml:space="preserve">Указываются сведения о дебиторах эмитента: </w:t>
      </w:r>
    </w:p>
    <w:tbl>
      <w:tblPr>
        <w:tblStyle w:val="af5"/>
        <w:tblW w:w="0" w:type="auto"/>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2291"/>
        <w:gridCol w:w="2453"/>
        <w:gridCol w:w="2874"/>
        <w:gridCol w:w="2378"/>
      </w:tblGrid>
      <w:tr w:rsidR="00FD79C8" w:rsidRPr="005E4FCB" w:rsidTr="00723C2B">
        <w:trPr>
          <w:trHeight w:val="793"/>
        </w:trPr>
        <w:tc>
          <w:tcPr>
            <w:tcW w:w="2291" w:type="dxa"/>
            <w:tcBorders>
              <w:top w:val="single" w:sz="4" w:space="0" w:color="auto"/>
              <w:bottom w:val="single" w:sz="4" w:space="0" w:color="000000" w:themeColor="text1"/>
            </w:tcBorders>
          </w:tcPr>
          <w:p w:rsidR="00FD79C8" w:rsidRPr="00D159CA" w:rsidRDefault="00FD79C8" w:rsidP="00723C2B">
            <w:pPr>
              <w:tabs>
                <w:tab w:val="left" w:pos="3668"/>
              </w:tabs>
              <w:rPr>
                <w:rFonts w:ascii="Arial" w:hAnsi="Arial" w:cs="Arial"/>
                <w:b/>
                <w:sz w:val="18"/>
                <w:szCs w:val="18"/>
              </w:rPr>
            </w:pPr>
            <w:r w:rsidRPr="00D159CA">
              <w:rPr>
                <w:rFonts w:ascii="Arial" w:hAnsi="Arial" w:cs="Arial"/>
                <w:b/>
                <w:sz w:val="18"/>
                <w:szCs w:val="18"/>
              </w:rPr>
              <w:t>Наименование дебитора</w:t>
            </w:r>
          </w:p>
        </w:tc>
        <w:tc>
          <w:tcPr>
            <w:tcW w:w="2453" w:type="dxa"/>
            <w:tcBorders>
              <w:top w:val="single" w:sz="4" w:space="0" w:color="auto"/>
              <w:bottom w:val="single" w:sz="4" w:space="0" w:color="000000" w:themeColor="text1"/>
            </w:tcBorders>
          </w:tcPr>
          <w:p w:rsidR="00FD79C8" w:rsidRPr="00D159CA" w:rsidRDefault="00FD79C8" w:rsidP="00723C2B">
            <w:pPr>
              <w:tabs>
                <w:tab w:val="left" w:pos="3668"/>
              </w:tabs>
              <w:rPr>
                <w:rFonts w:ascii="Arial" w:hAnsi="Arial" w:cs="Arial"/>
                <w:b/>
                <w:sz w:val="18"/>
                <w:szCs w:val="18"/>
                <w:lang w:val="ru-RU"/>
              </w:rPr>
            </w:pPr>
            <w:r w:rsidRPr="00D159CA">
              <w:rPr>
                <w:rFonts w:ascii="Arial" w:hAnsi="Arial" w:cs="Arial"/>
                <w:b/>
                <w:sz w:val="18"/>
                <w:szCs w:val="18"/>
                <w:lang w:val="ru-RU"/>
              </w:rPr>
              <w:t>Сумма дебиторской задолженности, тыс. руб.</w:t>
            </w:r>
          </w:p>
        </w:tc>
        <w:tc>
          <w:tcPr>
            <w:tcW w:w="2874" w:type="dxa"/>
            <w:tcBorders>
              <w:top w:val="single" w:sz="4" w:space="0" w:color="auto"/>
              <w:bottom w:val="single" w:sz="4" w:space="0" w:color="000000" w:themeColor="text1"/>
            </w:tcBorders>
          </w:tcPr>
          <w:p w:rsidR="00FD79C8" w:rsidRPr="00D159CA" w:rsidRDefault="00FD79C8" w:rsidP="00723C2B">
            <w:pPr>
              <w:tabs>
                <w:tab w:val="left" w:pos="3668"/>
              </w:tabs>
              <w:rPr>
                <w:rFonts w:ascii="Arial" w:hAnsi="Arial" w:cs="Arial"/>
                <w:b/>
                <w:sz w:val="18"/>
                <w:szCs w:val="18"/>
              </w:rPr>
            </w:pPr>
            <w:r w:rsidRPr="00D159CA">
              <w:rPr>
                <w:rFonts w:ascii="Arial" w:hAnsi="Arial" w:cs="Arial"/>
                <w:b/>
                <w:sz w:val="18"/>
                <w:szCs w:val="18"/>
              </w:rPr>
              <w:t>Дата возникновения задолженности</w:t>
            </w:r>
          </w:p>
        </w:tc>
        <w:tc>
          <w:tcPr>
            <w:tcW w:w="2378" w:type="dxa"/>
            <w:tcBorders>
              <w:top w:val="single" w:sz="4" w:space="0" w:color="auto"/>
              <w:bottom w:val="single" w:sz="4" w:space="0" w:color="000000" w:themeColor="text1"/>
            </w:tcBorders>
          </w:tcPr>
          <w:p w:rsidR="00FD79C8" w:rsidRPr="00D159CA" w:rsidRDefault="00FD79C8" w:rsidP="00723C2B">
            <w:pPr>
              <w:tabs>
                <w:tab w:val="left" w:pos="3668"/>
              </w:tabs>
              <w:rPr>
                <w:rFonts w:ascii="Arial" w:hAnsi="Arial" w:cs="Arial"/>
                <w:b/>
                <w:sz w:val="18"/>
                <w:szCs w:val="18"/>
                <w:lang w:val="ru-RU"/>
              </w:rPr>
            </w:pPr>
            <w:r w:rsidRPr="00D159CA">
              <w:rPr>
                <w:rFonts w:ascii="Arial" w:hAnsi="Arial" w:cs="Arial"/>
                <w:b/>
                <w:sz w:val="18"/>
                <w:szCs w:val="18"/>
                <w:lang w:val="ru-RU"/>
              </w:rPr>
              <w:t>Доля в структуре дебиторской задолженности,%</w:t>
            </w:r>
          </w:p>
        </w:tc>
      </w:tr>
      <w:tr w:rsidR="00FD79C8" w:rsidRPr="005E4FCB" w:rsidTr="00723C2B">
        <w:trPr>
          <w:trHeight w:val="234"/>
        </w:trPr>
        <w:tc>
          <w:tcPr>
            <w:tcW w:w="2291" w:type="dxa"/>
            <w:tcBorders>
              <w:top w:val="single" w:sz="4" w:space="0" w:color="000000" w:themeColor="text1"/>
            </w:tcBorders>
          </w:tcPr>
          <w:p w:rsidR="00FD79C8" w:rsidRPr="005E4FCB" w:rsidRDefault="00FD79C8" w:rsidP="00723C2B">
            <w:pPr>
              <w:tabs>
                <w:tab w:val="left" w:pos="3668"/>
              </w:tabs>
              <w:rPr>
                <w:rFonts w:ascii="Arial" w:hAnsi="Arial" w:cs="Arial"/>
                <w:b/>
                <w:sz w:val="18"/>
                <w:szCs w:val="18"/>
                <w:lang w:val="ru-RU"/>
              </w:rPr>
            </w:pPr>
          </w:p>
        </w:tc>
        <w:tc>
          <w:tcPr>
            <w:tcW w:w="2453" w:type="dxa"/>
            <w:tcBorders>
              <w:top w:val="single" w:sz="4" w:space="0" w:color="000000" w:themeColor="text1"/>
            </w:tcBorders>
          </w:tcPr>
          <w:p w:rsidR="00FD79C8" w:rsidRPr="005E4FCB" w:rsidRDefault="00FD79C8" w:rsidP="00723C2B">
            <w:pPr>
              <w:tabs>
                <w:tab w:val="left" w:pos="3668"/>
              </w:tabs>
              <w:rPr>
                <w:rFonts w:ascii="Arial" w:hAnsi="Arial" w:cs="Arial"/>
                <w:b/>
                <w:sz w:val="18"/>
                <w:szCs w:val="18"/>
                <w:lang w:val="ru-RU"/>
              </w:rPr>
            </w:pPr>
          </w:p>
        </w:tc>
        <w:tc>
          <w:tcPr>
            <w:tcW w:w="2874" w:type="dxa"/>
            <w:tcBorders>
              <w:top w:val="single" w:sz="4" w:space="0" w:color="000000" w:themeColor="text1"/>
            </w:tcBorders>
          </w:tcPr>
          <w:p w:rsidR="00FD79C8" w:rsidRPr="005E4FCB" w:rsidRDefault="00FD79C8" w:rsidP="00723C2B">
            <w:pPr>
              <w:tabs>
                <w:tab w:val="left" w:pos="3668"/>
              </w:tabs>
              <w:rPr>
                <w:rFonts w:ascii="Arial" w:hAnsi="Arial" w:cs="Arial"/>
                <w:b/>
                <w:sz w:val="18"/>
                <w:szCs w:val="18"/>
                <w:lang w:val="ru-RU"/>
              </w:rPr>
            </w:pPr>
          </w:p>
        </w:tc>
        <w:tc>
          <w:tcPr>
            <w:tcW w:w="2378" w:type="dxa"/>
            <w:tcBorders>
              <w:top w:val="single" w:sz="4" w:space="0" w:color="000000" w:themeColor="text1"/>
            </w:tcBorders>
          </w:tcPr>
          <w:p w:rsidR="00FD79C8" w:rsidRPr="005E4FCB" w:rsidRDefault="00FD79C8" w:rsidP="00723C2B">
            <w:pPr>
              <w:tabs>
                <w:tab w:val="left" w:pos="3668"/>
              </w:tabs>
              <w:rPr>
                <w:rFonts w:ascii="Arial" w:hAnsi="Arial" w:cs="Arial"/>
                <w:b/>
                <w:sz w:val="18"/>
                <w:szCs w:val="18"/>
                <w:lang w:val="ru-RU"/>
              </w:rPr>
            </w:pPr>
          </w:p>
        </w:tc>
      </w:tr>
    </w:tbl>
    <w:p w:rsidR="00FD79C8" w:rsidRPr="005E4FCB" w:rsidRDefault="00FD79C8" w:rsidP="00FD79C8">
      <w:pPr>
        <w:tabs>
          <w:tab w:val="left" w:pos="3668"/>
        </w:tabs>
        <w:ind w:right="-1"/>
        <w:jc w:val="both"/>
        <w:rPr>
          <w:rFonts w:ascii="Arial" w:hAnsi="Arial" w:cs="Arial"/>
          <w:sz w:val="20"/>
          <w:szCs w:val="20"/>
          <w:lang w:val="ru-RU"/>
        </w:rPr>
      </w:pPr>
      <w:r w:rsidRPr="005E4FCB">
        <w:rPr>
          <w:rFonts w:ascii="Arial" w:hAnsi="Arial" w:cs="Arial"/>
          <w:sz w:val="20"/>
          <w:szCs w:val="20"/>
          <w:lang w:val="ru-RU"/>
        </w:rPr>
        <w:t>Указываются краткие сведения из определений решений судов различных инстанций (в случае их наличия) по судебным процессам, имеющим существенное значение для эмитента, где эмитент выступал истцом либо ответчиком с указанием номера, даты дела, сроков урегулирования спора.</w:t>
      </w:r>
    </w:p>
    <w:p w:rsidR="00723C2B" w:rsidRPr="005E4FCB" w:rsidRDefault="00723C2B" w:rsidP="00723C2B">
      <w:pPr>
        <w:tabs>
          <w:tab w:val="left" w:pos="3668"/>
        </w:tabs>
        <w:jc w:val="both"/>
        <w:rPr>
          <w:rFonts w:ascii="Arial" w:hAnsi="Arial" w:cs="Arial"/>
          <w:b/>
          <w:sz w:val="20"/>
          <w:szCs w:val="20"/>
          <w:lang w:val="ru-RU"/>
        </w:rPr>
      </w:pPr>
      <w:bookmarkStart w:id="127" w:name="_Toc90649465"/>
    </w:p>
    <w:p w:rsidR="00FD79C8" w:rsidRPr="005E4FCB" w:rsidRDefault="00FD79C8" w:rsidP="00723C2B">
      <w:pPr>
        <w:tabs>
          <w:tab w:val="left" w:pos="3668"/>
        </w:tabs>
        <w:jc w:val="both"/>
        <w:rPr>
          <w:rFonts w:ascii="Arial" w:hAnsi="Arial" w:cs="Arial"/>
          <w:b/>
          <w:sz w:val="20"/>
          <w:szCs w:val="20"/>
          <w:lang w:val="ru-RU"/>
        </w:rPr>
      </w:pPr>
      <w:r w:rsidRPr="005E4FCB">
        <w:rPr>
          <w:rFonts w:ascii="Arial" w:hAnsi="Arial" w:cs="Arial"/>
          <w:b/>
          <w:sz w:val="20"/>
          <w:szCs w:val="20"/>
          <w:lang w:val="ru-RU"/>
        </w:rPr>
        <w:t>6. ОБЗОР ОТРАСЛИ И КОНКУРЕНТНЫЕ ПОЗИЦИИ ЭМИТЕНТА</w:t>
      </w:r>
      <w:bookmarkEnd w:id="127"/>
    </w:p>
    <w:p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Приводится описание основных тенденций отрасли/(-ей), в которой(-ых) функционирует бизнес компании. Указываются основные нормативно-регулирующие акты - положения, рекомендации, законы и пр., под воздействием которых рынок изменился либо изменится в краткосрочной/среднесрочной перспективе.</w:t>
      </w:r>
    </w:p>
    <w:p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Рекомендуется рассмотреть факторы внешний среды, которые могут оказать существенное влияние на бизнес эмитента. Провести анализ конкурентной среды, перечислив основных конкурентов по сегментам бизнеса либо отрасли эмитента, в целом. Провести дополнительный стратегический анализ по одной из методик (</w:t>
      </w:r>
      <w:r w:rsidRPr="005E4FCB">
        <w:rPr>
          <w:rFonts w:ascii="Arial" w:hAnsi="Arial" w:cs="Arial"/>
          <w:sz w:val="20"/>
          <w:szCs w:val="20"/>
        </w:rPr>
        <w:t>SWOT</w:t>
      </w:r>
      <w:r w:rsidRPr="005E4FCB">
        <w:rPr>
          <w:rFonts w:ascii="Arial" w:hAnsi="Arial" w:cs="Arial"/>
          <w:sz w:val="20"/>
          <w:szCs w:val="20"/>
          <w:lang w:val="ru-RU"/>
        </w:rPr>
        <w:t xml:space="preserve">-анализ, </w:t>
      </w:r>
      <w:r w:rsidRPr="005E4FCB">
        <w:rPr>
          <w:rFonts w:ascii="Arial" w:hAnsi="Arial" w:cs="Arial"/>
          <w:sz w:val="20"/>
          <w:szCs w:val="20"/>
        </w:rPr>
        <w:t>Porter</w:t>
      </w:r>
      <w:r w:rsidRPr="005E4FCB">
        <w:rPr>
          <w:rFonts w:ascii="Arial" w:hAnsi="Arial" w:cs="Arial"/>
          <w:sz w:val="20"/>
          <w:szCs w:val="20"/>
          <w:lang w:val="ru-RU"/>
        </w:rPr>
        <w:t>’</w:t>
      </w:r>
      <w:r w:rsidRPr="005E4FCB">
        <w:rPr>
          <w:rFonts w:ascii="Arial" w:hAnsi="Arial" w:cs="Arial"/>
          <w:sz w:val="20"/>
          <w:szCs w:val="20"/>
        </w:rPr>
        <w:t>s</w:t>
      </w:r>
      <w:r w:rsidRPr="005E4FCB">
        <w:rPr>
          <w:rFonts w:ascii="Arial" w:hAnsi="Arial" w:cs="Arial"/>
          <w:sz w:val="20"/>
          <w:szCs w:val="20"/>
          <w:lang w:val="ru-RU"/>
        </w:rPr>
        <w:t xml:space="preserve"> анализ либо </w:t>
      </w:r>
      <w:r w:rsidR="00337A87" w:rsidRPr="005E4FCB">
        <w:rPr>
          <w:rFonts w:ascii="Arial" w:hAnsi="Arial" w:cs="Arial"/>
          <w:sz w:val="20"/>
          <w:szCs w:val="20"/>
          <w:lang w:val="ru-RU"/>
        </w:rPr>
        <w:t xml:space="preserve">анализ </w:t>
      </w:r>
      <w:r w:rsidRPr="005E4FCB">
        <w:rPr>
          <w:rFonts w:ascii="Arial" w:hAnsi="Arial" w:cs="Arial"/>
          <w:sz w:val="20"/>
          <w:szCs w:val="20"/>
          <w:lang w:val="ru-RU"/>
        </w:rPr>
        <w:t>по усмотрению эмитента).</w:t>
      </w:r>
    </w:p>
    <w:p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В основу анализа включаются конкурентные преимущества стратегии эмитента.</w:t>
      </w:r>
    </w:p>
    <w:p w:rsidR="00723C2B" w:rsidRPr="005E4FCB" w:rsidRDefault="00723C2B" w:rsidP="00723C2B">
      <w:pPr>
        <w:tabs>
          <w:tab w:val="left" w:pos="3668"/>
        </w:tabs>
        <w:jc w:val="both"/>
        <w:rPr>
          <w:rFonts w:ascii="Arial" w:hAnsi="Arial" w:cs="Arial"/>
          <w:b/>
          <w:sz w:val="20"/>
          <w:szCs w:val="20"/>
          <w:lang w:val="ru-RU"/>
        </w:rPr>
      </w:pPr>
      <w:bookmarkStart w:id="128" w:name="_Toc90649466"/>
    </w:p>
    <w:p w:rsidR="00FD79C8" w:rsidRPr="005E4FCB" w:rsidRDefault="00FD79C8" w:rsidP="00723C2B">
      <w:pPr>
        <w:tabs>
          <w:tab w:val="left" w:pos="3668"/>
        </w:tabs>
        <w:jc w:val="both"/>
        <w:rPr>
          <w:rFonts w:ascii="Arial" w:hAnsi="Arial" w:cs="Arial"/>
          <w:b/>
          <w:sz w:val="20"/>
          <w:szCs w:val="20"/>
          <w:lang w:val="ru-RU"/>
        </w:rPr>
      </w:pPr>
      <w:r w:rsidRPr="005E4FCB">
        <w:rPr>
          <w:rFonts w:ascii="Arial" w:hAnsi="Arial" w:cs="Arial"/>
          <w:b/>
          <w:sz w:val="20"/>
          <w:szCs w:val="20"/>
          <w:lang w:val="ru-RU"/>
        </w:rPr>
        <w:t>7. ТЕКУЩЕЕ ФИНАНСОВОЕ СОСТОЯНИЕ ЭМИТЕНТА</w:t>
      </w:r>
      <w:bookmarkEnd w:id="128"/>
    </w:p>
    <w:p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Приводится анализ финансово-хозяйственной деятельности и основных финансовых показателей эмитента с учетом отраслевых особенностей и ведения бухгалтерской (финансовой) отчетности на территории в соответствии с законодательством Российской Федерации.</w:t>
      </w:r>
    </w:p>
    <w:p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По усмотрению эмитента может быть приведен анализ бухгалтерского баланса, включающий: общую оценку структуры активов и их источников, анализ ликвидности баланса, анализ платежеспособности, финансовой устойчивости (потенциальной вероятности банкротства). Анализ отчета о финансовых результатах может включать в себя: анализ динамики показателей деловой активности, анализ влияния различных факторов на прибыль, анализ рентабельности.</w:t>
      </w:r>
    </w:p>
    <w:p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Анализ отчета об изменении капитала как оценка источников финансирования активов и их состав, динамика собственного капитала. Анализ отчета о движении денежных средств.</w:t>
      </w:r>
    </w:p>
    <w:p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 xml:space="preserve">В случае ведения компанией-эмитентом отчетности в соответствии с МСФО предлагается рассмотреть основные показатели следующих категорий: </w:t>
      </w:r>
    </w:p>
    <w:p w:rsidR="00FD79C8" w:rsidRPr="005E4FCB" w:rsidRDefault="00FD79C8" w:rsidP="00FD79C8">
      <w:pPr>
        <w:tabs>
          <w:tab w:val="left" w:pos="3668"/>
        </w:tabs>
        <w:jc w:val="both"/>
        <w:rPr>
          <w:rFonts w:ascii="Arial" w:hAnsi="Arial" w:cs="Arial"/>
          <w:sz w:val="20"/>
          <w:szCs w:val="20"/>
          <w:lang w:val="ru-RU"/>
        </w:rPr>
      </w:pPr>
    </w:p>
    <w:p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 xml:space="preserve"> - </w:t>
      </w:r>
      <w:r w:rsidRPr="005E4FCB">
        <w:rPr>
          <w:rFonts w:ascii="Arial" w:hAnsi="Arial" w:cs="Arial"/>
          <w:sz w:val="20"/>
          <w:szCs w:val="20"/>
        </w:rPr>
        <w:t>Activity</w:t>
      </w:r>
      <w:r w:rsidRPr="005E4FCB">
        <w:rPr>
          <w:rFonts w:ascii="Arial" w:hAnsi="Arial" w:cs="Arial"/>
          <w:sz w:val="20"/>
          <w:szCs w:val="20"/>
          <w:lang w:val="ru-RU"/>
        </w:rPr>
        <w:t xml:space="preserve"> </w:t>
      </w:r>
      <w:r w:rsidRPr="005E4FCB">
        <w:rPr>
          <w:rFonts w:ascii="Arial" w:hAnsi="Arial" w:cs="Arial"/>
          <w:sz w:val="20"/>
          <w:szCs w:val="20"/>
        </w:rPr>
        <w:t>Ratios</w:t>
      </w:r>
      <w:r w:rsidRPr="005E4FCB">
        <w:rPr>
          <w:rFonts w:ascii="Arial" w:hAnsi="Arial" w:cs="Arial"/>
          <w:sz w:val="20"/>
          <w:szCs w:val="20"/>
          <w:lang w:val="ru-RU"/>
        </w:rPr>
        <w:t xml:space="preserve"> (</w:t>
      </w:r>
      <w:r w:rsidRPr="005E4FCB">
        <w:rPr>
          <w:rFonts w:ascii="Arial" w:hAnsi="Arial" w:cs="Arial"/>
          <w:sz w:val="20"/>
          <w:szCs w:val="20"/>
        </w:rPr>
        <w:t>Receivables</w:t>
      </w:r>
      <w:r w:rsidRPr="005E4FCB">
        <w:rPr>
          <w:rFonts w:ascii="Arial" w:hAnsi="Arial" w:cs="Arial"/>
          <w:sz w:val="20"/>
          <w:szCs w:val="20"/>
          <w:lang w:val="ru-RU"/>
        </w:rPr>
        <w:t xml:space="preserve"> </w:t>
      </w:r>
      <w:r w:rsidRPr="005E4FCB">
        <w:rPr>
          <w:rFonts w:ascii="Arial" w:hAnsi="Arial" w:cs="Arial"/>
          <w:sz w:val="20"/>
          <w:szCs w:val="20"/>
        </w:rPr>
        <w:t>turnover</w:t>
      </w:r>
      <w:r w:rsidRPr="005E4FCB">
        <w:rPr>
          <w:rFonts w:ascii="Arial" w:hAnsi="Arial" w:cs="Arial"/>
          <w:sz w:val="20"/>
          <w:szCs w:val="20"/>
          <w:lang w:val="ru-RU"/>
        </w:rPr>
        <w:t xml:space="preserve">; </w:t>
      </w:r>
      <w:r w:rsidRPr="005E4FCB">
        <w:rPr>
          <w:rFonts w:ascii="Arial" w:hAnsi="Arial" w:cs="Arial"/>
          <w:sz w:val="20"/>
          <w:szCs w:val="20"/>
        </w:rPr>
        <w:t>Payables</w:t>
      </w:r>
      <w:r w:rsidRPr="005E4FCB">
        <w:rPr>
          <w:rFonts w:ascii="Arial" w:hAnsi="Arial" w:cs="Arial"/>
          <w:sz w:val="20"/>
          <w:szCs w:val="20"/>
          <w:lang w:val="ru-RU"/>
        </w:rPr>
        <w:t xml:space="preserve"> </w:t>
      </w:r>
      <w:r w:rsidRPr="005E4FCB">
        <w:rPr>
          <w:rFonts w:ascii="Arial" w:hAnsi="Arial" w:cs="Arial"/>
          <w:sz w:val="20"/>
          <w:szCs w:val="20"/>
        </w:rPr>
        <w:t>turnover</w:t>
      </w:r>
      <w:r w:rsidRPr="005E4FCB">
        <w:rPr>
          <w:rFonts w:ascii="Arial" w:hAnsi="Arial" w:cs="Arial"/>
          <w:sz w:val="20"/>
          <w:szCs w:val="20"/>
          <w:lang w:val="ru-RU"/>
        </w:rPr>
        <w:t xml:space="preserve">; </w:t>
      </w:r>
      <w:r w:rsidRPr="005E4FCB">
        <w:rPr>
          <w:rFonts w:ascii="Arial" w:hAnsi="Arial" w:cs="Arial"/>
          <w:sz w:val="20"/>
          <w:szCs w:val="20"/>
        </w:rPr>
        <w:t>Working</w:t>
      </w:r>
      <w:r w:rsidRPr="005E4FCB">
        <w:rPr>
          <w:rFonts w:ascii="Arial" w:hAnsi="Arial" w:cs="Arial"/>
          <w:sz w:val="20"/>
          <w:szCs w:val="20"/>
          <w:lang w:val="ru-RU"/>
        </w:rPr>
        <w:t xml:space="preserve"> </w:t>
      </w:r>
      <w:r w:rsidRPr="005E4FCB">
        <w:rPr>
          <w:rFonts w:ascii="Arial" w:hAnsi="Arial" w:cs="Arial"/>
          <w:sz w:val="20"/>
          <w:szCs w:val="20"/>
        </w:rPr>
        <w:t>capital</w:t>
      </w:r>
      <w:r w:rsidRPr="005E4FCB">
        <w:rPr>
          <w:rFonts w:ascii="Arial" w:hAnsi="Arial" w:cs="Arial"/>
          <w:sz w:val="20"/>
          <w:szCs w:val="20"/>
          <w:lang w:val="ru-RU"/>
        </w:rPr>
        <w:t xml:space="preserve"> </w:t>
      </w:r>
      <w:r w:rsidRPr="005E4FCB">
        <w:rPr>
          <w:rFonts w:ascii="Arial" w:hAnsi="Arial" w:cs="Arial"/>
          <w:sz w:val="20"/>
          <w:szCs w:val="20"/>
        </w:rPr>
        <w:t>turnover</w:t>
      </w:r>
      <w:r w:rsidRPr="005E4FCB">
        <w:rPr>
          <w:rFonts w:ascii="Arial" w:hAnsi="Arial" w:cs="Arial"/>
          <w:sz w:val="20"/>
          <w:szCs w:val="20"/>
          <w:lang w:val="ru-RU"/>
        </w:rPr>
        <w:t xml:space="preserve">; </w:t>
      </w:r>
      <w:r w:rsidRPr="005E4FCB">
        <w:rPr>
          <w:rFonts w:ascii="Arial" w:hAnsi="Arial" w:cs="Arial"/>
          <w:sz w:val="20"/>
          <w:szCs w:val="20"/>
        </w:rPr>
        <w:t>Total</w:t>
      </w:r>
      <w:r w:rsidRPr="005E4FCB">
        <w:rPr>
          <w:rFonts w:ascii="Arial" w:hAnsi="Arial" w:cs="Arial"/>
          <w:sz w:val="20"/>
          <w:szCs w:val="20"/>
          <w:lang w:val="ru-RU"/>
        </w:rPr>
        <w:t xml:space="preserve"> </w:t>
      </w:r>
      <w:r w:rsidRPr="005E4FCB">
        <w:rPr>
          <w:rFonts w:ascii="Arial" w:hAnsi="Arial" w:cs="Arial"/>
          <w:sz w:val="20"/>
          <w:szCs w:val="20"/>
        </w:rPr>
        <w:t>asset</w:t>
      </w:r>
      <w:r w:rsidRPr="005E4FCB">
        <w:rPr>
          <w:rFonts w:ascii="Arial" w:hAnsi="Arial" w:cs="Arial"/>
          <w:sz w:val="20"/>
          <w:szCs w:val="20"/>
          <w:lang w:val="ru-RU"/>
        </w:rPr>
        <w:t xml:space="preserve"> </w:t>
      </w:r>
      <w:r w:rsidRPr="005E4FCB">
        <w:rPr>
          <w:rFonts w:ascii="Arial" w:hAnsi="Arial" w:cs="Arial"/>
          <w:sz w:val="20"/>
          <w:szCs w:val="20"/>
        </w:rPr>
        <w:t>turnover</w:t>
      </w:r>
      <w:r w:rsidRPr="005E4FCB">
        <w:rPr>
          <w:rFonts w:ascii="Arial" w:hAnsi="Arial" w:cs="Arial"/>
          <w:sz w:val="20"/>
          <w:szCs w:val="20"/>
          <w:lang w:val="ru-RU"/>
        </w:rPr>
        <w:t xml:space="preserve"> </w:t>
      </w:r>
      <w:r w:rsidRPr="005E4FCB">
        <w:rPr>
          <w:rFonts w:ascii="Arial" w:hAnsi="Arial" w:cs="Arial"/>
          <w:sz w:val="20"/>
          <w:szCs w:val="20"/>
        </w:rPr>
        <w:t>and</w:t>
      </w:r>
      <w:r w:rsidRPr="005E4FCB">
        <w:rPr>
          <w:rFonts w:ascii="Arial" w:hAnsi="Arial" w:cs="Arial"/>
          <w:sz w:val="20"/>
          <w:szCs w:val="20"/>
          <w:lang w:val="ru-RU"/>
        </w:rPr>
        <w:t xml:space="preserve"> </w:t>
      </w:r>
      <w:r w:rsidRPr="005E4FCB">
        <w:rPr>
          <w:rFonts w:ascii="Arial" w:hAnsi="Arial" w:cs="Arial"/>
          <w:sz w:val="20"/>
          <w:szCs w:val="20"/>
        </w:rPr>
        <w:t>etc</w:t>
      </w:r>
      <w:r w:rsidRPr="005E4FCB">
        <w:rPr>
          <w:rFonts w:ascii="Arial" w:hAnsi="Arial" w:cs="Arial"/>
          <w:sz w:val="20"/>
          <w:szCs w:val="20"/>
          <w:lang w:val="ru-RU"/>
        </w:rPr>
        <w:t>.) – индикаторы, показывающие насколько эффективно компания справляется с ежедневными задачами, управляет дебиторской задолженностью и запасами;</w:t>
      </w:r>
    </w:p>
    <w:p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 xml:space="preserve"> - </w:t>
      </w:r>
      <w:r w:rsidRPr="005E4FCB">
        <w:rPr>
          <w:rFonts w:ascii="Arial" w:hAnsi="Arial" w:cs="Arial"/>
          <w:sz w:val="20"/>
          <w:szCs w:val="20"/>
        </w:rPr>
        <w:t>Liquidity</w:t>
      </w:r>
      <w:r w:rsidRPr="005E4FCB">
        <w:rPr>
          <w:rFonts w:ascii="Arial" w:hAnsi="Arial" w:cs="Arial"/>
          <w:sz w:val="20"/>
          <w:szCs w:val="20"/>
          <w:lang w:val="ru-RU"/>
        </w:rPr>
        <w:t xml:space="preserve"> </w:t>
      </w:r>
      <w:r w:rsidRPr="005E4FCB">
        <w:rPr>
          <w:rFonts w:ascii="Arial" w:hAnsi="Arial" w:cs="Arial"/>
          <w:sz w:val="20"/>
          <w:szCs w:val="20"/>
        </w:rPr>
        <w:t>Ratios</w:t>
      </w:r>
      <w:r w:rsidRPr="005E4FCB">
        <w:rPr>
          <w:rFonts w:ascii="Arial" w:hAnsi="Arial" w:cs="Arial"/>
          <w:sz w:val="20"/>
          <w:szCs w:val="20"/>
          <w:lang w:val="ru-RU"/>
        </w:rPr>
        <w:t xml:space="preserve"> (</w:t>
      </w:r>
      <w:r w:rsidRPr="005E4FCB">
        <w:rPr>
          <w:rFonts w:ascii="Arial" w:hAnsi="Arial" w:cs="Arial"/>
          <w:sz w:val="20"/>
          <w:szCs w:val="20"/>
        </w:rPr>
        <w:t>Current</w:t>
      </w:r>
      <w:r w:rsidRPr="005E4FCB">
        <w:rPr>
          <w:rFonts w:ascii="Arial" w:hAnsi="Arial" w:cs="Arial"/>
          <w:sz w:val="20"/>
          <w:szCs w:val="20"/>
          <w:lang w:val="ru-RU"/>
        </w:rPr>
        <w:t xml:space="preserve"> </w:t>
      </w:r>
      <w:r w:rsidRPr="005E4FCB">
        <w:rPr>
          <w:rFonts w:ascii="Arial" w:hAnsi="Arial" w:cs="Arial"/>
          <w:sz w:val="20"/>
          <w:szCs w:val="20"/>
        </w:rPr>
        <w:t>ratio</w:t>
      </w:r>
      <w:r w:rsidRPr="005E4FCB">
        <w:rPr>
          <w:rFonts w:ascii="Arial" w:hAnsi="Arial" w:cs="Arial"/>
          <w:sz w:val="20"/>
          <w:szCs w:val="20"/>
          <w:lang w:val="ru-RU"/>
        </w:rPr>
        <w:t xml:space="preserve">; </w:t>
      </w:r>
      <w:r w:rsidRPr="005E4FCB">
        <w:rPr>
          <w:rFonts w:ascii="Arial" w:hAnsi="Arial" w:cs="Arial"/>
          <w:sz w:val="20"/>
          <w:szCs w:val="20"/>
        </w:rPr>
        <w:t>Quick</w:t>
      </w:r>
      <w:r w:rsidRPr="005E4FCB">
        <w:rPr>
          <w:rFonts w:ascii="Arial" w:hAnsi="Arial" w:cs="Arial"/>
          <w:sz w:val="20"/>
          <w:szCs w:val="20"/>
          <w:lang w:val="ru-RU"/>
        </w:rPr>
        <w:t xml:space="preserve"> </w:t>
      </w:r>
      <w:r w:rsidRPr="005E4FCB">
        <w:rPr>
          <w:rFonts w:ascii="Arial" w:hAnsi="Arial" w:cs="Arial"/>
          <w:sz w:val="20"/>
          <w:szCs w:val="20"/>
        </w:rPr>
        <w:t>ratio</w:t>
      </w:r>
      <w:r w:rsidRPr="005E4FCB">
        <w:rPr>
          <w:rFonts w:ascii="Arial" w:hAnsi="Arial" w:cs="Arial"/>
          <w:sz w:val="20"/>
          <w:szCs w:val="20"/>
          <w:lang w:val="ru-RU"/>
        </w:rPr>
        <w:t>; С</w:t>
      </w:r>
      <w:r w:rsidRPr="005E4FCB">
        <w:rPr>
          <w:rFonts w:ascii="Arial" w:hAnsi="Arial" w:cs="Arial"/>
          <w:sz w:val="20"/>
          <w:szCs w:val="20"/>
        </w:rPr>
        <w:t>ash</w:t>
      </w:r>
      <w:r w:rsidRPr="005E4FCB">
        <w:rPr>
          <w:rFonts w:ascii="Arial" w:hAnsi="Arial" w:cs="Arial"/>
          <w:sz w:val="20"/>
          <w:szCs w:val="20"/>
          <w:lang w:val="ru-RU"/>
        </w:rPr>
        <w:t xml:space="preserve"> </w:t>
      </w:r>
      <w:r w:rsidRPr="005E4FCB">
        <w:rPr>
          <w:rFonts w:ascii="Arial" w:hAnsi="Arial" w:cs="Arial"/>
          <w:sz w:val="20"/>
          <w:szCs w:val="20"/>
        </w:rPr>
        <w:t>ratio</w:t>
      </w:r>
      <w:r w:rsidRPr="005E4FCB">
        <w:rPr>
          <w:rFonts w:ascii="Arial" w:hAnsi="Arial" w:cs="Arial"/>
          <w:sz w:val="20"/>
          <w:szCs w:val="20"/>
          <w:lang w:val="ru-RU"/>
        </w:rPr>
        <w:t xml:space="preserve"> </w:t>
      </w:r>
      <w:r w:rsidRPr="005E4FCB">
        <w:rPr>
          <w:rFonts w:ascii="Arial" w:hAnsi="Arial" w:cs="Arial"/>
          <w:sz w:val="20"/>
          <w:szCs w:val="20"/>
        </w:rPr>
        <w:t>and</w:t>
      </w:r>
      <w:r w:rsidRPr="005E4FCB">
        <w:rPr>
          <w:rFonts w:ascii="Arial" w:hAnsi="Arial" w:cs="Arial"/>
          <w:sz w:val="20"/>
          <w:szCs w:val="20"/>
          <w:lang w:val="ru-RU"/>
        </w:rPr>
        <w:t xml:space="preserve"> </w:t>
      </w:r>
      <w:r w:rsidRPr="005E4FCB">
        <w:rPr>
          <w:rFonts w:ascii="Arial" w:hAnsi="Arial" w:cs="Arial"/>
          <w:sz w:val="20"/>
          <w:szCs w:val="20"/>
        </w:rPr>
        <w:t>etc</w:t>
      </w:r>
      <w:r w:rsidRPr="005E4FCB">
        <w:rPr>
          <w:rFonts w:ascii="Arial" w:hAnsi="Arial" w:cs="Arial"/>
          <w:sz w:val="20"/>
          <w:szCs w:val="20"/>
          <w:lang w:val="ru-RU"/>
        </w:rPr>
        <w:t>.) – способность эмитента контролировать краткосрочные обязательства;</w:t>
      </w:r>
    </w:p>
    <w:p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 xml:space="preserve"> - </w:t>
      </w:r>
      <w:r w:rsidRPr="005E4FCB">
        <w:rPr>
          <w:rFonts w:ascii="Arial" w:hAnsi="Arial" w:cs="Arial"/>
          <w:sz w:val="20"/>
          <w:szCs w:val="20"/>
        </w:rPr>
        <w:t>Solvency</w:t>
      </w:r>
      <w:r w:rsidRPr="005E4FCB">
        <w:rPr>
          <w:rFonts w:ascii="Arial" w:hAnsi="Arial" w:cs="Arial"/>
          <w:sz w:val="20"/>
          <w:szCs w:val="20"/>
          <w:lang w:val="ru-RU"/>
        </w:rPr>
        <w:t xml:space="preserve"> </w:t>
      </w:r>
      <w:r w:rsidRPr="005E4FCB">
        <w:rPr>
          <w:rFonts w:ascii="Arial" w:hAnsi="Arial" w:cs="Arial"/>
          <w:sz w:val="20"/>
          <w:szCs w:val="20"/>
        </w:rPr>
        <w:t>Ratios</w:t>
      </w:r>
      <w:r w:rsidRPr="005E4FCB">
        <w:rPr>
          <w:rFonts w:ascii="Arial" w:hAnsi="Arial" w:cs="Arial"/>
          <w:sz w:val="20"/>
          <w:szCs w:val="20"/>
          <w:lang w:val="ru-RU"/>
        </w:rPr>
        <w:t xml:space="preserve"> (</w:t>
      </w:r>
      <w:r w:rsidRPr="005E4FCB">
        <w:rPr>
          <w:rFonts w:ascii="Arial" w:hAnsi="Arial" w:cs="Arial"/>
          <w:sz w:val="20"/>
          <w:szCs w:val="20"/>
        </w:rPr>
        <w:t>Debt</w:t>
      </w:r>
      <w:r w:rsidRPr="005E4FCB">
        <w:rPr>
          <w:rFonts w:ascii="Arial" w:hAnsi="Arial" w:cs="Arial"/>
          <w:sz w:val="20"/>
          <w:szCs w:val="20"/>
          <w:lang w:val="ru-RU"/>
        </w:rPr>
        <w:t>-</w:t>
      </w:r>
      <w:r w:rsidRPr="005E4FCB">
        <w:rPr>
          <w:rFonts w:ascii="Arial" w:hAnsi="Arial" w:cs="Arial"/>
          <w:sz w:val="20"/>
          <w:szCs w:val="20"/>
        </w:rPr>
        <w:t>to</w:t>
      </w:r>
      <w:r w:rsidRPr="005E4FCB">
        <w:rPr>
          <w:rFonts w:ascii="Arial" w:hAnsi="Arial" w:cs="Arial"/>
          <w:sz w:val="20"/>
          <w:szCs w:val="20"/>
          <w:lang w:val="ru-RU"/>
        </w:rPr>
        <w:t>-</w:t>
      </w:r>
      <w:r w:rsidRPr="005E4FCB">
        <w:rPr>
          <w:rFonts w:ascii="Arial" w:hAnsi="Arial" w:cs="Arial"/>
          <w:sz w:val="20"/>
          <w:szCs w:val="20"/>
        </w:rPr>
        <w:t>assets</w:t>
      </w:r>
      <w:r w:rsidRPr="005E4FCB">
        <w:rPr>
          <w:rFonts w:ascii="Arial" w:hAnsi="Arial" w:cs="Arial"/>
          <w:sz w:val="20"/>
          <w:szCs w:val="20"/>
          <w:lang w:val="ru-RU"/>
        </w:rPr>
        <w:t xml:space="preserve"> </w:t>
      </w:r>
      <w:r w:rsidRPr="005E4FCB">
        <w:rPr>
          <w:rFonts w:ascii="Arial" w:hAnsi="Arial" w:cs="Arial"/>
          <w:sz w:val="20"/>
          <w:szCs w:val="20"/>
        </w:rPr>
        <w:t>ratio</w:t>
      </w:r>
      <w:r w:rsidRPr="005E4FCB">
        <w:rPr>
          <w:rFonts w:ascii="Arial" w:hAnsi="Arial" w:cs="Arial"/>
          <w:sz w:val="20"/>
          <w:szCs w:val="20"/>
          <w:lang w:val="ru-RU"/>
        </w:rPr>
        <w:t xml:space="preserve">; </w:t>
      </w:r>
      <w:r w:rsidRPr="005E4FCB">
        <w:rPr>
          <w:rFonts w:ascii="Arial" w:hAnsi="Arial" w:cs="Arial"/>
          <w:sz w:val="20"/>
          <w:szCs w:val="20"/>
        </w:rPr>
        <w:t>Debt</w:t>
      </w:r>
      <w:r w:rsidRPr="005E4FCB">
        <w:rPr>
          <w:rFonts w:ascii="Arial" w:hAnsi="Arial" w:cs="Arial"/>
          <w:sz w:val="20"/>
          <w:szCs w:val="20"/>
          <w:lang w:val="ru-RU"/>
        </w:rPr>
        <w:t>-</w:t>
      </w:r>
      <w:r w:rsidRPr="005E4FCB">
        <w:rPr>
          <w:rFonts w:ascii="Arial" w:hAnsi="Arial" w:cs="Arial"/>
          <w:sz w:val="20"/>
          <w:szCs w:val="20"/>
        </w:rPr>
        <w:t>to</w:t>
      </w:r>
      <w:r w:rsidRPr="005E4FCB">
        <w:rPr>
          <w:rFonts w:ascii="Arial" w:hAnsi="Arial" w:cs="Arial"/>
          <w:sz w:val="20"/>
          <w:szCs w:val="20"/>
          <w:lang w:val="ru-RU"/>
        </w:rPr>
        <w:t>-</w:t>
      </w:r>
      <w:r w:rsidRPr="005E4FCB">
        <w:rPr>
          <w:rFonts w:ascii="Arial" w:hAnsi="Arial" w:cs="Arial"/>
          <w:sz w:val="20"/>
          <w:szCs w:val="20"/>
        </w:rPr>
        <w:t>capital</w:t>
      </w:r>
      <w:r w:rsidRPr="005E4FCB">
        <w:rPr>
          <w:rFonts w:ascii="Arial" w:hAnsi="Arial" w:cs="Arial"/>
          <w:sz w:val="20"/>
          <w:szCs w:val="20"/>
          <w:lang w:val="ru-RU"/>
        </w:rPr>
        <w:t xml:space="preserve"> </w:t>
      </w:r>
      <w:r w:rsidRPr="005E4FCB">
        <w:rPr>
          <w:rFonts w:ascii="Arial" w:hAnsi="Arial" w:cs="Arial"/>
          <w:sz w:val="20"/>
          <w:szCs w:val="20"/>
        </w:rPr>
        <w:t>ratio</w:t>
      </w:r>
      <w:r w:rsidRPr="005E4FCB">
        <w:rPr>
          <w:rFonts w:ascii="Arial" w:hAnsi="Arial" w:cs="Arial"/>
          <w:sz w:val="20"/>
          <w:szCs w:val="20"/>
          <w:lang w:val="ru-RU"/>
        </w:rPr>
        <w:t xml:space="preserve">; </w:t>
      </w:r>
      <w:r w:rsidRPr="005E4FCB">
        <w:rPr>
          <w:rFonts w:ascii="Arial" w:hAnsi="Arial" w:cs="Arial"/>
          <w:sz w:val="20"/>
          <w:szCs w:val="20"/>
        </w:rPr>
        <w:t>Financial</w:t>
      </w:r>
      <w:r w:rsidRPr="005E4FCB">
        <w:rPr>
          <w:rFonts w:ascii="Arial" w:hAnsi="Arial" w:cs="Arial"/>
          <w:sz w:val="20"/>
          <w:szCs w:val="20"/>
          <w:lang w:val="ru-RU"/>
        </w:rPr>
        <w:t xml:space="preserve"> </w:t>
      </w:r>
      <w:r w:rsidRPr="005E4FCB">
        <w:rPr>
          <w:rFonts w:ascii="Arial" w:hAnsi="Arial" w:cs="Arial"/>
          <w:sz w:val="20"/>
          <w:szCs w:val="20"/>
        </w:rPr>
        <w:t>leverage</w:t>
      </w:r>
      <w:r w:rsidRPr="005E4FCB">
        <w:rPr>
          <w:rFonts w:ascii="Arial" w:hAnsi="Arial" w:cs="Arial"/>
          <w:sz w:val="20"/>
          <w:szCs w:val="20"/>
          <w:lang w:val="ru-RU"/>
        </w:rPr>
        <w:t xml:space="preserve"> </w:t>
      </w:r>
      <w:r w:rsidRPr="005E4FCB">
        <w:rPr>
          <w:rFonts w:ascii="Arial" w:hAnsi="Arial" w:cs="Arial"/>
          <w:sz w:val="20"/>
          <w:szCs w:val="20"/>
        </w:rPr>
        <w:t>ratio</w:t>
      </w:r>
      <w:r w:rsidRPr="005E4FCB">
        <w:rPr>
          <w:rFonts w:ascii="Arial" w:hAnsi="Arial" w:cs="Arial"/>
          <w:sz w:val="20"/>
          <w:szCs w:val="20"/>
          <w:lang w:val="ru-RU"/>
        </w:rPr>
        <w:t>) – способность эмитента контролировать долгосрочные обязательства, финансовый леверидж;</w:t>
      </w:r>
    </w:p>
    <w:p w:rsidR="00FD79C8" w:rsidRPr="005E4FCB" w:rsidRDefault="00FD79C8" w:rsidP="00FD79C8">
      <w:pPr>
        <w:tabs>
          <w:tab w:val="left" w:pos="3668"/>
        </w:tabs>
        <w:jc w:val="both"/>
        <w:rPr>
          <w:rFonts w:ascii="Arial" w:hAnsi="Arial" w:cs="Arial"/>
          <w:sz w:val="20"/>
          <w:szCs w:val="20"/>
        </w:rPr>
      </w:pPr>
      <w:r w:rsidRPr="005E4FCB">
        <w:rPr>
          <w:rFonts w:ascii="Arial" w:hAnsi="Arial" w:cs="Arial"/>
          <w:sz w:val="20"/>
          <w:szCs w:val="20"/>
          <w:lang w:val="ru-RU"/>
        </w:rPr>
        <w:t xml:space="preserve"> </w:t>
      </w:r>
      <w:r w:rsidRPr="005E4FCB">
        <w:rPr>
          <w:rFonts w:ascii="Arial" w:hAnsi="Arial" w:cs="Arial"/>
          <w:sz w:val="20"/>
          <w:szCs w:val="20"/>
        </w:rPr>
        <w:t>- Profitability Ratios (Operating profit margin; Net profit margin; Operating ROA; ROE; Return on total capital) – способность эмитента создавать прибыль из своих источников (активов компании).</w:t>
      </w:r>
    </w:p>
    <w:p w:rsidR="00FD79C8" w:rsidRPr="005E4FCB" w:rsidRDefault="00FD79C8" w:rsidP="00FD79C8">
      <w:pPr>
        <w:tabs>
          <w:tab w:val="left" w:pos="3668"/>
        </w:tabs>
        <w:jc w:val="both"/>
        <w:rPr>
          <w:rFonts w:ascii="Arial" w:hAnsi="Arial" w:cs="Arial"/>
          <w:sz w:val="20"/>
          <w:szCs w:val="20"/>
        </w:rPr>
      </w:pPr>
    </w:p>
    <w:p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Дополнительно может быть указана следующая информация:</w:t>
      </w:r>
    </w:p>
    <w:p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 Валовая прибыль, % от выручки; прибыль от продаж, % от выручки (прибыль до налогообложения); чистая прибыль, % от выручки по РСБУ;</w:t>
      </w:r>
    </w:p>
    <w:p w:rsidR="00FD79C8" w:rsidRPr="005E4FCB" w:rsidRDefault="00FD79C8" w:rsidP="00FD79C8">
      <w:pPr>
        <w:tabs>
          <w:tab w:val="left" w:pos="3668"/>
        </w:tabs>
        <w:jc w:val="both"/>
        <w:rPr>
          <w:rFonts w:ascii="Arial" w:hAnsi="Arial" w:cs="Arial"/>
          <w:sz w:val="20"/>
          <w:szCs w:val="20"/>
        </w:rPr>
      </w:pPr>
      <w:r w:rsidRPr="005E4FCB">
        <w:rPr>
          <w:rFonts w:ascii="Arial" w:hAnsi="Arial" w:cs="Arial"/>
          <w:sz w:val="20"/>
          <w:szCs w:val="20"/>
          <w:lang w:val="ru-RU"/>
        </w:rPr>
        <w:t xml:space="preserve"> </w:t>
      </w:r>
      <w:r w:rsidRPr="005E4FCB">
        <w:rPr>
          <w:rFonts w:ascii="Arial" w:hAnsi="Arial" w:cs="Arial"/>
          <w:sz w:val="20"/>
          <w:szCs w:val="20"/>
        </w:rPr>
        <w:t>- Gross margin, %; EBITDA margin,%; EBIT margin,%; Net income, % по МСФО.</w:t>
      </w:r>
    </w:p>
    <w:p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rPr>
        <w:lastRenderedPageBreak/>
        <w:t xml:space="preserve"> </w:t>
      </w:r>
      <w:r w:rsidRPr="005E4FCB">
        <w:rPr>
          <w:rFonts w:ascii="Arial" w:hAnsi="Arial" w:cs="Arial"/>
          <w:sz w:val="20"/>
          <w:szCs w:val="20"/>
          <w:lang w:val="ru-RU"/>
        </w:rPr>
        <w:t>- Амортизация по РСБУ и МСФО, указать срок использования основных средств.</w:t>
      </w:r>
    </w:p>
    <w:p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 Подверженность компании валютным рискам (доля валютной выручки и себестоимости), при наличии.</w:t>
      </w:r>
    </w:p>
    <w:p w:rsidR="00FD79C8" w:rsidRPr="005E4FCB" w:rsidRDefault="00FD79C8" w:rsidP="00FD79C8">
      <w:pPr>
        <w:tabs>
          <w:tab w:val="left" w:pos="3668"/>
        </w:tabs>
        <w:spacing w:before="120" w:after="120" w:line="240" w:lineRule="auto"/>
        <w:jc w:val="both"/>
        <w:rPr>
          <w:rFonts w:ascii="Arial" w:hAnsi="Arial" w:cs="Arial"/>
          <w:sz w:val="20"/>
          <w:szCs w:val="20"/>
          <w:lang w:val="ru-RU"/>
        </w:rPr>
      </w:pPr>
      <w:r w:rsidRPr="005E4FCB">
        <w:rPr>
          <w:rFonts w:ascii="Arial" w:hAnsi="Arial" w:cs="Arial"/>
          <w:sz w:val="20"/>
          <w:szCs w:val="20"/>
          <w:lang w:val="ru-RU"/>
        </w:rPr>
        <w:t>Указывается адрес страницы в сети Интернет, где размещена бухгалтерская (финансовая) отчетность эмитента, на основе которой были рассчитаны приведенные показатели.</w:t>
      </w:r>
    </w:p>
    <w:p w:rsidR="00FD79C8" w:rsidRPr="005E4FCB" w:rsidRDefault="00FD79C8" w:rsidP="00FD79C8">
      <w:pPr>
        <w:tabs>
          <w:tab w:val="left" w:pos="3668"/>
        </w:tabs>
        <w:spacing w:before="120" w:after="120" w:line="240" w:lineRule="auto"/>
        <w:jc w:val="both"/>
        <w:rPr>
          <w:rFonts w:ascii="Arial" w:hAnsi="Arial" w:cs="Arial"/>
          <w:sz w:val="20"/>
          <w:szCs w:val="20"/>
          <w:lang w:val="ru-RU"/>
        </w:rPr>
      </w:pPr>
      <w:r w:rsidRPr="005E4FCB">
        <w:rPr>
          <w:rFonts w:ascii="Arial" w:hAnsi="Arial" w:cs="Arial"/>
          <w:sz w:val="20"/>
          <w:szCs w:val="20"/>
          <w:lang w:val="ru-RU"/>
        </w:rPr>
        <w:t xml:space="preserve">Показатели в динамике необходимо представить за последние </w:t>
      </w:r>
      <w:r w:rsidR="00710F9F" w:rsidRPr="005E4FCB">
        <w:rPr>
          <w:rFonts w:ascii="Arial" w:hAnsi="Arial" w:cs="Arial"/>
          <w:sz w:val="20"/>
          <w:szCs w:val="20"/>
          <w:lang w:val="ru-RU"/>
        </w:rPr>
        <w:t>3 года</w:t>
      </w:r>
      <w:r w:rsidRPr="005E4FCB">
        <w:rPr>
          <w:rFonts w:ascii="Arial" w:hAnsi="Arial" w:cs="Arial"/>
          <w:sz w:val="20"/>
          <w:szCs w:val="20"/>
          <w:lang w:val="ru-RU"/>
        </w:rPr>
        <w:t xml:space="preserve"> деятельности эмитента (при наличии) и за текущий год (3мес., 6мес., 9мес.). Представить краткое обоснование темпов прироста показателей, методику расчетов.</w:t>
      </w:r>
    </w:p>
    <w:p w:rsidR="00FD79C8" w:rsidRPr="005E4FCB" w:rsidRDefault="00FD79C8" w:rsidP="00FD79C8">
      <w:pPr>
        <w:tabs>
          <w:tab w:val="left" w:pos="3668"/>
        </w:tabs>
        <w:spacing w:before="120" w:after="120" w:line="240" w:lineRule="auto"/>
        <w:jc w:val="both"/>
        <w:rPr>
          <w:rFonts w:ascii="Arial" w:hAnsi="Arial" w:cs="Arial"/>
          <w:sz w:val="20"/>
          <w:szCs w:val="20"/>
          <w:lang w:val="ru-RU"/>
        </w:rPr>
      </w:pPr>
      <w:r w:rsidRPr="005E4FCB">
        <w:rPr>
          <w:rFonts w:ascii="Arial" w:hAnsi="Arial" w:cs="Arial"/>
          <w:sz w:val="20"/>
          <w:szCs w:val="20"/>
          <w:lang w:val="ru-RU"/>
        </w:rPr>
        <w:t>При отсутствии финансовой отчетности у эмитента на момент подготовки проекта инвестиционного меморандума, требования раздела 7 применяются к лицу, предоставившему обеспечение по облигациям (при его наличии).</w:t>
      </w:r>
    </w:p>
    <w:p w:rsidR="00FD79C8" w:rsidRPr="005E4FCB" w:rsidRDefault="00FD79C8" w:rsidP="00FD79C8">
      <w:pPr>
        <w:tabs>
          <w:tab w:val="left" w:pos="3668"/>
        </w:tabs>
        <w:spacing w:before="120" w:after="120" w:line="240" w:lineRule="auto"/>
        <w:jc w:val="both"/>
        <w:rPr>
          <w:rFonts w:ascii="Arial" w:hAnsi="Arial" w:cs="Arial"/>
          <w:sz w:val="20"/>
          <w:szCs w:val="20"/>
          <w:lang w:val="ru-RU"/>
        </w:rPr>
      </w:pPr>
      <w:bookmarkStart w:id="129" w:name="_Toc90649467"/>
    </w:p>
    <w:p w:rsidR="00FD79C8" w:rsidRPr="005E4FCB" w:rsidRDefault="00FD79C8" w:rsidP="00723C2B">
      <w:pPr>
        <w:tabs>
          <w:tab w:val="left" w:pos="3668"/>
        </w:tabs>
        <w:jc w:val="both"/>
        <w:rPr>
          <w:rFonts w:ascii="Arial" w:hAnsi="Arial" w:cs="Arial"/>
          <w:b/>
          <w:sz w:val="20"/>
          <w:szCs w:val="20"/>
          <w:lang w:val="ru-RU"/>
        </w:rPr>
      </w:pPr>
      <w:r w:rsidRPr="005E4FCB">
        <w:rPr>
          <w:rFonts w:ascii="Arial" w:hAnsi="Arial" w:cs="Arial"/>
          <w:b/>
          <w:sz w:val="20"/>
          <w:szCs w:val="20"/>
          <w:lang w:val="ru-RU"/>
        </w:rPr>
        <w:t>8. СВЕДЕНИЯ О РАНЕЕ РАЗМЕЩЕННЫХ ВЫПУСКАХ</w:t>
      </w:r>
      <w:bookmarkEnd w:id="129"/>
    </w:p>
    <w:p w:rsidR="00FD79C8" w:rsidRPr="005E4FCB" w:rsidRDefault="00FD79C8" w:rsidP="00FD79C8">
      <w:pPr>
        <w:tabs>
          <w:tab w:val="left" w:pos="3668"/>
        </w:tabs>
        <w:spacing w:before="120" w:after="120" w:line="240" w:lineRule="auto"/>
        <w:jc w:val="both"/>
        <w:rPr>
          <w:rFonts w:ascii="Arial" w:hAnsi="Arial" w:cs="Arial"/>
          <w:sz w:val="20"/>
          <w:szCs w:val="20"/>
          <w:lang w:val="ru-RU"/>
        </w:rPr>
      </w:pPr>
      <w:r w:rsidRPr="005E4FCB">
        <w:rPr>
          <w:rFonts w:ascii="Arial" w:hAnsi="Arial" w:cs="Arial"/>
          <w:sz w:val="20"/>
          <w:szCs w:val="20"/>
          <w:lang w:val="ru-RU"/>
        </w:rPr>
        <w:t xml:space="preserve">Указываются сведения о размещенных ранее выпусках, с указанием вида, категории (типа), серии для облигаций и иных идентификационных признаков ценных бумаг, с указанием информации об использовании привлеченных средств. Также приводится информация о выпусках ценных бумаг, погашенных в течение последних </w:t>
      </w:r>
      <w:r w:rsidR="00337A87" w:rsidRPr="005E4FCB">
        <w:rPr>
          <w:rFonts w:ascii="Arial" w:hAnsi="Arial" w:cs="Arial"/>
          <w:sz w:val="20"/>
          <w:szCs w:val="20"/>
          <w:lang w:val="ru-RU"/>
        </w:rPr>
        <w:t xml:space="preserve">3 </w:t>
      </w:r>
      <w:r w:rsidRPr="005E4FCB">
        <w:rPr>
          <w:rFonts w:ascii="Arial" w:hAnsi="Arial" w:cs="Arial"/>
          <w:sz w:val="20"/>
          <w:szCs w:val="20"/>
          <w:lang w:val="ru-RU"/>
        </w:rPr>
        <w:t>лет (при наличии), фактах неисполнения обязательств по выплатам (при наличии).</w:t>
      </w:r>
    </w:p>
    <w:p w:rsidR="00723C2B" w:rsidRPr="005E4FCB" w:rsidRDefault="00723C2B" w:rsidP="00723C2B">
      <w:pPr>
        <w:tabs>
          <w:tab w:val="left" w:pos="3668"/>
        </w:tabs>
        <w:jc w:val="both"/>
        <w:rPr>
          <w:rFonts w:ascii="Arial" w:hAnsi="Arial" w:cs="Arial"/>
          <w:b/>
          <w:sz w:val="20"/>
          <w:szCs w:val="20"/>
          <w:lang w:val="ru-RU"/>
        </w:rPr>
      </w:pPr>
      <w:bookmarkStart w:id="130" w:name="_Toc90649468"/>
    </w:p>
    <w:p w:rsidR="00FD79C8" w:rsidRPr="005E4FCB" w:rsidRDefault="00FD79C8" w:rsidP="00723C2B">
      <w:pPr>
        <w:tabs>
          <w:tab w:val="left" w:pos="3668"/>
        </w:tabs>
        <w:jc w:val="both"/>
        <w:rPr>
          <w:rFonts w:ascii="Arial" w:hAnsi="Arial" w:cs="Arial"/>
          <w:b/>
          <w:sz w:val="20"/>
          <w:szCs w:val="20"/>
          <w:lang w:val="ru-RU"/>
        </w:rPr>
      </w:pPr>
      <w:r w:rsidRPr="005E4FCB">
        <w:rPr>
          <w:rFonts w:ascii="Arial" w:hAnsi="Arial" w:cs="Arial"/>
          <w:b/>
          <w:sz w:val="20"/>
          <w:szCs w:val="20"/>
          <w:lang w:val="ru-RU"/>
        </w:rPr>
        <w:t>9. СЦЕНАРИИ РАЗВИТИЯ ЭМИТЕНТА В СООТВЕТСТВИИ СО СТРАТЕГИЕЙ РАЗВИТИЯ / ФИНАНСОВАЯ МОДЕЛЬ / БИЗНЕС-ПЛАН</w:t>
      </w:r>
      <w:bookmarkEnd w:id="130"/>
    </w:p>
    <w:p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Приводится информация о будущем(-их) сценарии(-ях) развития бизнеса эмитента,  проанализированная как количественно, так и качественно. В соответствии с изложенной стратегией, рекомендуется подготовить финансовую модель и (или) бизнес-план.</w:t>
      </w:r>
    </w:p>
    <w:p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Комплексный бизнес-план, описывающий реализацию продукции/оказание услуг, целесообразно представлять с учетом конъюнктуры рынка, стратегии развития компании.</w:t>
      </w:r>
    </w:p>
    <w:p w:rsidR="00FD79C8" w:rsidRPr="005E4FCB" w:rsidRDefault="00FD79C8" w:rsidP="00FD79C8">
      <w:pPr>
        <w:tabs>
          <w:tab w:val="left" w:pos="3668"/>
        </w:tabs>
        <w:jc w:val="both"/>
        <w:rPr>
          <w:rFonts w:ascii="Arial" w:hAnsi="Arial" w:cs="Arial"/>
          <w:sz w:val="20"/>
          <w:szCs w:val="20"/>
          <w:lang w:val="ru-RU"/>
        </w:rPr>
      </w:pPr>
    </w:p>
    <w:p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Финансовая модель эмитента может быть представлена одним из трех подходов:</w:t>
      </w:r>
    </w:p>
    <w:p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 xml:space="preserve"> - Методом дисконтированных денежных потоков (</w:t>
      </w:r>
      <w:r w:rsidRPr="005E4FCB">
        <w:rPr>
          <w:rFonts w:ascii="Arial" w:hAnsi="Arial" w:cs="Arial"/>
          <w:sz w:val="20"/>
          <w:szCs w:val="20"/>
        </w:rPr>
        <w:t>discounted</w:t>
      </w:r>
      <w:r w:rsidRPr="005E4FCB">
        <w:rPr>
          <w:rFonts w:ascii="Arial" w:hAnsi="Arial" w:cs="Arial"/>
          <w:sz w:val="20"/>
          <w:szCs w:val="20"/>
          <w:lang w:val="ru-RU"/>
        </w:rPr>
        <w:t xml:space="preserve"> </w:t>
      </w:r>
      <w:r w:rsidRPr="005E4FCB">
        <w:rPr>
          <w:rFonts w:ascii="Arial" w:hAnsi="Arial" w:cs="Arial"/>
          <w:sz w:val="20"/>
          <w:szCs w:val="20"/>
        </w:rPr>
        <w:t>cash</w:t>
      </w:r>
      <w:r w:rsidRPr="005E4FCB">
        <w:rPr>
          <w:rFonts w:ascii="Arial" w:hAnsi="Arial" w:cs="Arial"/>
          <w:sz w:val="20"/>
          <w:szCs w:val="20"/>
          <w:lang w:val="ru-RU"/>
        </w:rPr>
        <w:t xml:space="preserve"> </w:t>
      </w:r>
      <w:r w:rsidRPr="005E4FCB">
        <w:rPr>
          <w:rFonts w:ascii="Arial" w:hAnsi="Arial" w:cs="Arial"/>
          <w:sz w:val="20"/>
          <w:szCs w:val="20"/>
        </w:rPr>
        <w:t>flow</w:t>
      </w:r>
      <w:r w:rsidRPr="005E4FCB">
        <w:rPr>
          <w:rFonts w:ascii="Arial" w:hAnsi="Arial" w:cs="Arial"/>
          <w:sz w:val="20"/>
          <w:szCs w:val="20"/>
          <w:lang w:val="ru-RU"/>
        </w:rPr>
        <w:t>);</w:t>
      </w:r>
    </w:p>
    <w:p w:rsidR="00FD79C8" w:rsidRPr="005E4FCB" w:rsidRDefault="00FD79C8" w:rsidP="00FD79C8">
      <w:pPr>
        <w:tabs>
          <w:tab w:val="left" w:pos="3668"/>
        </w:tabs>
        <w:jc w:val="both"/>
        <w:rPr>
          <w:rFonts w:ascii="Arial" w:hAnsi="Arial" w:cs="Arial"/>
          <w:sz w:val="20"/>
          <w:szCs w:val="20"/>
        </w:rPr>
      </w:pPr>
      <w:r w:rsidRPr="005E4FCB">
        <w:rPr>
          <w:rFonts w:ascii="Arial" w:hAnsi="Arial" w:cs="Arial"/>
          <w:sz w:val="20"/>
          <w:szCs w:val="20"/>
          <w:lang w:val="ru-RU"/>
        </w:rPr>
        <w:t xml:space="preserve"> </w:t>
      </w:r>
      <w:r w:rsidRPr="005E4FCB">
        <w:rPr>
          <w:rFonts w:ascii="Arial" w:hAnsi="Arial" w:cs="Arial"/>
          <w:sz w:val="20"/>
          <w:szCs w:val="20"/>
        </w:rPr>
        <w:t>- Сравнительная оценка (relative/multiple valuation – EV/EBITDA; EV/EBIT; P/E; EV/Sales);</w:t>
      </w:r>
    </w:p>
    <w:p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rPr>
        <w:t xml:space="preserve"> </w:t>
      </w:r>
      <w:r w:rsidRPr="005E4FCB">
        <w:rPr>
          <w:rFonts w:ascii="Arial" w:hAnsi="Arial" w:cs="Arial"/>
          <w:sz w:val="20"/>
          <w:szCs w:val="20"/>
          <w:lang w:val="ru-RU"/>
        </w:rPr>
        <w:t>- Оценка условных требований (использование модели ценообразования опционов для измерения стоимости активов, имеющих характеристику опциона).</w:t>
      </w:r>
    </w:p>
    <w:p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При подготовке финансовой модели рекомендуется применять показатели:</w:t>
      </w:r>
    </w:p>
    <w:p w:rsidR="00FD79C8" w:rsidRPr="005E4FCB" w:rsidRDefault="00FD79C8" w:rsidP="00FD79C8">
      <w:pPr>
        <w:pStyle w:val="a3"/>
        <w:numPr>
          <w:ilvl w:val="0"/>
          <w:numId w:val="21"/>
        </w:numPr>
        <w:tabs>
          <w:tab w:val="left" w:pos="3668"/>
        </w:tabs>
        <w:spacing w:after="0"/>
        <w:jc w:val="both"/>
        <w:rPr>
          <w:rFonts w:ascii="Arial" w:hAnsi="Arial" w:cs="Arial"/>
          <w:sz w:val="20"/>
          <w:szCs w:val="20"/>
        </w:rPr>
      </w:pPr>
      <w:r w:rsidRPr="005E4FCB">
        <w:rPr>
          <w:rFonts w:ascii="Arial" w:hAnsi="Arial" w:cs="Arial"/>
          <w:sz w:val="20"/>
          <w:szCs w:val="20"/>
        </w:rPr>
        <w:t>свободного денежного потока компании (FCFF).</w:t>
      </w:r>
    </w:p>
    <w:p w:rsidR="00FD79C8" w:rsidRPr="005E4FCB" w:rsidRDefault="00FD79C8" w:rsidP="00FD79C8">
      <w:pPr>
        <w:tabs>
          <w:tab w:val="left" w:pos="3668"/>
        </w:tabs>
        <w:ind w:left="709"/>
        <w:jc w:val="both"/>
        <w:rPr>
          <w:rFonts w:ascii="Arial" w:hAnsi="Arial" w:cs="Arial"/>
          <w:i/>
          <w:sz w:val="20"/>
          <w:szCs w:val="20"/>
          <w:lang w:val="ru-RU"/>
        </w:rPr>
      </w:pPr>
      <w:r w:rsidRPr="005E4FCB">
        <w:rPr>
          <w:rFonts w:ascii="Arial" w:hAnsi="Arial" w:cs="Arial"/>
          <w:i/>
          <w:sz w:val="20"/>
          <w:szCs w:val="20"/>
          <w:lang w:val="ru-RU"/>
        </w:rPr>
        <w:t>Свободный денежный поток фирмы (</w:t>
      </w:r>
      <w:r w:rsidRPr="005E4FCB">
        <w:rPr>
          <w:rFonts w:ascii="Arial" w:hAnsi="Arial" w:cs="Arial"/>
          <w:i/>
          <w:sz w:val="20"/>
          <w:szCs w:val="20"/>
        </w:rPr>
        <w:t>Free</w:t>
      </w:r>
      <w:r w:rsidRPr="005E4FCB">
        <w:rPr>
          <w:rFonts w:ascii="Arial" w:hAnsi="Arial" w:cs="Arial"/>
          <w:i/>
          <w:sz w:val="20"/>
          <w:szCs w:val="20"/>
          <w:lang w:val="ru-RU"/>
        </w:rPr>
        <w:t xml:space="preserve"> </w:t>
      </w:r>
      <w:r w:rsidRPr="005E4FCB">
        <w:rPr>
          <w:rFonts w:ascii="Arial" w:hAnsi="Arial" w:cs="Arial"/>
          <w:i/>
          <w:sz w:val="20"/>
          <w:szCs w:val="20"/>
        </w:rPr>
        <w:t>Cash</w:t>
      </w:r>
      <w:r w:rsidRPr="005E4FCB">
        <w:rPr>
          <w:rFonts w:ascii="Arial" w:hAnsi="Arial" w:cs="Arial"/>
          <w:i/>
          <w:sz w:val="20"/>
          <w:szCs w:val="20"/>
          <w:lang w:val="ru-RU"/>
        </w:rPr>
        <w:t xml:space="preserve"> </w:t>
      </w:r>
      <w:r w:rsidRPr="005E4FCB">
        <w:rPr>
          <w:rFonts w:ascii="Arial" w:hAnsi="Arial" w:cs="Arial"/>
          <w:i/>
          <w:sz w:val="20"/>
          <w:szCs w:val="20"/>
        </w:rPr>
        <w:t>Flow</w:t>
      </w:r>
      <w:r w:rsidRPr="005E4FCB">
        <w:rPr>
          <w:rFonts w:ascii="Arial" w:hAnsi="Arial" w:cs="Arial"/>
          <w:i/>
          <w:sz w:val="20"/>
          <w:szCs w:val="20"/>
          <w:lang w:val="ru-RU"/>
        </w:rPr>
        <w:t xml:space="preserve"> </w:t>
      </w:r>
      <w:r w:rsidRPr="005E4FCB">
        <w:rPr>
          <w:rFonts w:ascii="Arial" w:hAnsi="Arial" w:cs="Arial"/>
          <w:i/>
          <w:sz w:val="20"/>
          <w:szCs w:val="20"/>
        </w:rPr>
        <w:t>to</w:t>
      </w:r>
      <w:r w:rsidRPr="005E4FCB">
        <w:rPr>
          <w:rFonts w:ascii="Arial" w:hAnsi="Arial" w:cs="Arial"/>
          <w:i/>
          <w:sz w:val="20"/>
          <w:szCs w:val="20"/>
          <w:lang w:val="ru-RU"/>
        </w:rPr>
        <w:t xml:space="preserve"> </w:t>
      </w:r>
      <w:r w:rsidRPr="005E4FCB">
        <w:rPr>
          <w:rFonts w:ascii="Arial" w:hAnsi="Arial" w:cs="Arial"/>
          <w:i/>
          <w:sz w:val="20"/>
          <w:szCs w:val="20"/>
        </w:rPr>
        <w:t>Firm</w:t>
      </w:r>
      <w:r w:rsidRPr="005E4FCB">
        <w:rPr>
          <w:rFonts w:ascii="Arial" w:hAnsi="Arial" w:cs="Arial"/>
          <w:i/>
          <w:sz w:val="20"/>
          <w:szCs w:val="20"/>
          <w:lang w:val="ru-RU"/>
        </w:rPr>
        <w:t xml:space="preserve">, </w:t>
      </w:r>
      <w:r w:rsidRPr="005E4FCB">
        <w:rPr>
          <w:rFonts w:ascii="Arial" w:hAnsi="Arial" w:cs="Arial"/>
          <w:i/>
          <w:sz w:val="20"/>
          <w:szCs w:val="20"/>
        </w:rPr>
        <w:t>FCFF</w:t>
      </w:r>
      <w:r w:rsidRPr="005E4FCB">
        <w:rPr>
          <w:rFonts w:ascii="Arial" w:hAnsi="Arial" w:cs="Arial"/>
          <w:i/>
          <w:sz w:val="20"/>
          <w:szCs w:val="20"/>
          <w:lang w:val="ru-RU"/>
        </w:rPr>
        <w:t xml:space="preserve">, </w:t>
      </w:r>
      <w:r w:rsidRPr="005E4FCB">
        <w:rPr>
          <w:rFonts w:ascii="Arial" w:hAnsi="Arial" w:cs="Arial"/>
          <w:i/>
          <w:sz w:val="20"/>
          <w:szCs w:val="20"/>
        </w:rPr>
        <w:t>FCF</w:t>
      </w:r>
      <w:r w:rsidRPr="005E4FCB">
        <w:rPr>
          <w:rFonts w:ascii="Arial" w:hAnsi="Arial" w:cs="Arial"/>
          <w:i/>
          <w:sz w:val="20"/>
          <w:szCs w:val="20"/>
          <w:lang w:val="ru-RU"/>
        </w:rPr>
        <w:t>) – денежный поток компании от ее операционной деятельности за исключением инвестиций в основной капитал.</w:t>
      </w:r>
    </w:p>
    <w:p w:rsidR="00FD79C8" w:rsidRPr="005E4FCB" w:rsidRDefault="00FD79C8" w:rsidP="00FD79C8">
      <w:pPr>
        <w:tabs>
          <w:tab w:val="left" w:pos="3668"/>
        </w:tabs>
        <w:ind w:left="709"/>
        <w:jc w:val="both"/>
        <w:rPr>
          <w:rFonts w:ascii="Arial" w:hAnsi="Arial" w:cs="Arial"/>
          <w:i/>
          <w:sz w:val="20"/>
          <w:szCs w:val="20"/>
          <w:lang w:val="ru-RU"/>
        </w:rPr>
      </w:pPr>
      <w:r w:rsidRPr="005E4FCB">
        <w:rPr>
          <w:rFonts w:ascii="Arial" w:hAnsi="Arial" w:cs="Arial"/>
          <w:i/>
          <w:sz w:val="20"/>
          <w:szCs w:val="20"/>
          <w:lang w:val="ru-RU"/>
        </w:rPr>
        <w:t>Данный вид денежного потока показывает остаток денежных средств у компании после вложения в капитальные активы - свободный денежный поток от активов.</w:t>
      </w:r>
    </w:p>
    <w:p w:rsidR="00FD79C8" w:rsidRPr="005E4FCB" w:rsidRDefault="00FD79C8" w:rsidP="00FD79C8">
      <w:pPr>
        <w:pStyle w:val="a3"/>
        <w:numPr>
          <w:ilvl w:val="0"/>
          <w:numId w:val="21"/>
        </w:numPr>
        <w:tabs>
          <w:tab w:val="left" w:pos="3668"/>
        </w:tabs>
        <w:spacing w:after="0"/>
        <w:jc w:val="both"/>
        <w:rPr>
          <w:rFonts w:ascii="Arial" w:hAnsi="Arial" w:cs="Arial"/>
          <w:i/>
          <w:sz w:val="20"/>
          <w:szCs w:val="20"/>
        </w:rPr>
      </w:pPr>
      <w:r w:rsidRPr="005E4FCB">
        <w:rPr>
          <w:rFonts w:ascii="Arial" w:hAnsi="Arial" w:cs="Arial"/>
          <w:i/>
          <w:sz w:val="20"/>
          <w:szCs w:val="20"/>
        </w:rPr>
        <w:t>свободного денежного потока на собственный капитал (Free Cash Flow to Equity, FCFE) –  денежный поток компании от собственного капитала.</w:t>
      </w:r>
    </w:p>
    <w:p w:rsidR="00FD79C8" w:rsidRPr="005E4FCB" w:rsidRDefault="00FD79C8" w:rsidP="00FD79C8">
      <w:pPr>
        <w:tabs>
          <w:tab w:val="left" w:pos="3668"/>
        </w:tabs>
        <w:spacing w:before="120" w:after="120"/>
        <w:jc w:val="both"/>
        <w:rPr>
          <w:rFonts w:ascii="Arial" w:hAnsi="Arial" w:cs="Arial"/>
          <w:sz w:val="20"/>
          <w:szCs w:val="20"/>
          <w:lang w:val="ru-RU"/>
        </w:rPr>
      </w:pPr>
      <w:r w:rsidRPr="005E4FCB">
        <w:rPr>
          <w:rFonts w:ascii="Arial" w:hAnsi="Arial" w:cs="Arial"/>
          <w:sz w:val="20"/>
          <w:szCs w:val="20"/>
          <w:lang w:val="ru-RU"/>
        </w:rPr>
        <w:t>Свободный денежный поток предлагается привести с учетом факторов внутренней и внешней среды, комплексной экспертизы предпосылок и допущений, в соответствии со стратегией компании. Приводится информация о направлении, объеме реализации продукции/услуг и росте потенциальной выручки.</w:t>
      </w:r>
    </w:p>
    <w:p w:rsidR="00FD79C8" w:rsidRPr="005E4FCB" w:rsidRDefault="00FD79C8" w:rsidP="00FD79C8">
      <w:pPr>
        <w:tabs>
          <w:tab w:val="left" w:pos="3668"/>
        </w:tabs>
        <w:spacing w:before="120" w:after="120"/>
        <w:jc w:val="both"/>
        <w:rPr>
          <w:rFonts w:ascii="Arial" w:hAnsi="Arial" w:cs="Arial"/>
          <w:sz w:val="20"/>
          <w:szCs w:val="20"/>
          <w:lang w:val="ru-RU"/>
        </w:rPr>
      </w:pPr>
      <w:r w:rsidRPr="005E4FCB">
        <w:rPr>
          <w:rFonts w:ascii="Arial" w:hAnsi="Arial" w:cs="Arial"/>
          <w:sz w:val="20"/>
          <w:szCs w:val="20"/>
          <w:lang w:val="ru-RU"/>
        </w:rPr>
        <w:t>Бизнес-план/финансовая модель также должны быть пересмотрены на ежегодной основе и содержать скорректированные данные с учетом вновь возникших обстоятельств/параметров или факторов, влияющих на денежные потоки.</w:t>
      </w:r>
    </w:p>
    <w:p w:rsidR="00FD79C8" w:rsidRPr="005E4FCB" w:rsidRDefault="00FD79C8" w:rsidP="00FD79C8">
      <w:pPr>
        <w:tabs>
          <w:tab w:val="left" w:pos="3668"/>
        </w:tabs>
        <w:rPr>
          <w:rFonts w:ascii="Arial" w:hAnsi="Arial" w:cs="Arial"/>
          <w:sz w:val="20"/>
          <w:szCs w:val="20"/>
          <w:lang w:val="ru-RU"/>
        </w:rPr>
      </w:pPr>
      <w:bookmarkStart w:id="131" w:name="_Toc90649469"/>
    </w:p>
    <w:p w:rsidR="00FD79C8" w:rsidRPr="005E4FCB" w:rsidRDefault="00FD79C8" w:rsidP="00723C2B">
      <w:pPr>
        <w:tabs>
          <w:tab w:val="left" w:pos="3668"/>
        </w:tabs>
        <w:jc w:val="both"/>
        <w:rPr>
          <w:rFonts w:ascii="Arial" w:hAnsi="Arial" w:cs="Arial"/>
          <w:b/>
          <w:sz w:val="20"/>
          <w:szCs w:val="20"/>
          <w:lang w:val="ru-RU"/>
        </w:rPr>
      </w:pPr>
      <w:r w:rsidRPr="005E4FCB">
        <w:rPr>
          <w:rFonts w:ascii="Arial" w:hAnsi="Arial" w:cs="Arial"/>
          <w:b/>
          <w:sz w:val="20"/>
          <w:szCs w:val="20"/>
          <w:lang w:val="ru-RU"/>
        </w:rPr>
        <w:t>10. ИНВЕСТИЦИОННЫЕ РИСКИ</w:t>
      </w:r>
      <w:bookmarkEnd w:id="131"/>
    </w:p>
    <w:p w:rsidR="00FD79C8" w:rsidRPr="005E4FCB" w:rsidRDefault="00FD79C8" w:rsidP="00FD79C8">
      <w:pPr>
        <w:tabs>
          <w:tab w:val="left" w:pos="3668"/>
        </w:tabs>
        <w:rPr>
          <w:rFonts w:ascii="Arial" w:hAnsi="Arial" w:cs="Arial"/>
          <w:sz w:val="20"/>
          <w:szCs w:val="20"/>
          <w:lang w:val="ru-RU"/>
        </w:rPr>
      </w:pPr>
      <w:r w:rsidRPr="005E4FCB">
        <w:rPr>
          <w:rFonts w:ascii="Arial" w:hAnsi="Arial" w:cs="Arial"/>
          <w:sz w:val="20"/>
          <w:szCs w:val="20"/>
          <w:lang w:val="ru-RU"/>
        </w:rPr>
        <w:t>Приводятся основные риски с кратким описанием, способные повлиять на реализацию стратегии эмитента и приобретение его ценных бумаг.</w:t>
      </w:r>
    </w:p>
    <w:p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 xml:space="preserve">По усмотрению эмитента к ним могут быть отнесены: отраслевые риски, риски рынка, финансовые риски, правовые риски, репутационные риски, иные риски. Может быть подготовлена карта рисков и способы </w:t>
      </w:r>
      <w:r w:rsidRPr="005E4FCB">
        <w:rPr>
          <w:rFonts w:ascii="Arial" w:hAnsi="Arial" w:cs="Arial"/>
          <w:sz w:val="20"/>
          <w:szCs w:val="20"/>
          <w:lang w:val="ru-RU"/>
        </w:rPr>
        <w:lastRenderedPageBreak/>
        <w:t>управления ими (лимитирование, избегание, диверсификация, хеджирование и т.д.). Политика эмитента в области управления рисками.</w:t>
      </w:r>
    </w:p>
    <w:p w:rsidR="00FD79C8" w:rsidRPr="005E4FCB" w:rsidRDefault="00FD79C8" w:rsidP="00FD79C8">
      <w:pPr>
        <w:tabs>
          <w:tab w:val="left" w:pos="3668"/>
        </w:tabs>
        <w:jc w:val="both"/>
        <w:rPr>
          <w:rFonts w:ascii="Arial" w:hAnsi="Arial" w:cs="Arial"/>
          <w:sz w:val="20"/>
          <w:szCs w:val="20"/>
          <w:lang w:val="ru-RU"/>
        </w:rPr>
      </w:pPr>
    </w:p>
    <w:p w:rsidR="00FD79C8" w:rsidRPr="005E4FCB" w:rsidRDefault="00FD79C8" w:rsidP="00FD79C8">
      <w:pPr>
        <w:tabs>
          <w:tab w:val="left" w:pos="3668"/>
        </w:tabs>
        <w:jc w:val="both"/>
        <w:rPr>
          <w:rFonts w:ascii="Arial" w:hAnsi="Arial" w:cs="Arial"/>
          <w:sz w:val="20"/>
          <w:szCs w:val="20"/>
          <w:lang w:val="ru-RU"/>
        </w:rPr>
      </w:pPr>
      <w:r w:rsidRPr="005E4FCB">
        <w:rPr>
          <w:rFonts w:ascii="Arial" w:hAnsi="Arial" w:cs="Arial"/>
          <w:sz w:val="20"/>
          <w:szCs w:val="20"/>
          <w:lang w:val="ru-RU"/>
        </w:rPr>
        <w:t>В процессе подготовки могут быть использованы основные международные стандарты управления рисками:</w:t>
      </w:r>
    </w:p>
    <w:p w:rsidR="00FD79C8" w:rsidRPr="005E4FCB" w:rsidRDefault="00FD79C8" w:rsidP="00FD79C8">
      <w:pPr>
        <w:pStyle w:val="a3"/>
        <w:numPr>
          <w:ilvl w:val="0"/>
          <w:numId w:val="20"/>
        </w:numPr>
        <w:tabs>
          <w:tab w:val="left" w:pos="3668"/>
        </w:tabs>
        <w:spacing w:after="0"/>
        <w:jc w:val="both"/>
        <w:rPr>
          <w:rFonts w:ascii="Arial" w:hAnsi="Arial" w:cs="Arial"/>
          <w:sz w:val="20"/>
          <w:szCs w:val="20"/>
        </w:rPr>
      </w:pPr>
      <w:r w:rsidRPr="005E4FCB">
        <w:rPr>
          <w:rFonts w:ascii="Arial" w:hAnsi="Arial" w:cs="Arial"/>
          <w:sz w:val="20"/>
          <w:szCs w:val="20"/>
        </w:rPr>
        <w:t>ISO/IEC 31010:2019 - Риск-менеджмент. Руководство по оценке рисков;</w:t>
      </w:r>
    </w:p>
    <w:p w:rsidR="00FD79C8" w:rsidRPr="005E4FCB" w:rsidRDefault="00FD79C8" w:rsidP="00FD79C8">
      <w:pPr>
        <w:pStyle w:val="a3"/>
        <w:numPr>
          <w:ilvl w:val="0"/>
          <w:numId w:val="20"/>
        </w:numPr>
        <w:tabs>
          <w:tab w:val="left" w:pos="3668"/>
        </w:tabs>
        <w:spacing w:after="0"/>
        <w:jc w:val="both"/>
        <w:rPr>
          <w:rFonts w:ascii="Arial" w:hAnsi="Arial" w:cs="Arial"/>
          <w:sz w:val="20"/>
          <w:szCs w:val="20"/>
        </w:rPr>
      </w:pPr>
      <w:r w:rsidRPr="005E4FCB">
        <w:rPr>
          <w:rFonts w:ascii="Arial" w:hAnsi="Arial" w:cs="Arial"/>
          <w:sz w:val="20"/>
          <w:szCs w:val="20"/>
        </w:rPr>
        <w:t>ISO 31000:2019 - Риск-менеджмент. Принципы и рекомендации;</w:t>
      </w:r>
    </w:p>
    <w:p w:rsidR="00FD79C8" w:rsidRPr="005E4FCB" w:rsidRDefault="00FD79C8" w:rsidP="00FD79C8">
      <w:pPr>
        <w:pStyle w:val="a3"/>
        <w:numPr>
          <w:ilvl w:val="0"/>
          <w:numId w:val="20"/>
        </w:numPr>
        <w:tabs>
          <w:tab w:val="left" w:pos="3668"/>
        </w:tabs>
        <w:spacing w:after="0"/>
        <w:jc w:val="both"/>
        <w:rPr>
          <w:rFonts w:ascii="Arial" w:hAnsi="Arial" w:cs="Arial"/>
          <w:sz w:val="20"/>
          <w:szCs w:val="20"/>
        </w:rPr>
      </w:pPr>
      <w:r w:rsidRPr="005E4FCB">
        <w:rPr>
          <w:rFonts w:ascii="Arial" w:hAnsi="Arial" w:cs="Arial"/>
          <w:sz w:val="20"/>
          <w:szCs w:val="20"/>
          <w:lang w:val="en-US"/>
        </w:rPr>
        <w:t xml:space="preserve">COSO II ERM - Integrated Framework. </w:t>
      </w:r>
      <w:r w:rsidRPr="005E4FCB">
        <w:rPr>
          <w:rFonts w:ascii="Arial" w:hAnsi="Arial" w:cs="Arial"/>
          <w:sz w:val="20"/>
          <w:szCs w:val="20"/>
        </w:rPr>
        <w:t>Интегрированная модель управления рисками организации (2004). Руководство по управлению рисками. Применение концепции COSO ERM (2020).</w:t>
      </w:r>
    </w:p>
    <w:p w:rsidR="00723C2B" w:rsidRPr="005E4FCB" w:rsidRDefault="00723C2B" w:rsidP="00723C2B">
      <w:pPr>
        <w:tabs>
          <w:tab w:val="left" w:pos="3668"/>
        </w:tabs>
        <w:jc w:val="both"/>
        <w:rPr>
          <w:rFonts w:ascii="Arial" w:hAnsi="Arial" w:cs="Arial"/>
          <w:b/>
          <w:sz w:val="20"/>
          <w:szCs w:val="20"/>
          <w:lang w:val="ru-RU"/>
        </w:rPr>
      </w:pPr>
      <w:bookmarkStart w:id="132" w:name="_Toc90649470"/>
    </w:p>
    <w:p w:rsidR="00FD79C8" w:rsidRPr="005E4FCB" w:rsidRDefault="00FD79C8" w:rsidP="00723C2B">
      <w:pPr>
        <w:tabs>
          <w:tab w:val="left" w:pos="3668"/>
        </w:tabs>
        <w:jc w:val="both"/>
        <w:rPr>
          <w:rFonts w:ascii="Arial" w:hAnsi="Arial" w:cs="Arial"/>
          <w:b/>
          <w:sz w:val="20"/>
          <w:szCs w:val="20"/>
          <w:lang w:val="ru-RU"/>
        </w:rPr>
      </w:pPr>
      <w:r w:rsidRPr="005E4FCB">
        <w:rPr>
          <w:rFonts w:ascii="Arial" w:hAnsi="Arial" w:cs="Arial"/>
          <w:b/>
          <w:sz w:val="20"/>
          <w:szCs w:val="20"/>
          <w:lang w:val="ru-RU"/>
        </w:rPr>
        <w:t>11. ДОПОЛНИТЕЛЬНАЯ ИНФОРМАЦИЯ (УКАЗЫВАЕТСЯ ПО УСМОТРЕНИЮ ЭМИТЕНТА)</w:t>
      </w:r>
      <w:bookmarkEnd w:id="132"/>
    </w:p>
    <w:p w:rsidR="00723C2B" w:rsidRPr="005E4FCB" w:rsidRDefault="00723C2B" w:rsidP="00FD79C8">
      <w:pPr>
        <w:rPr>
          <w:rFonts w:ascii="Arial" w:hAnsi="Arial" w:cs="Arial"/>
          <w:sz w:val="20"/>
          <w:szCs w:val="20"/>
          <w:lang w:val="ru-RU"/>
        </w:rPr>
        <w:sectPr w:rsidR="00723C2B" w:rsidRPr="005E4FCB" w:rsidSect="001A24A5">
          <w:pgSz w:w="11906" w:h="16838"/>
          <w:pgMar w:top="568" w:right="850" w:bottom="851" w:left="851" w:header="708" w:footer="708" w:gutter="0"/>
          <w:cols w:space="708"/>
          <w:titlePg/>
          <w:docGrid w:linePitch="360"/>
        </w:sectPr>
      </w:pPr>
    </w:p>
    <w:p w:rsidR="00206826" w:rsidRPr="005E4FCB" w:rsidRDefault="00206826" w:rsidP="00206826">
      <w:pPr>
        <w:pStyle w:val="2"/>
        <w:numPr>
          <w:ilvl w:val="0"/>
          <w:numId w:val="6"/>
        </w:numPr>
        <w:ind w:left="240"/>
        <w:rPr>
          <w:rFonts w:ascii="Arial" w:hAnsi="Arial" w:cs="Arial"/>
          <w:b w:val="0"/>
          <w:color w:val="000000"/>
          <w:sz w:val="20"/>
          <w:u w:val="none"/>
        </w:rPr>
      </w:pPr>
      <w:bookmarkStart w:id="133" w:name="_Toc132640303"/>
      <w:r w:rsidRPr="005E4FCB">
        <w:rPr>
          <w:rFonts w:ascii="Arial" w:hAnsi="Arial" w:cs="Arial"/>
          <w:b w:val="0"/>
          <w:color w:val="000000"/>
          <w:sz w:val="20"/>
          <w:u w:val="none"/>
        </w:rPr>
        <w:lastRenderedPageBreak/>
        <w:t>ФОРМЫ ДОГОВОРОВ</w:t>
      </w:r>
      <w:bookmarkEnd w:id="133"/>
      <w:r w:rsidRPr="005E4FCB">
        <w:rPr>
          <w:rFonts w:ascii="Arial" w:hAnsi="Arial" w:cs="Arial"/>
          <w:b w:val="0"/>
          <w:color w:val="000000"/>
          <w:sz w:val="20"/>
          <w:u w:val="none"/>
        </w:rPr>
        <w:t xml:space="preserve"> </w:t>
      </w:r>
    </w:p>
    <w:p w:rsidR="00B010D9" w:rsidRPr="005E4FCB" w:rsidRDefault="00B010D9" w:rsidP="00B010D9">
      <w:pPr>
        <w:rPr>
          <w:rFonts w:ascii="Arial" w:hAnsi="Arial" w:cs="Arial"/>
          <w:sz w:val="20"/>
          <w:szCs w:val="20"/>
          <w:lang w:val="ru-RU"/>
        </w:rPr>
      </w:pPr>
    </w:p>
    <w:p w:rsidR="00FD79C8" w:rsidRPr="005E4FCB" w:rsidRDefault="00B010D9" w:rsidP="008941AA">
      <w:pPr>
        <w:pStyle w:val="2"/>
        <w:numPr>
          <w:ilvl w:val="1"/>
          <w:numId w:val="37"/>
        </w:numPr>
        <w:tabs>
          <w:tab w:val="clear" w:pos="1021"/>
          <w:tab w:val="left" w:pos="-1560"/>
        </w:tabs>
        <w:ind w:left="851" w:hanging="567"/>
        <w:rPr>
          <w:rFonts w:ascii="Arial" w:hAnsi="Arial" w:cs="Arial"/>
          <w:b w:val="0"/>
          <w:sz w:val="20"/>
          <w:u w:val="none"/>
        </w:rPr>
      </w:pPr>
      <w:bookmarkStart w:id="134" w:name="_Toc132640304"/>
      <w:r w:rsidRPr="005E4FCB">
        <w:rPr>
          <w:rFonts w:ascii="Arial" w:hAnsi="Arial" w:cs="Arial"/>
          <w:b w:val="0"/>
          <w:sz w:val="20"/>
          <w:u w:val="none"/>
        </w:rPr>
        <w:t>Договор об оказании услуг листинга</w:t>
      </w:r>
      <w:r w:rsidR="00CD1DEB" w:rsidRPr="005E4FCB">
        <w:rPr>
          <w:rFonts w:ascii="Arial" w:hAnsi="Arial" w:cs="Arial"/>
          <w:b w:val="0"/>
          <w:sz w:val="20"/>
          <w:u w:val="none"/>
        </w:rPr>
        <w:t xml:space="preserve"> (по эмиссионным ценным бумагам)</w:t>
      </w:r>
      <w:bookmarkEnd w:id="134"/>
    </w:p>
    <w:p w:rsidR="00FD79C8" w:rsidRPr="005E4FCB" w:rsidRDefault="00FD79C8" w:rsidP="008941AA">
      <w:pPr>
        <w:rPr>
          <w:rFonts w:ascii="Arial" w:hAnsi="Arial" w:cs="Arial"/>
          <w:sz w:val="20"/>
          <w:szCs w:val="20"/>
          <w:lang w:val="ru-RU"/>
        </w:rPr>
      </w:pPr>
    </w:p>
    <w:p w:rsidR="00B010D9" w:rsidRPr="005E4FCB" w:rsidRDefault="00B010D9" w:rsidP="001966EA">
      <w:pPr>
        <w:spacing w:line="240" w:lineRule="auto"/>
        <w:jc w:val="center"/>
        <w:rPr>
          <w:rFonts w:ascii="Arial" w:hAnsi="Arial" w:cs="Arial"/>
          <w:sz w:val="20"/>
          <w:szCs w:val="20"/>
          <w:lang w:val="ru-RU"/>
        </w:rPr>
      </w:pPr>
      <w:bookmarkStart w:id="135" w:name="OLE_LINK1"/>
      <w:r w:rsidRPr="005E4FCB">
        <w:rPr>
          <w:rFonts w:ascii="Arial" w:hAnsi="Arial" w:cs="Arial"/>
          <w:b/>
          <w:sz w:val="20"/>
          <w:szCs w:val="20"/>
          <w:lang w:val="ru-RU"/>
        </w:rPr>
        <w:t xml:space="preserve">Договор об оказании услуг листинга № </w:t>
      </w:r>
      <w:r w:rsidRPr="005E4FCB">
        <w:rPr>
          <w:rFonts w:ascii="Arial" w:hAnsi="Arial" w:cs="Arial"/>
          <w:sz w:val="20"/>
          <w:szCs w:val="20"/>
          <w:lang w:val="ru-RU"/>
        </w:rPr>
        <w:t>_________</w:t>
      </w:r>
    </w:p>
    <w:p w:rsidR="00B010D9" w:rsidRPr="005E4FCB" w:rsidRDefault="00B010D9" w:rsidP="001966EA">
      <w:pPr>
        <w:spacing w:line="240" w:lineRule="auto"/>
        <w:jc w:val="center"/>
        <w:rPr>
          <w:rFonts w:ascii="Arial" w:hAnsi="Arial" w:cs="Arial"/>
          <w:b/>
          <w:sz w:val="20"/>
          <w:szCs w:val="20"/>
          <w:lang w:val="ru-RU"/>
        </w:rPr>
      </w:pPr>
    </w:p>
    <w:p w:rsidR="00B010D9" w:rsidRPr="005E4FCB" w:rsidRDefault="00B010D9" w:rsidP="001966EA">
      <w:pPr>
        <w:spacing w:line="240" w:lineRule="auto"/>
        <w:jc w:val="center"/>
        <w:rPr>
          <w:rFonts w:ascii="Arial" w:hAnsi="Arial" w:cs="Arial"/>
          <w:b/>
          <w:sz w:val="20"/>
          <w:szCs w:val="20"/>
          <w:lang w:val="ru-RU"/>
        </w:rPr>
      </w:pPr>
    </w:p>
    <w:p w:rsidR="00B010D9" w:rsidRPr="005E4FCB" w:rsidRDefault="00B010D9" w:rsidP="001966EA">
      <w:pPr>
        <w:spacing w:line="240" w:lineRule="auto"/>
        <w:jc w:val="center"/>
        <w:rPr>
          <w:rFonts w:ascii="Arial" w:hAnsi="Arial" w:cs="Arial"/>
          <w:sz w:val="20"/>
          <w:szCs w:val="20"/>
          <w:lang w:val="ru-RU"/>
        </w:rPr>
      </w:pPr>
    </w:p>
    <w:p w:rsidR="00B010D9" w:rsidRPr="005E4FCB" w:rsidRDefault="00B010D9" w:rsidP="001966EA">
      <w:pPr>
        <w:spacing w:line="240" w:lineRule="auto"/>
        <w:jc w:val="center"/>
        <w:rPr>
          <w:rFonts w:ascii="Arial" w:hAnsi="Arial" w:cs="Arial"/>
          <w:sz w:val="20"/>
          <w:szCs w:val="20"/>
          <w:lang w:val="ru-RU"/>
        </w:rPr>
      </w:pPr>
    </w:p>
    <w:p w:rsidR="00B010D9" w:rsidRPr="005E4FCB" w:rsidRDefault="00B010D9" w:rsidP="001966EA">
      <w:pPr>
        <w:spacing w:line="240" w:lineRule="auto"/>
        <w:jc w:val="center"/>
        <w:rPr>
          <w:rFonts w:ascii="Arial" w:hAnsi="Arial" w:cs="Arial"/>
          <w:sz w:val="20"/>
          <w:szCs w:val="20"/>
          <w:lang w:val="x-none"/>
        </w:rPr>
      </w:pPr>
      <w:r w:rsidRPr="005E4FCB">
        <w:rPr>
          <w:rFonts w:ascii="Arial" w:hAnsi="Arial" w:cs="Arial"/>
          <w:sz w:val="20"/>
          <w:szCs w:val="20"/>
          <w:lang w:val="x-none"/>
        </w:rPr>
        <w:t>г. Москва</w:t>
      </w:r>
      <w:r w:rsidRPr="005E4FCB">
        <w:rPr>
          <w:rFonts w:ascii="Arial" w:hAnsi="Arial" w:cs="Arial"/>
          <w:sz w:val="20"/>
          <w:szCs w:val="20"/>
          <w:lang w:val="x-none"/>
        </w:rPr>
        <w:tab/>
      </w:r>
      <w:r w:rsidRPr="005E4FCB">
        <w:rPr>
          <w:rFonts w:ascii="Arial" w:hAnsi="Arial" w:cs="Arial"/>
          <w:sz w:val="20"/>
          <w:szCs w:val="20"/>
          <w:lang w:val="ru-RU"/>
        </w:rPr>
        <w:tab/>
      </w:r>
      <w:r w:rsidRPr="005E4FCB">
        <w:rPr>
          <w:rFonts w:ascii="Arial" w:hAnsi="Arial" w:cs="Arial"/>
          <w:sz w:val="20"/>
          <w:szCs w:val="20"/>
          <w:lang w:val="ru-RU"/>
        </w:rPr>
        <w:tab/>
      </w:r>
      <w:r w:rsidR="004478C9"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Pr="005E4FCB">
        <w:rPr>
          <w:rFonts w:ascii="Arial" w:hAnsi="Arial" w:cs="Arial"/>
          <w:sz w:val="20"/>
          <w:szCs w:val="20"/>
          <w:lang w:val="ru-RU"/>
        </w:rPr>
        <w:tab/>
      </w:r>
      <w:r w:rsidR="004478C9" w:rsidRPr="005E4FCB">
        <w:rPr>
          <w:rFonts w:ascii="Arial" w:hAnsi="Arial" w:cs="Arial"/>
          <w:sz w:val="20"/>
          <w:szCs w:val="20"/>
          <w:lang w:val="ru-RU"/>
        </w:rPr>
        <w:t xml:space="preserve">          </w:t>
      </w:r>
      <w:r w:rsidRPr="005E4FCB">
        <w:rPr>
          <w:rFonts w:ascii="Arial" w:hAnsi="Arial" w:cs="Arial"/>
          <w:sz w:val="20"/>
          <w:szCs w:val="20"/>
          <w:lang w:val="x-none"/>
        </w:rPr>
        <w:t>«___» _____________ г.</w:t>
      </w:r>
    </w:p>
    <w:p w:rsidR="00B010D9" w:rsidRPr="005E4FCB" w:rsidRDefault="00B010D9" w:rsidP="001966EA">
      <w:pPr>
        <w:spacing w:line="240" w:lineRule="auto"/>
        <w:jc w:val="center"/>
        <w:rPr>
          <w:rFonts w:ascii="Arial" w:hAnsi="Arial" w:cs="Arial"/>
          <w:sz w:val="20"/>
          <w:szCs w:val="20"/>
          <w:lang w:val="ru-RU"/>
        </w:rPr>
      </w:pPr>
    </w:p>
    <w:p w:rsidR="00B010D9" w:rsidRPr="005E4FCB" w:rsidRDefault="00B010D9" w:rsidP="001966EA">
      <w:pPr>
        <w:spacing w:line="240" w:lineRule="auto"/>
        <w:ind w:firstLine="567"/>
        <w:jc w:val="both"/>
        <w:rPr>
          <w:rFonts w:ascii="Arial" w:hAnsi="Arial" w:cs="Arial"/>
          <w:sz w:val="20"/>
          <w:szCs w:val="20"/>
          <w:lang w:val="ru-RU"/>
        </w:rPr>
      </w:pPr>
      <w:r w:rsidRPr="005E4FCB">
        <w:rPr>
          <w:rFonts w:ascii="Arial" w:hAnsi="Arial" w:cs="Arial"/>
          <w:sz w:val="20"/>
          <w:szCs w:val="20"/>
          <w:lang w:val="ru-RU"/>
        </w:rPr>
        <w:t>Публичное акционерное общество «СПБ Биржа», именуемое в дальнейшем «Биржа», в лице _____________________________________________, действующего на основании __________________, с одной стороны, и</w:t>
      </w:r>
    </w:p>
    <w:p w:rsidR="00B010D9" w:rsidRPr="005E4FCB" w:rsidRDefault="00B010D9" w:rsidP="001966EA">
      <w:pPr>
        <w:spacing w:line="240" w:lineRule="auto"/>
        <w:ind w:firstLine="567"/>
        <w:jc w:val="both"/>
        <w:rPr>
          <w:rFonts w:ascii="Arial" w:hAnsi="Arial" w:cs="Arial"/>
          <w:sz w:val="20"/>
          <w:szCs w:val="20"/>
          <w:lang w:val="ru-RU"/>
        </w:rPr>
      </w:pPr>
      <w:r w:rsidRPr="005E4FCB">
        <w:rPr>
          <w:rFonts w:ascii="Arial" w:hAnsi="Arial" w:cs="Arial"/>
          <w:sz w:val="20"/>
          <w:szCs w:val="20"/>
          <w:lang w:val="ru-RU"/>
        </w:rPr>
        <w:t>________________________________________</w:t>
      </w:r>
      <w:r w:rsidR="00BC2BAD" w:rsidRPr="005E4FCB">
        <w:rPr>
          <w:rFonts w:ascii="Arial" w:hAnsi="Arial" w:cs="Arial"/>
          <w:sz w:val="20"/>
          <w:szCs w:val="20"/>
          <w:lang w:val="ru-RU"/>
        </w:rPr>
        <w:t xml:space="preserve"> </w:t>
      </w:r>
      <w:r w:rsidR="00BC2BAD" w:rsidRPr="005E4FCB">
        <w:rPr>
          <w:rFonts w:ascii="Arial" w:hAnsi="Arial" w:cs="Arial"/>
          <w:i/>
          <w:sz w:val="20"/>
          <w:szCs w:val="20"/>
          <w:lang w:val="ru-RU" w:eastAsia="ru-RU"/>
        </w:rPr>
        <w:t>(полное наименование юридического лица)</w:t>
      </w:r>
      <w:r w:rsidRPr="005E4FCB">
        <w:rPr>
          <w:rFonts w:ascii="Arial" w:hAnsi="Arial" w:cs="Arial"/>
          <w:sz w:val="20"/>
          <w:szCs w:val="20"/>
          <w:lang w:val="ru-RU"/>
        </w:rPr>
        <w:t>,</w:t>
      </w:r>
      <w:r w:rsidR="00BC2BAD" w:rsidRPr="005E4FCB">
        <w:rPr>
          <w:rFonts w:ascii="Arial" w:hAnsi="Arial" w:cs="Arial"/>
          <w:sz w:val="20"/>
          <w:szCs w:val="20"/>
          <w:lang w:val="ru-RU"/>
        </w:rPr>
        <w:t xml:space="preserve"> </w:t>
      </w:r>
      <w:r w:rsidRPr="005E4FCB">
        <w:rPr>
          <w:rFonts w:ascii="Arial" w:hAnsi="Arial" w:cs="Arial"/>
          <w:sz w:val="20"/>
          <w:szCs w:val="20"/>
          <w:lang w:val="ru-RU"/>
        </w:rPr>
        <w:t xml:space="preserve">именуемое в дальнейшем </w:t>
      </w:r>
      <w:r w:rsidRPr="005E4FCB">
        <w:rPr>
          <w:rFonts w:ascii="Arial" w:hAnsi="Arial" w:cs="Arial"/>
          <w:bCs/>
          <w:sz w:val="20"/>
          <w:szCs w:val="20"/>
          <w:lang w:val="ru-RU"/>
        </w:rPr>
        <w:t xml:space="preserve">«Эмитент», в лице _______________________________________________, </w:t>
      </w:r>
      <w:r w:rsidRPr="005E4FCB">
        <w:rPr>
          <w:rFonts w:ascii="Arial" w:hAnsi="Arial" w:cs="Arial"/>
          <w:sz w:val="20"/>
          <w:szCs w:val="20"/>
          <w:lang w:val="ru-RU"/>
        </w:rPr>
        <w:t xml:space="preserve">действующего на основании _______________________________________________________________, с другой стороны, совместно именуемые «Стороны», заключили настоящий Договор об оказании услуг листинга (далее – Договор) </w:t>
      </w:r>
      <w:r w:rsidR="00A469BC" w:rsidRPr="005E4FCB">
        <w:rPr>
          <w:rFonts w:ascii="Arial" w:hAnsi="Arial" w:cs="Arial"/>
          <w:sz w:val="20"/>
          <w:szCs w:val="20"/>
          <w:lang w:val="ru-RU"/>
        </w:rPr>
        <w:t xml:space="preserve">о </w:t>
      </w:r>
      <w:r w:rsidRPr="005E4FCB">
        <w:rPr>
          <w:rFonts w:ascii="Arial" w:hAnsi="Arial" w:cs="Arial"/>
          <w:sz w:val="20"/>
          <w:szCs w:val="20"/>
          <w:lang w:val="ru-RU"/>
        </w:rPr>
        <w:t>нижеследующем.</w:t>
      </w:r>
    </w:p>
    <w:p w:rsidR="00B010D9" w:rsidRPr="005E4FCB" w:rsidRDefault="00B010D9" w:rsidP="001966EA">
      <w:pPr>
        <w:spacing w:line="240" w:lineRule="auto"/>
        <w:jc w:val="both"/>
        <w:rPr>
          <w:rFonts w:ascii="Arial" w:hAnsi="Arial" w:cs="Arial"/>
          <w:b/>
          <w:sz w:val="20"/>
          <w:szCs w:val="20"/>
          <w:lang w:val="ru-RU"/>
        </w:rPr>
      </w:pPr>
    </w:p>
    <w:p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b/>
          <w:sz w:val="20"/>
          <w:szCs w:val="20"/>
          <w:lang w:val="ru-RU"/>
        </w:rPr>
        <w:t>1.</w:t>
      </w:r>
      <w:r w:rsidRPr="005E4FCB">
        <w:rPr>
          <w:rFonts w:ascii="Arial" w:hAnsi="Arial" w:cs="Arial"/>
          <w:b/>
          <w:sz w:val="20"/>
          <w:szCs w:val="20"/>
          <w:lang w:val="ru-RU"/>
        </w:rPr>
        <w:tab/>
      </w:r>
      <w:r w:rsidRPr="005E4FCB">
        <w:rPr>
          <w:rFonts w:ascii="Arial" w:hAnsi="Arial" w:cs="Arial"/>
          <w:b/>
          <w:sz w:val="20"/>
          <w:szCs w:val="20"/>
          <w:lang w:val="ru-RU"/>
        </w:rPr>
        <w:tab/>
        <w:t>Предмет Договора</w:t>
      </w:r>
    </w:p>
    <w:p w:rsidR="00B010D9" w:rsidRPr="005E4FCB" w:rsidRDefault="00B010D9" w:rsidP="001966EA">
      <w:pPr>
        <w:spacing w:line="240" w:lineRule="auto"/>
        <w:jc w:val="both"/>
        <w:rPr>
          <w:rFonts w:ascii="Arial" w:hAnsi="Arial" w:cs="Arial"/>
          <w:sz w:val="20"/>
          <w:szCs w:val="20"/>
          <w:lang w:val="x-none"/>
        </w:rPr>
      </w:pPr>
      <w:r w:rsidRPr="005E4FCB">
        <w:rPr>
          <w:rFonts w:ascii="Arial" w:hAnsi="Arial" w:cs="Arial"/>
          <w:sz w:val="20"/>
          <w:szCs w:val="20"/>
          <w:lang w:val="x-none"/>
        </w:rPr>
        <w:t xml:space="preserve">1.1. По настоящему Договору Биржа обязуется оказывать Эмитенту услуги, указанные в пункте 1.2 настоящего Договора (далее - </w:t>
      </w:r>
      <w:r w:rsidRPr="005E4FCB">
        <w:rPr>
          <w:rFonts w:ascii="Arial" w:hAnsi="Arial" w:cs="Arial"/>
          <w:sz w:val="20"/>
          <w:szCs w:val="20"/>
          <w:lang w:val="ru-RU"/>
        </w:rPr>
        <w:t>«</w:t>
      </w:r>
      <w:r w:rsidRPr="005E4FCB">
        <w:rPr>
          <w:rFonts w:ascii="Arial" w:hAnsi="Arial" w:cs="Arial"/>
          <w:sz w:val="20"/>
          <w:szCs w:val="20"/>
          <w:lang w:val="x-none"/>
        </w:rPr>
        <w:t>Услуги</w:t>
      </w:r>
      <w:r w:rsidRPr="005E4FCB">
        <w:rPr>
          <w:rFonts w:ascii="Arial" w:hAnsi="Arial" w:cs="Arial"/>
          <w:sz w:val="20"/>
          <w:szCs w:val="20"/>
          <w:lang w:val="ru-RU"/>
        </w:rPr>
        <w:t>»</w:t>
      </w:r>
      <w:r w:rsidRPr="005E4FCB">
        <w:rPr>
          <w:rFonts w:ascii="Arial" w:hAnsi="Arial" w:cs="Arial"/>
          <w:sz w:val="20"/>
          <w:szCs w:val="20"/>
          <w:lang w:val="x-none"/>
        </w:rPr>
        <w:t xml:space="preserve">), в объеме, порядке и на условиях, определенных Правилами листинга (делистинга) ценных бумаг (далее – </w:t>
      </w:r>
      <w:r w:rsidRPr="005E4FCB">
        <w:rPr>
          <w:rFonts w:ascii="Arial" w:hAnsi="Arial" w:cs="Arial"/>
          <w:sz w:val="20"/>
          <w:szCs w:val="20"/>
          <w:lang w:val="ru-RU"/>
        </w:rPr>
        <w:t>«</w:t>
      </w:r>
      <w:r w:rsidRPr="005E4FCB">
        <w:rPr>
          <w:rFonts w:ascii="Arial" w:hAnsi="Arial" w:cs="Arial"/>
          <w:sz w:val="20"/>
          <w:szCs w:val="20"/>
          <w:lang w:val="x-none"/>
        </w:rPr>
        <w:t>Правила листинга</w:t>
      </w:r>
      <w:r w:rsidRPr="005E4FCB">
        <w:rPr>
          <w:rFonts w:ascii="Arial" w:hAnsi="Arial" w:cs="Arial"/>
          <w:sz w:val="20"/>
          <w:szCs w:val="20"/>
          <w:lang w:val="ru-RU"/>
        </w:rPr>
        <w:t>»</w:t>
      </w:r>
      <w:r w:rsidRPr="005E4FCB">
        <w:rPr>
          <w:rFonts w:ascii="Arial" w:hAnsi="Arial" w:cs="Arial"/>
          <w:sz w:val="20"/>
          <w:szCs w:val="20"/>
          <w:lang w:val="x-none"/>
        </w:rPr>
        <w:t xml:space="preserve">) и настоящим Договором в зависимости от вида/типа/категории ценной бумаги, а Эмитент обязуется принять и оплатить указанные </w:t>
      </w:r>
      <w:r w:rsidRPr="005E4FCB">
        <w:rPr>
          <w:rFonts w:ascii="Arial" w:hAnsi="Arial" w:cs="Arial"/>
          <w:sz w:val="20"/>
          <w:szCs w:val="20"/>
          <w:lang w:val="ru-RU"/>
        </w:rPr>
        <w:t>У</w:t>
      </w:r>
      <w:r w:rsidRPr="005E4FCB">
        <w:rPr>
          <w:rFonts w:ascii="Arial" w:hAnsi="Arial" w:cs="Arial"/>
          <w:sz w:val="20"/>
          <w:szCs w:val="20"/>
          <w:lang w:val="x-none"/>
        </w:rPr>
        <w:t>слуги в порядке и на условиях, установленных настоящим Договором.</w:t>
      </w:r>
    </w:p>
    <w:p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x-none"/>
        </w:rPr>
        <w:t>1.2. В зависимости от вида/типа/категории ценной бумаги Биржа на основании заявления Эмитента осуществляет:</w:t>
      </w:r>
    </w:p>
    <w:p w:rsidR="00B010D9" w:rsidRPr="005E4FCB" w:rsidRDefault="00B010D9" w:rsidP="001966EA">
      <w:pPr>
        <w:numPr>
          <w:ilvl w:val="0"/>
          <w:numId w:val="27"/>
        </w:numPr>
        <w:spacing w:line="240" w:lineRule="auto"/>
        <w:jc w:val="both"/>
        <w:rPr>
          <w:rFonts w:ascii="Arial" w:hAnsi="Arial" w:cs="Arial"/>
          <w:sz w:val="20"/>
          <w:szCs w:val="20"/>
          <w:lang w:val="x-none"/>
        </w:rPr>
      </w:pPr>
      <w:r w:rsidRPr="005E4FCB">
        <w:rPr>
          <w:rFonts w:ascii="Arial" w:hAnsi="Arial" w:cs="Arial"/>
          <w:sz w:val="20"/>
          <w:szCs w:val="20"/>
          <w:lang w:val="x-none"/>
        </w:rPr>
        <w:t>включение ценных бумаг Эмитента в список ценных бумаг, допущенных к торгам, организуемым Биржей (далее – «Список») (перевод ценных бумаг из одного раздела Списка в другой раздел Списка) и поддержание ценных бумаг Эмитента в соответствующем разделе Списка;</w:t>
      </w:r>
    </w:p>
    <w:p w:rsidR="00B010D9" w:rsidRPr="005E4FCB" w:rsidRDefault="00B010D9" w:rsidP="001966EA">
      <w:pPr>
        <w:numPr>
          <w:ilvl w:val="0"/>
          <w:numId w:val="27"/>
        </w:numPr>
        <w:spacing w:line="240" w:lineRule="auto"/>
        <w:jc w:val="both"/>
        <w:rPr>
          <w:rFonts w:ascii="Arial" w:hAnsi="Arial" w:cs="Arial"/>
          <w:sz w:val="20"/>
          <w:szCs w:val="20"/>
          <w:lang w:val="x-none"/>
        </w:rPr>
      </w:pPr>
      <w:r w:rsidRPr="005E4FCB">
        <w:rPr>
          <w:rFonts w:ascii="Arial" w:hAnsi="Arial" w:cs="Arial"/>
          <w:sz w:val="20"/>
          <w:szCs w:val="20"/>
          <w:lang w:val="x-none"/>
        </w:rPr>
        <w:t>регистраци</w:t>
      </w:r>
      <w:r w:rsidRPr="005E4FCB">
        <w:rPr>
          <w:rFonts w:ascii="Arial" w:hAnsi="Arial" w:cs="Arial"/>
          <w:sz w:val="20"/>
          <w:szCs w:val="20"/>
          <w:lang w:val="ru-RU"/>
        </w:rPr>
        <w:t>ю</w:t>
      </w:r>
      <w:r w:rsidRPr="005E4FCB">
        <w:rPr>
          <w:rFonts w:ascii="Arial" w:hAnsi="Arial" w:cs="Arial"/>
          <w:sz w:val="20"/>
          <w:szCs w:val="20"/>
          <w:lang w:val="x-none"/>
        </w:rPr>
        <w:t xml:space="preserve"> выпуска (дополнительного выпуска) биржевых облигаций, проспекта биржевых облигаций, программы биржевых облигаций, выпуска (дополнительного выпуска) биржевых облигаций, размещаемых в рамках программы биржевых облигаций, проспекта биржевых облигаций, размещаемых в рамках программы биржевых облигаций и присвоения регистрационного номера выпуску (дополнительному выпуску) биржевых облигаций, программе биржевых облигаций;</w:t>
      </w:r>
    </w:p>
    <w:p w:rsidR="00B010D9" w:rsidRPr="005E4FCB" w:rsidRDefault="00B010D9" w:rsidP="001966EA">
      <w:pPr>
        <w:numPr>
          <w:ilvl w:val="0"/>
          <w:numId w:val="27"/>
        </w:numPr>
        <w:spacing w:line="240" w:lineRule="auto"/>
        <w:jc w:val="both"/>
        <w:rPr>
          <w:rFonts w:ascii="Arial" w:hAnsi="Arial" w:cs="Arial"/>
          <w:sz w:val="20"/>
          <w:szCs w:val="20"/>
          <w:lang w:val="x-none"/>
        </w:rPr>
      </w:pPr>
      <w:r w:rsidRPr="005E4FCB">
        <w:rPr>
          <w:rFonts w:ascii="Arial" w:hAnsi="Arial" w:cs="Arial"/>
          <w:sz w:val="20"/>
          <w:szCs w:val="20"/>
          <w:lang w:val="x-none"/>
        </w:rPr>
        <w:t>регистраци</w:t>
      </w:r>
      <w:r w:rsidRPr="005E4FCB">
        <w:rPr>
          <w:rFonts w:ascii="Arial" w:hAnsi="Arial" w:cs="Arial"/>
          <w:sz w:val="20"/>
          <w:szCs w:val="20"/>
          <w:lang w:val="ru-RU"/>
        </w:rPr>
        <w:t>ю</w:t>
      </w:r>
      <w:r w:rsidRPr="005E4FCB">
        <w:rPr>
          <w:rFonts w:ascii="Arial" w:hAnsi="Arial" w:cs="Arial"/>
          <w:sz w:val="20"/>
          <w:szCs w:val="20"/>
          <w:lang w:val="x-none"/>
        </w:rPr>
        <w:t xml:space="preserve"> изменений, вносимых в решение о выпуске биржевых облигаций, в проспект биржевых облигаций, в программу биржевых облигаций;</w:t>
      </w:r>
    </w:p>
    <w:p w:rsidR="00B010D9" w:rsidRPr="005E4FCB" w:rsidRDefault="00B010D9" w:rsidP="001966EA">
      <w:pPr>
        <w:numPr>
          <w:ilvl w:val="0"/>
          <w:numId w:val="27"/>
        </w:numPr>
        <w:spacing w:line="240" w:lineRule="auto"/>
        <w:jc w:val="both"/>
        <w:rPr>
          <w:rFonts w:ascii="Arial" w:hAnsi="Arial" w:cs="Arial"/>
          <w:sz w:val="20"/>
          <w:szCs w:val="20"/>
          <w:lang w:val="x-none"/>
        </w:rPr>
      </w:pPr>
      <w:r w:rsidRPr="005E4FCB">
        <w:rPr>
          <w:rFonts w:ascii="Arial" w:hAnsi="Arial" w:cs="Arial"/>
          <w:sz w:val="20"/>
          <w:szCs w:val="20"/>
          <w:lang w:val="x-none"/>
        </w:rPr>
        <w:t>предварительное рассмотрение документов, представляемых в целях допуска  биржевых облигаций к организованным торгам и регистрации выпуска (дополнительного выпуска) биржевых облигаций, проспекта биржевых облигаций, программы биржевых облигаций;</w:t>
      </w:r>
    </w:p>
    <w:p w:rsidR="00B010D9" w:rsidRPr="005E4FCB" w:rsidRDefault="00B010D9" w:rsidP="001966EA">
      <w:pPr>
        <w:numPr>
          <w:ilvl w:val="0"/>
          <w:numId w:val="27"/>
        </w:numPr>
        <w:spacing w:line="240" w:lineRule="auto"/>
        <w:jc w:val="both"/>
        <w:rPr>
          <w:rFonts w:ascii="Arial" w:hAnsi="Arial" w:cs="Arial"/>
          <w:sz w:val="20"/>
          <w:szCs w:val="20"/>
          <w:lang w:val="x-none"/>
        </w:rPr>
      </w:pPr>
      <w:r w:rsidRPr="005E4FCB">
        <w:rPr>
          <w:rFonts w:ascii="Arial" w:hAnsi="Arial" w:cs="Arial"/>
          <w:sz w:val="20"/>
          <w:szCs w:val="20"/>
          <w:lang w:val="x-none"/>
        </w:rPr>
        <w:t xml:space="preserve">размещение ценных бумаг Эмитента (допуск ценных бумаг Эмитента к </w:t>
      </w:r>
      <w:r w:rsidR="00306485" w:rsidRPr="005E4FCB">
        <w:rPr>
          <w:rFonts w:ascii="Arial" w:hAnsi="Arial" w:cs="Arial"/>
          <w:sz w:val="20"/>
          <w:szCs w:val="20"/>
          <w:lang w:val="ru-RU"/>
        </w:rPr>
        <w:t>т</w:t>
      </w:r>
      <w:r w:rsidRPr="005E4FCB">
        <w:rPr>
          <w:rFonts w:ascii="Arial" w:hAnsi="Arial" w:cs="Arial"/>
          <w:sz w:val="20"/>
          <w:szCs w:val="20"/>
          <w:lang w:val="x-none"/>
        </w:rPr>
        <w:t>оргам в процессе размещения);</w:t>
      </w:r>
    </w:p>
    <w:p w:rsidR="00B010D9" w:rsidRPr="005E4FCB" w:rsidRDefault="00B010D9" w:rsidP="001966EA">
      <w:pPr>
        <w:numPr>
          <w:ilvl w:val="0"/>
          <w:numId w:val="27"/>
        </w:numPr>
        <w:spacing w:line="240" w:lineRule="auto"/>
        <w:jc w:val="both"/>
        <w:rPr>
          <w:rFonts w:ascii="Arial" w:hAnsi="Arial" w:cs="Arial"/>
          <w:sz w:val="20"/>
          <w:szCs w:val="20"/>
          <w:lang w:val="x-none"/>
        </w:rPr>
      </w:pPr>
      <w:r w:rsidRPr="005E4FCB">
        <w:rPr>
          <w:rFonts w:ascii="Arial" w:hAnsi="Arial" w:cs="Arial"/>
          <w:sz w:val="20"/>
          <w:szCs w:val="20"/>
          <w:lang w:val="x-none"/>
        </w:rPr>
        <w:t>иные действия в случаях, предусмотренных Правилами листинга.</w:t>
      </w:r>
    </w:p>
    <w:p w:rsidR="00B010D9" w:rsidRPr="005E4FCB" w:rsidRDefault="00B010D9" w:rsidP="001966EA">
      <w:pPr>
        <w:spacing w:line="240" w:lineRule="auto"/>
        <w:jc w:val="both"/>
        <w:rPr>
          <w:rFonts w:ascii="Arial" w:hAnsi="Arial" w:cs="Arial"/>
          <w:bCs/>
          <w:sz w:val="20"/>
          <w:szCs w:val="20"/>
          <w:lang w:val="ru-RU"/>
        </w:rPr>
      </w:pPr>
    </w:p>
    <w:p w:rsidR="00B010D9" w:rsidRPr="005E4FCB" w:rsidRDefault="00B010D9" w:rsidP="001966EA">
      <w:pPr>
        <w:spacing w:line="240" w:lineRule="auto"/>
        <w:jc w:val="both"/>
        <w:rPr>
          <w:rFonts w:ascii="Arial" w:hAnsi="Arial" w:cs="Arial"/>
          <w:b/>
          <w:sz w:val="20"/>
          <w:szCs w:val="20"/>
          <w:lang w:val="ru-RU"/>
        </w:rPr>
      </w:pPr>
      <w:r w:rsidRPr="005E4FCB">
        <w:rPr>
          <w:rFonts w:ascii="Arial" w:hAnsi="Arial" w:cs="Arial"/>
          <w:b/>
          <w:sz w:val="20"/>
          <w:szCs w:val="20"/>
          <w:lang w:val="ru-RU"/>
        </w:rPr>
        <w:t>2.</w:t>
      </w:r>
      <w:r w:rsidRPr="005E4FCB">
        <w:rPr>
          <w:rFonts w:ascii="Arial" w:hAnsi="Arial" w:cs="Arial"/>
          <w:b/>
          <w:sz w:val="20"/>
          <w:szCs w:val="20"/>
          <w:lang w:val="ru-RU"/>
        </w:rPr>
        <w:tab/>
      </w:r>
      <w:r w:rsidRPr="005E4FCB">
        <w:rPr>
          <w:rFonts w:ascii="Arial" w:hAnsi="Arial" w:cs="Arial"/>
          <w:b/>
          <w:sz w:val="20"/>
          <w:szCs w:val="20"/>
          <w:lang w:val="ru-RU"/>
        </w:rPr>
        <w:tab/>
        <w:t>Права и обязанности Сторон</w:t>
      </w:r>
    </w:p>
    <w:p w:rsidR="00B010D9" w:rsidRPr="005E4FCB" w:rsidRDefault="00B010D9" w:rsidP="001966EA">
      <w:pPr>
        <w:spacing w:line="240" w:lineRule="auto"/>
        <w:jc w:val="both"/>
        <w:rPr>
          <w:rFonts w:ascii="Arial" w:hAnsi="Arial" w:cs="Arial"/>
          <w:sz w:val="20"/>
          <w:szCs w:val="20"/>
          <w:lang w:val="x-none"/>
        </w:rPr>
      </w:pPr>
      <w:r w:rsidRPr="005E4FCB">
        <w:rPr>
          <w:rFonts w:ascii="Arial" w:hAnsi="Arial" w:cs="Arial"/>
          <w:sz w:val="20"/>
          <w:szCs w:val="20"/>
          <w:lang w:val="x-none"/>
        </w:rPr>
        <w:t>2.1.</w:t>
      </w:r>
      <w:r w:rsidRPr="005E4FCB">
        <w:rPr>
          <w:rFonts w:ascii="Arial" w:hAnsi="Arial" w:cs="Arial"/>
          <w:sz w:val="20"/>
          <w:szCs w:val="20"/>
          <w:lang w:val="x-none"/>
        </w:rPr>
        <w:tab/>
        <w:t>Биржа обязуется:</w:t>
      </w:r>
    </w:p>
    <w:p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 xml:space="preserve">2.1.1. Оказывать Эмитенту Услуги в отношении ценных бумаг путем осуществления процедур, установленных Правилами листинга, при соблюдении сроков и условий, определенных Правилами листинга. При этом Биржа оказывает Эмитенту соответствующие Услуги только после получения соответствующего заявления в отношении ценных бумаг и совершения иных действий (выполнения других условий), предусмотренных Правилами листинга. </w:t>
      </w:r>
    </w:p>
    <w:p w:rsidR="00B010D9" w:rsidRPr="005E4FCB" w:rsidRDefault="00B010D9" w:rsidP="001966EA">
      <w:pPr>
        <w:spacing w:line="240" w:lineRule="auto"/>
        <w:jc w:val="both"/>
        <w:rPr>
          <w:rFonts w:ascii="Arial" w:hAnsi="Arial" w:cs="Arial"/>
          <w:sz w:val="20"/>
          <w:szCs w:val="20"/>
          <w:lang w:val="x-none"/>
        </w:rPr>
      </w:pPr>
      <w:r w:rsidRPr="005E4FCB">
        <w:rPr>
          <w:rFonts w:ascii="Arial" w:hAnsi="Arial" w:cs="Arial"/>
          <w:sz w:val="20"/>
          <w:szCs w:val="20"/>
          <w:lang w:val="x-none"/>
        </w:rPr>
        <w:t>2.2.</w:t>
      </w:r>
      <w:r w:rsidRPr="005E4FCB">
        <w:rPr>
          <w:rFonts w:ascii="Arial" w:hAnsi="Arial" w:cs="Arial"/>
          <w:sz w:val="20"/>
          <w:szCs w:val="20"/>
          <w:lang w:val="x-none"/>
        </w:rPr>
        <w:tab/>
        <w:t>Эмитент обязуется:</w:t>
      </w:r>
    </w:p>
    <w:p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2.2.1. Соблюдать требования законодательства Российской Федерации, Правил листинга и иных внутренних документов Биржи.</w:t>
      </w:r>
    </w:p>
    <w:p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2.2.2. Своевременно оплачивать Услуги в порядке, предусмотренном в статье 3 настоящего Договора.</w:t>
      </w:r>
    </w:p>
    <w:p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2.2.3. Представлять Бирже в установленные Правилами листинга сроки информацию и документы в порядке, предусмотренном Правилами листинга.</w:t>
      </w:r>
    </w:p>
    <w:p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 xml:space="preserve">2.3. </w:t>
      </w:r>
      <w:r w:rsidRPr="005E4FCB">
        <w:rPr>
          <w:rFonts w:ascii="Arial" w:hAnsi="Arial" w:cs="Arial"/>
          <w:sz w:val="20"/>
          <w:szCs w:val="20"/>
          <w:lang w:val="ru-RU"/>
        </w:rPr>
        <w:tab/>
        <w:t>Биржа и Эмитент по настоящему Договору осуществляют права, предусмотренные Правилами листинга и (или) настоящим Договором.</w:t>
      </w:r>
    </w:p>
    <w:p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 xml:space="preserve">2.4. </w:t>
      </w:r>
      <w:r w:rsidRPr="005E4FCB">
        <w:rPr>
          <w:rFonts w:ascii="Arial" w:hAnsi="Arial" w:cs="Arial"/>
          <w:sz w:val="20"/>
          <w:szCs w:val="20"/>
          <w:lang w:val="ru-RU"/>
        </w:rPr>
        <w:tab/>
        <w:t xml:space="preserve">Биржа вправе без согласия Эмитента исключить ценные бумаги из Списка и (или) перевести ценные бумаги из раздела Списка в другой раздел Списка, в том числе исключить ценные бумаги из котировального списка с оставлением в Некотировальной части Списка, приостановить торги ценными </w:t>
      </w:r>
      <w:r w:rsidRPr="005E4FCB">
        <w:rPr>
          <w:rFonts w:ascii="Arial" w:hAnsi="Arial" w:cs="Arial"/>
          <w:sz w:val="20"/>
          <w:szCs w:val="20"/>
          <w:lang w:val="ru-RU"/>
        </w:rPr>
        <w:lastRenderedPageBreak/>
        <w:t xml:space="preserve">бумагами, а также осуществлять иные действия, связанные с оказанием Услуг, являющихся предметом регулирования Правил листинга, в случаях и порядке, установленных Правилами листинга. </w:t>
      </w:r>
    </w:p>
    <w:p w:rsidR="00B010D9" w:rsidRPr="005E4FCB" w:rsidRDefault="00B010D9" w:rsidP="001966EA">
      <w:pPr>
        <w:spacing w:line="240" w:lineRule="auto"/>
        <w:jc w:val="both"/>
        <w:rPr>
          <w:rFonts w:ascii="Arial" w:hAnsi="Arial" w:cs="Arial"/>
          <w:sz w:val="20"/>
          <w:szCs w:val="20"/>
          <w:lang w:val="ru-RU"/>
        </w:rPr>
      </w:pPr>
    </w:p>
    <w:p w:rsidR="00B010D9" w:rsidRPr="005E4FCB" w:rsidRDefault="00B010D9" w:rsidP="001966EA">
      <w:pPr>
        <w:spacing w:line="240" w:lineRule="auto"/>
        <w:jc w:val="both"/>
        <w:rPr>
          <w:rFonts w:ascii="Arial" w:hAnsi="Arial" w:cs="Arial"/>
          <w:b/>
          <w:sz w:val="20"/>
          <w:szCs w:val="20"/>
          <w:lang w:val="ru-RU"/>
        </w:rPr>
      </w:pPr>
      <w:r w:rsidRPr="005E4FCB">
        <w:rPr>
          <w:rFonts w:ascii="Arial" w:hAnsi="Arial" w:cs="Arial"/>
          <w:b/>
          <w:sz w:val="20"/>
          <w:szCs w:val="20"/>
          <w:lang w:val="ru-RU"/>
        </w:rPr>
        <w:t>3.</w:t>
      </w:r>
      <w:r w:rsidRPr="005E4FCB">
        <w:rPr>
          <w:rFonts w:ascii="Arial" w:hAnsi="Arial" w:cs="Arial"/>
          <w:b/>
          <w:sz w:val="20"/>
          <w:szCs w:val="20"/>
          <w:lang w:val="ru-RU"/>
        </w:rPr>
        <w:tab/>
        <w:t xml:space="preserve">Порядок оплаты услуг </w:t>
      </w:r>
    </w:p>
    <w:p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3.1.</w:t>
      </w:r>
      <w:r w:rsidRPr="005E4FCB">
        <w:rPr>
          <w:rFonts w:ascii="Arial" w:hAnsi="Arial" w:cs="Arial"/>
          <w:sz w:val="20"/>
          <w:szCs w:val="20"/>
          <w:lang w:val="ru-RU"/>
        </w:rPr>
        <w:tab/>
        <w:t>Стоимость Услуг по настоящему Договору устанавливается в соответствии с Тарифами за оказание услуг по проведению организованных торгов ценными бумагами (плата за услуги по листингу ценных бумаг), утвержденными Биржей и действующими на момент оказания Услуг и опубликованными на сайте Биржи в сети Интернет (далее – «Тарифы»), и положениями настоящего Договора. Оплата Услуг производится в рублях Российской Федерации.</w:t>
      </w:r>
    </w:p>
    <w:p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3.2.</w:t>
      </w:r>
      <w:r w:rsidRPr="005E4FCB">
        <w:rPr>
          <w:rFonts w:ascii="Arial" w:hAnsi="Arial" w:cs="Arial"/>
          <w:sz w:val="20"/>
          <w:szCs w:val="20"/>
          <w:lang w:val="ru-RU"/>
        </w:rPr>
        <w:tab/>
        <w:t>Оплата услуг Биржи, предусмотренных настоящим Договором, производится Эмитентом в порядке и в срок, установленные в Тарифах</w:t>
      </w:r>
      <w:r w:rsidR="003940C5" w:rsidRPr="005E4FCB">
        <w:rPr>
          <w:rFonts w:ascii="Arial" w:eastAsia="Times New Roman" w:hAnsi="Arial" w:cs="Arial"/>
          <w:sz w:val="20"/>
          <w:szCs w:val="20"/>
          <w:lang w:val="ru-RU" w:eastAsia="ru-RU"/>
        </w:rPr>
        <w:t xml:space="preserve"> и в настоящем Договоре</w:t>
      </w:r>
      <w:r w:rsidRPr="005E4FCB">
        <w:rPr>
          <w:rFonts w:ascii="Arial" w:hAnsi="Arial" w:cs="Arial"/>
          <w:sz w:val="20"/>
          <w:szCs w:val="20"/>
          <w:lang w:val="ru-RU"/>
        </w:rPr>
        <w:t xml:space="preserve">. </w:t>
      </w:r>
    </w:p>
    <w:p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3.3.</w:t>
      </w:r>
      <w:r w:rsidRPr="005E4FCB">
        <w:rPr>
          <w:rFonts w:ascii="Arial" w:hAnsi="Arial" w:cs="Arial"/>
          <w:sz w:val="20"/>
          <w:szCs w:val="20"/>
          <w:lang w:val="ru-RU"/>
        </w:rPr>
        <w:tab/>
        <w:t xml:space="preserve">В подтверждение оказания Биржей услуг по включению ценных бумаг в раздел Списка  одновременно со счетом, на основании которого Эмитентом осуществляется оплата услуг Биржи за включение ценных бумаг в раздел Списка, Биржа направляет Эмитенту 2 (два) экземпляра акта об оказании услуг. </w:t>
      </w:r>
    </w:p>
    <w:p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В подтверждение оказания Биржей в соответствии с Тарифами услуг по поддержанию ценных бумаг в разделе Списка в течение календарного года, в котором ценные бумаги были включены в раздел Списка, а также в течение каждого отчетного года, Стороны подписывают акт об оказании услуг.</w:t>
      </w:r>
    </w:p>
    <w:p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Указанные акты об оказании услуг должны быть подписаны и переданы Эмитентом на Биржу в течение 10 (десяти) дней с момента получения.</w:t>
      </w:r>
    </w:p>
    <w:p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3.4.</w:t>
      </w:r>
      <w:r w:rsidRPr="005E4FCB">
        <w:rPr>
          <w:rFonts w:ascii="Arial" w:hAnsi="Arial" w:cs="Arial"/>
          <w:sz w:val="20"/>
          <w:szCs w:val="20"/>
          <w:lang w:val="ru-RU"/>
        </w:rPr>
        <w:tab/>
        <w:t>В случае перевода ценных бумаг из раздела Списка в другой раздел Списка, за поддержание в котором предусмотрен более высокий размер вознаграждения Биржи, Биржа выставляет Эмитенту счет на сумму доплаты (разницу между размером платы за поддержание в разделе Списка, в который переводятся ценные бумаги, и размером платы, предусмотренной для раздела Списка, из которого переводятся ценные бумаги). Оплата производится Эмитентом в течение 20 (д</w:t>
      </w:r>
      <w:r w:rsidR="00A95BD3" w:rsidRPr="005E4FCB">
        <w:rPr>
          <w:rFonts w:ascii="Arial" w:hAnsi="Arial" w:cs="Arial"/>
          <w:sz w:val="20"/>
          <w:szCs w:val="20"/>
          <w:lang w:val="ru-RU"/>
        </w:rPr>
        <w:t>вадцати</w:t>
      </w:r>
      <w:r w:rsidRPr="005E4FCB">
        <w:rPr>
          <w:rFonts w:ascii="Arial" w:hAnsi="Arial" w:cs="Arial"/>
          <w:sz w:val="20"/>
          <w:szCs w:val="20"/>
          <w:lang w:val="ru-RU"/>
        </w:rPr>
        <w:t xml:space="preserve">) рабочих дней с даты выставления Биржей счета на оплату. </w:t>
      </w:r>
    </w:p>
    <w:p w:rsidR="00B010D9" w:rsidRPr="005E4FCB" w:rsidRDefault="00BC77B4" w:rsidP="001966EA">
      <w:pPr>
        <w:spacing w:line="240" w:lineRule="auto"/>
        <w:jc w:val="both"/>
        <w:rPr>
          <w:rFonts w:ascii="Arial" w:hAnsi="Arial" w:cs="Arial"/>
          <w:sz w:val="20"/>
          <w:szCs w:val="20"/>
          <w:lang w:val="ru-RU"/>
        </w:rPr>
      </w:pPr>
      <w:r w:rsidRPr="005E4FCB">
        <w:rPr>
          <w:rFonts w:ascii="Arial" w:hAnsi="Arial" w:cs="Arial"/>
          <w:sz w:val="20"/>
          <w:szCs w:val="20"/>
          <w:lang w:val="ru-RU"/>
        </w:rPr>
        <w:t>3.5.</w:t>
      </w:r>
      <w:r w:rsidRPr="005E4FCB">
        <w:rPr>
          <w:rFonts w:ascii="Arial" w:hAnsi="Arial" w:cs="Arial"/>
          <w:sz w:val="20"/>
          <w:szCs w:val="20"/>
          <w:lang w:val="ru-RU"/>
        </w:rPr>
        <w:tab/>
      </w:r>
      <w:r w:rsidR="00B010D9" w:rsidRPr="005E4FCB">
        <w:rPr>
          <w:rFonts w:ascii="Arial" w:hAnsi="Arial" w:cs="Arial"/>
          <w:sz w:val="20"/>
          <w:szCs w:val="20"/>
          <w:lang w:val="ru-RU"/>
        </w:rPr>
        <w:t>В случае перевода ценных бумаг из раздела Списка в другой раздел Списка, за поддержание в котором предусмотрен более низкий размер вознаграждения Биржи, или в случае исключения из Списка, вознаграждение, уплаченное за поддержание ценных бумаг до указанного перевода</w:t>
      </w:r>
      <w:r w:rsidRPr="005E4FCB">
        <w:rPr>
          <w:rFonts w:ascii="Arial" w:hAnsi="Arial" w:cs="Arial"/>
          <w:sz w:val="20"/>
          <w:szCs w:val="20"/>
          <w:lang w:val="ru-RU"/>
        </w:rPr>
        <w:t xml:space="preserve"> или исключения из Списка</w:t>
      </w:r>
      <w:r w:rsidR="00B010D9" w:rsidRPr="005E4FCB">
        <w:rPr>
          <w:rFonts w:ascii="Arial" w:hAnsi="Arial" w:cs="Arial"/>
          <w:sz w:val="20"/>
          <w:szCs w:val="20"/>
          <w:lang w:val="ru-RU"/>
        </w:rPr>
        <w:t xml:space="preserve">, возврату не подлежит. </w:t>
      </w:r>
    </w:p>
    <w:p w:rsidR="00B010D9" w:rsidRPr="005E4FCB" w:rsidRDefault="00B010D9" w:rsidP="001966EA">
      <w:pPr>
        <w:spacing w:line="240" w:lineRule="auto"/>
        <w:jc w:val="both"/>
        <w:rPr>
          <w:rFonts w:ascii="Arial" w:hAnsi="Arial" w:cs="Arial"/>
          <w:i/>
          <w:sz w:val="20"/>
          <w:szCs w:val="20"/>
          <w:lang w:val="ru-RU"/>
        </w:rPr>
      </w:pPr>
    </w:p>
    <w:p w:rsidR="00B010D9" w:rsidRPr="005E4FCB" w:rsidRDefault="00B010D9" w:rsidP="001966EA">
      <w:pPr>
        <w:spacing w:line="240" w:lineRule="auto"/>
        <w:jc w:val="both"/>
        <w:rPr>
          <w:rFonts w:ascii="Arial" w:hAnsi="Arial" w:cs="Arial"/>
          <w:b/>
          <w:sz w:val="20"/>
          <w:szCs w:val="20"/>
          <w:lang w:val="ru-RU"/>
        </w:rPr>
      </w:pPr>
      <w:r w:rsidRPr="005E4FCB">
        <w:rPr>
          <w:rFonts w:ascii="Arial" w:hAnsi="Arial" w:cs="Arial"/>
          <w:b/>
          <w:sz w:val="20"/>
          <w:szCs w:val="20"/>
          <w:lang w:val="ru-RU"/>
        </w:rPr>
        <w:t>4.</w:t>
      </w:r>
      <w:r w:rsidRPr="005E4FCB">
        <w:rPr>
          <w:rFonts w:ascii="Arial" w:hAnsi="Arial" w:cs="Arial"/>
          <w:b/>
          <w:sz w:val="20"/>
          <w:szCs w:val="20"/>
          <w:lang w:val="ru-RU"/>
        </w:rPr>
        <w:tab/>
        <w:t>Ответственность Сторон и порядок разрешения споров</w:t>
      </w:r>
    </w:p>
    <w:p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4.1.</w:t>
      </w:r>
      <w:r w:rsidRPr="005E4FCB">
        <w:rPr>
          <w:rFonts w:ascii="Arial" w:hAnsi="Arial" w:cs="Arial"/>
          <w:sz w:val="20"/>
          <w:szCs w:val="20"/>
          <w:lang w:val="ru-RU"/>
        </w:rPr>
        <w:tab/>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4.2.</w:t>
      </w:r>
      <w:r w:rsidRPr="005E4FCB">
        <w:rPr>
          <w:rFonts w:ascii="Arial" w:hAnsi="Arial" w:cs="Arial"/>
          <w:sz w:val="20"/>
          <w:szCs w:val="20"/>
          <w:lang w:val="ru-RU"/>
        </w:rPr>
        <w:tab/>
        <w:t>Стороны соглашаются, что все споры и разногласия, возникающие из настоящего Договора или в связи с ним, в том числе касающиеся его исполнения, нарушения, прекращения, признания недействительным (ничтожным) или незаключенным, подлежат рассмотрению в порядке арбитража (третейского разбирательства), администрируемого Арбитражным центром при Российском союзе промышленников и предпринимателей в соответствии с его правилами, действующими на дату подачи искового заявления. Вынесенное третейским судом решение признается Сторонами окончательным, обязательным для Сторон и не подлежит оспариванию. Не исполненное добровольно решение Третейского суда подлежит принудительному исполнению в соответствии с законодательством Российской Федерации.</w:t>
      </w:r>
    </w:p>
    <w:p w:rsidR="00B010D9" w:rsidRPr="005E4FCB" w:rsidRDefault="00B010D9" w:rsidP="001966EA">
      <w:pPr>
        <w:spacing w:line="240" w:lineRule="auto"/>
        <w:jc w:val="both"/>
        <w:rPr>
          <w:rFonts w:ascii="Arial" w:hAnsi="Arial" w:cs="Arial"/>
          <w:sz w:val="20"/>
          <w:szCs w:val="20"/>
          <w:lang w:val="ru-RU"/>
        </w:rPr>
      </w:pPr>
    </w:p>
    <w:p w:rsidR="00B010D9" w:rsidRPr="005E4FCB" w:rsidRDefault="00B010D9" w:rsidP="001966EA">
      <w:pPr>
        <w:spacing w:line="240" w:lineRule="auto"/>
        <w:jc w:val="both"/>
        <w:rPr>
          <w:rFonts w:ascii="Arial" w:hAnsi="Arial" w:cs="Arial"/>
          <w:b/>
          <w:sz w:val="20"/>
          <w:szCs w:val="20"/>
          <w:lang w:val="ru-RU"/>
        </w:rPr>
      </w:pPr>
      <w:r w:rsidRPr="005E4FCB">
        <w:rPr>
          <w:rFonts w:ascii="Arial" w:hAnsi="Arial" w:cs="Arial"/>
          <w:b/>
          <w:sz w:val="20"/>
          <w:szCs w:val="20"/>
          <w:lang w:val="ru-RU"/>
        </w:rPr>
        <w:t>5.</w:t>
      </w:r>
      <w:r w:rsidRPr="005E4FCB">
        <w:rPr>
          <w:rFonts w:ascii="Arial" w:hAnsi="Arial" w:cs="Arial"/>
          <w:b/>
          <w:sz w:val="20"/>
          <w:szCs w:val="20"/>
          <w:lang w:val="ru-RU"/>
        </w:rPr>
        <w:tab/>
        <w:t>Срок действия Договора</w:t>
      </w:r>
    </w:p>
    <w:p w:rsidR="00B010D9" w:rsidRPr="005E4FCB" w:rsidRDefault="00B010D9" w:rsidP="001966EA">
      <w:pPr>
        <w:spacing w:line="240" w:lineRule="auto"/>
        <w:jc w:val="both"/>
        <w:rPr>
          <w:rFonts w:ascii="Arial" w:hAnsi="Arial" w:cs="Arial"/>
          <w:b/>
          <w:sz w:val="20"/>
          <w:szCs w:val="20"/>
          <w:lang w:val="ru-RU"/>
        </w:rPr>
      </w:pPr>
    </w:p>
    <w:p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5.1.</w:t>
      </w:r>
      <w:r w:rsidRPr="005E4FCB">
        <w:rPr>
          <w:rFonts w:ascii="Arial" w:hAnsi="Arial" w:cs="Arial"/>
          <w:sz w:val="20"/>
          <w:szCs w:val="20"/>
          <w:lang w:val="ru-RU"/>
        </w:rPr>
        <w:tab/>
        <w:t>Настоящий Договор вступает в силу с даты его подписания обеими Сторонами и прекращает свое действие с даты исключения всех ценных бумаг Эмитента из Списка в соответствии с Правилами листинга или с даты прекращения действия программы(м) биржевых облигаций, зарегистрированной(ых) Биржей, или по истечении 1 (одного) года с даты заключения Договора, если Биржей в течение этого срока не было получено от Эмитента ни одного заявления в соответствии с пунктом 2.1.1 настоящего Договора. Расторжение Договора (прекращение в силу истечения срока его действия) не освобождает Стороны от выполнения обязательств, возникших в период его действия, в том числе обязательств по оплате, оказанных в соответствии с условиями Договора Услуг.</w:t>
      </w:r>
    </w:p>
    <w:p w:rsidR="00B010D9" w:rsidRPr="005E4FCB" w:rsidRDefault="00B010D9" w:rsidP="001966EA">
      <w:pPr>
        <w:spacing w:line="240" w:lineRule="auto"/>
        <w:jc w:val="both"/>
        <w:rPr>
          <w:rFonts w:ascii="Arial" w:hAnsi="Arial" w:cs="Arial"/>
          <w:sz w:val="20"/>
          <w:szCs w:val="20"/>
          <w:lang w:val="ru-RU"/>
        </w:rPr>
      </w:pPr>
    </w:p>
    <w:p w:rsidR="00B010D9" w:rsidRPr="005E4FCB" w:rsidRDefault="00B010D9" w:rsidP="001966EA">
      <w:pPr>
        <w:spacing w:line="240" w:lineRule="auto"/>
        <w:jc w:val="both"/>
        <w:rPr>
          <w:rFonts w:ascii="Arial" w:hAnsi="Arial" w:cs="Arial"/>
          <w:b/>
          <w:sz w:val="20"/>
          <w:szCs w:val="20"/>
          <w:lang w:val="ru-RU"/>
        </w:rPr>
      </w:pPr>
      <w:r w:rsidRPr="005E4FCB">
        <w:rPr>
          <w:rFonts w:ascii="Arial" w:hAnsi="Arial" w:cs="Arial"/>
          <w:b/>
          <w:sz w:val="20"/>
          <w:szCs w:val="20"/>
          <w:lang w:val="ru-RU"/>
        </w:rPr>
        <w:t>6.</w:t>
      </w:r>
      <w:r w:rsidRPr="005E4FCB">
        <w:rPr>
          <w:rFonts w:ascii="Arial" w:hAnsi="Arial" w:cs="Arial"/>
          <w:b/>
          <w:sz w:val="20"/>
          <w:szCs w:val="20"/>
          <w:lang w:val="ru-RU"/>
        </w:rPr>
        <w:tab/>
        <w:t>Прочие условия</w:t>
      </w:r>
    </w:p>
    <w:p w:rsidR="00B010D9" w:rsidRPr="005E4FCB" w:rsidRDefault="00B010D9" w:rsidP="001966EA">
      <w:pPr>
        <w:spacing w:line="240" w:lineRule="auto"/>
        <w:jc w:val="both"/>
        <w:rPr>
          <w:rFonts w:ascii="Arial" w:hAnsi="Arial" w:cs="Arial"/>
          <w:b/>
          <w:sz w:val="20"/>
          <w:szCs w:val="20"/>
          <w:lang w:val="ru-RU"/>
        </w:rPr>
      </w:pPr>
    </w:p>
    <w:p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6.1.</w:t>
      </w:r>
      <w:r w:rsidRPr="005E4FCB">
        <w:rPr>
          <w:rFonts w:ascii="Arial" w:hAnsi="Arial" w:cs="Arial"/>
          <w:sz w:val="20"/>
          <w:szCs w:val="20"/>
          <w:lang w:val="ru-RU"/>
        </w:rPr>
        <w:tab/>
        <w:t>Все изменения и дополнения к настоящему Договору являются его неотъемлемой частью и действительны лишь в том случае, если они совершены в письменной форме и подписаны уполномоченными представителями Сторон, за исключением изменений, предусмотренных пунктами 6.2 и 6.3 настоящего Договора.</w:t>
      </w:r>
    </w:p>
    <w:p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6.2.</w:t>
      </w:r>
      <w:r w:rsidRPr="005E4FCB">
        <w:rPr>
          <w:rFonts w:ascii="Arial" w:hAnsi="Arial" w:cs="Arial"/>
          <w:sz w:val="20"/>
          <w:szCs w:val="20"/>
          <w:lang w:val="ru-RU"/>
        </w:rPr>
        <w:tab/>
        <w:t>В случае изменения в установленном порядке наименования какой-либо из Сторон, а также сведений, содержащихся в статьях 7 - 8 настоящего Договора, Сторона, которую коснулись указанные изменения, направляет в максимально короткий срок другой Стороне официальное письменное уведомление о соответствующих изменениях с приложением подтверждающих документов (при их наличии).</w:t>
      </w:r>
    </w:p>
    <w:p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lastRenderedPageBreak/>
        <w:t>6.3.</w:t>
      </w:r>
      <w:r w:rsidRPr="005E4FCB">
        <w:rPr>
          <w:rFonts w:ascii="Arial" w:hAnsi="Arial" w:cs="Arial"/>
          <w:sz w:val="20"/>
          <w:szCs w:val="20"/>
          <w:lang w:val="ru-RU"/>
        </w:rPr>
        <w:tab/>
        <w:t>Биржа вправе вносить в настоящий Договор изменения в одностороннем порядке в случае, если такие изменения вносятся в связи с изменением законодательства Российской Федерации, регулирующего допуск ценных бумаг к организованным торгам,  и нормативными актами Банка России и (или) Правил листинга, в целях приведения настоящего Договора в соответствие с указанными изменениями. В этом случае изменение настоящего Договора осуществляется путем направления Биржей Эмитенту письменного уведомления не позднее чем за 15 (пятнадцать) дней до даты вступления в силу соответствующего изменения.</w:t>
      </w:r>
    </w:p>
    <w:p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6.4.</w:t>
      </w:r>
      <w:r w:rsidRPr="005E4FCB">
        <w:rPr>
          <w:rFonts w:ascii="Arial" w:hAnsi="Arial" w:cs="Arial"/>
          <w:sz w:val="20"/>
          <w:szCs w:val="20"/>
          <w:lang w:val="ru-RU"/>
        </w:rPr>
        <w:tab/>
        <w:t xml:space="preserve">Термины, используемые в настоящем Договоре с заглавной буквы и прямо не определенные в настоящем Договоре, используются в значении, установленными Правилами листинга и иными внутренними документами Биржи. </w:t>
      </w:r>
    </w:p>
    <w:p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6.</w:t>
      </w:r>
      <w:r w:rsidR="00BC743A" w:rsidRPr="005E4FCB">
        <w:rPr>
          <w:rFonts w:ascii="Arial" w:hAnsi="Arial" w:cs="Arial"/>
          <w:sz w:val="20"/>
          <w:szCs w:val="20"/>
          <w:lang w:val="ru-RU"/>
        </w:rPr>
        <w:t>5</w:t>
      </w:r>
      <w:r w:rsidRPr="005E4FCB">
        <w:rPr>
          <w:rFonts w:ascii="Arial" w:hAnsi="Arial" w:cs="Arial"/>
          <w:sz w:val="20"/>
          <w:szCs w:val="20"/>
          <w:lang w:val="ru-RU"/>
        </w:rPr>
        <w:t>.</w:t>
      </w:r>
      <w:r w:rsidRPr="005E4FCB">
        <w:rPr>
          <w:rFonts w:ascii="Arial" w:hAnsi="Arial" w:cs="Arial"/>
          <w:sz w:val="20"/>
          <w:szCs w:val="20"/>
          <w:lang w:val="ru-RU"/>
        </w:rPr>
        <w:tab/>
        <w:t>Во всем остальном, что не предусмотрено условиями настоящего Договора, Стороны руководствуются законодательством Российской Федерации и Правилами листинга.</w:t>
      </w:r>
    </w:p>
    <w:p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6.</w:t>
      </w:r>
      <w:r w:rsidR="00BC743A" w:rsidRPr="005E4FCB">
        <w:rPr>
          <w:rFonts w:ascii="Arial" w:hAnsi="Arial" w:cs="Arial"/>
          <w:sz w:val="20"/>
          <w:szCs w:val="20"/>
          <w:lang w:val="ru-RU"/>
        </w:rPr>
        <w:t>6</w:t>
      </w:r>
      <w:r w:rsidRPr="005E4FCB">
        <w:rPr>
          <w:rFonts w:ascii="Arial" w:hAnsi="Arial" w:cs="Arial"/>
          <w:sz w:val="20"/>
          <w:szCs w:val="20"/>
          <w:lang w:val="ru-RU"/>
        </w:rPr>
        <w:t>.</w:t>
      </w:r>
      <w:r w:rsidRPr="005E4FCB">
        <w:rPr>
          <w:rFonts w:ascii="Arial" w:hAnsi="Arial" w:cs="Arial"/>
          <w:sz w:val="20"/>
          <w:szCs w:val="20"/>
          <w:lang w:val="ru-RU"/>
        </w:rPr>
        <w:tab/>
        <w:t>Настоящий Договор составлен в 2 (двух) экземплярах, имеющих равную юридическую силу, по одному экземпляру для каждой Стороны.</w:t>
      </w:r>
    </w:p>
    <w:p w:rsidR="00B010D9" w:rsidRPr="005E4FCB" w:rsidRDefault="00B010D9" w:rsidP="001966EA">
      <w:pPr>
        <w:spacing w:line="240" w:lineRule="auto"/>
        <w:jc w:val="both"/>
        <w:rPr>
          <w:rFonts w:ascii="Arial" w:hAnsi="Arial" w:cs="Arial"/>
          <w:sz w:val="20"/>
          <w:szCs w:val="20"/>
          <w:lang w:val="ru-RU"/>
        </w:rPr>
      </w:pPr>
    </w:p>
    <w:p w:rsidR="00B010D9" w:rsidRPr="005E4FCB" w:rsidRDefault="00B010D9" w:rsidP="001966EA">
      <w:pPr>
        <w:spacing w:line="240" w:lineRule="auto"/>
        <w:jc w:val="both"/>
        <w:rPr>
          <w:rFonts w:ascii="Arial" w:hAnsi="Arial" w:cs="Arial"/>
          <w:b/>
          <w:sz w:val="20"/>
          <w:szCs w:val="20"/>
          <w:lang w:val="ru-RU"/>
        </w:rPr>
      </w:pPr>
      <w:r w:rsidRPr="005E4FCB">
        <w:rPr>
          <w:rFonts w:ascii="Arial" w:hAnsi="Arial" w:cs="Arial"/>
          <w:b/>
          <w:sz w:val="20"/>
          <w:szCs w:val="20"/>
          <w:lang w:val="ru-RU"/>
        </w:rPr>
        <w:t>7.</w:t>
      </w:r>
      <w:r w:rsidRPr="005E4FCB">
        <w:rPr>
          <w:rFonts w:ascii="Arial" w:hAnsi="Arial" w:cs="Arial"/>
          <w:b/>
          <w:sz w:val="20"/>
          <w:szCs w:val="20"/>
          <w:lang w:val="ru-RU"/>
        </w:rPr>
        <w:tab/>
        <w:t>Лица, ответственные за обмен информацией:</w:t>
      </w:r>
    </w:p>
    <w:p w:rsidR="00B010D9" w:rsidRPr="005E4FCB" w:rsidRDefault="00B010D9" w:rsidP="001966EA">
      <w:pPr>
        <w:spacing w:line="240" w:lineRule="auto"/>
        <w:jc w:val="both"/>
        <w:rPr>
          <w:rFonts w:ascii="Arial" w:hAnsi="Arial" w:cs="Arial"/>
          <w:b/>
          <w:sz w:val="20"/>
          <w:szCs w:val="20"/>
          <w:lang w:val="ru-RU"/>
        </w:rPr>
      </w:pPr>
      <w:r w:rsidRPr="005E4FCB">
        <w:rPr>
          <w:rFonts w:ascii="Arial" w:hAnsi="Arial" w:cs="Arial"/>
          <w:b/>
          <w:sz w:val="20"/>
          <w:szCs w:val="20"/>
          <w:lang w:val="ru-RU"/>
        </w:rPr>
        <w:t>Со стороны Биржи:</w:t>
      </w:r>
    </w:p>
    <w:p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 сотрудники</w:t>
      </w:r>
      <w:r w:rsidRPr="005E4FCB" w:rsidDel="00891F8D">
        <w:rPr>
          <w:rFonts w:ascii="Arial" w:hAnsi="Arial" w:cs="Arial"/>
          <w:sz w:val="20"/>
          <w:szCs w:val="20"/>
          <w:lang w:val="ru-RU"/>
        </w:rPr>
        <w:t xml:space="preserve"> </w:t>
      </w:r>
      <w:r w:rsidRPr="005E4FCB">
        <w:rPr>
          <w:rFonts w:ascii="Arial" w:hAnsi="Arial" w:cs="Arial"/>
          <w:sz w:val="20"/>
          <w:szCs w:val="20"/>
          <w:lang w:val="ru-RU"/>
        </w:rPr>
        <w:t xml:space="preserve">Департамента листинга и первичного рынка ПАО «СПБ Биржа»: </w:t>
      </w:r>
    </w:p>
    <w:p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 xml:space="preserve">- телефон: +7 (495) 899-01-70; </w:t>
      </w:r>
    </w:p>
    <w:p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 адрес электронной почты: listing@spbexchange.ru.</w:t>
      </w:r>
    </w:p>
    <w:p w:rsidR="00B010D9" w:rsidRPr="005E4FCB" w:rsidRDefault="00B010D9" w:rsidP="001966EA">
      <w:pPr>
        <w:spacing w:line="240" w:lineRule="auto"/>
        <w:jc w:val="both"/>
        <w:rPr>
          <w:rFonts w:ascii="Arial" w:hAnsi="Arial" w:cs="Arial"/>
          <w:b/>
          <w:sz w:val="20"/>
          <w:szCs w:val="20"/>
          <w:lang w:val="ru-RU"/>
        </w:rPr>
      </w:pPr>
    </w:p>
    <w:p w:rsidR="00B010D9" w:rsidRPr="005E4FCB" w:rsidRDefault="00B010D9" w:rsidP="001966EA">
      <w:pPr>
        <w:spacing w:line="240" w:lineRule="auto"/>
        <w:jc w:val="both"/>
        <w:rPr>
          <w:rFonts w:ascii="Arial" w:hAnsi="Arial" w:cs="Arial"/>
          <w:b/>
          <w:sz w:val="20"/>
          <w:szCs w:val="20"/>
          <w:lang w:val="ru-RU"/>
        </w:rPr>
      </w:pPr>
      <w:r w:rsidRPr="005E4FCB">
        <w:rPr>
          <w:rFonts w:ascii="Arial" w:hAnsi="Arial" w:cs="Arial"/>
          <w:b/>
          <w:sz w:val="20"/>
          <w:szCs w:val="20"/>
          <w:lang w:val="ru-RU"/>
        </w:rPr>
        <w:t xml:space="preserve">Со стороны Эмитента: </w:t>
      </w:r>
    </w:p>
    <w:p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 xml:space="preserve">- должность, ФИО, лица ответственного за обмен информацией: </w:t>
      </w:r>
    </w:p>
    <w:p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 xml:space="preserve">- телефон: ______________ </w:t>
      </w:r>
    </w:p>
    <w:p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sz w:val="20"/>
          <w:szCs w:val="20"/>
          <w:lang w:val="ru-RU"/>
        </w:rPr>
        <w:t>- адрес электронной почты:_______________.</w:t>
      </w:r>
    </w:p>
    <w:p w:rsidR="00B010D9" w:rsidRPr="005E4FCB" w:rsidRDefault="00B010D9" w:rsidP="001966EA">
      <w:pPr>
        <w:spacing w:line="240" w:lineRule="auto"/>
        <w:jc w:val="both"/>
        <w:rPr>
          <w:rFonts w:ascii="Arial" w:hAnsi="Arial" w:cs="Arial"/>
          <w:sz w:val="20"/>
          <w:szCs w:val="20"/>
          <w:lang w:val="ru-RU"/>
        </w:rPr>
      </w:pPr>
    </w:p>
    <w:p w:rsidR="00B010D9" w:rsidRPr="005E4FCB" w:rsidRDefault="00B010D9" w:rsidP="001966EA">
      <w:pPr>
        <w:spacing w:line="240" w:lineRule="auto"/>
        <w:jc w:val="both"/>
        <w:rPr>
          <w:rFonts w:ascii="Arial" w:hAnsi="Arial" w:cs="Arial"/>
          <w:sz w:val="20"/>
          <w:szCs w:val="20"/>
          <w:lang w:val="ru-RU"/>
        </w:rPr>
      </w:pPr>
      <w:r w:rsidRPr="005E4FCB">
        <w:rPr>
          <w:rFonts w:ascii="Arial" w:hAnsi="Arial" w:cs="Arial"/>
          <w:b/>
          <w:sz w:val="20"/>
          <w:szCs w:val="20"/>
          <w:lang w:val="ru-RU"/>
        </w:rPr>
        <w:t>8.</w:t>
      </w:r>
      <w:r w:rsidRPr="005E4FCB">
        <w:rPr>
          <w:rFonts w:ascii="Arial" w:hAnsi="Arial" w:cs="Arial"/>
          <w:b/>
          <w:sz w:val="20"/>
          <w:szCs w:val="20"/>
          <w:lang w:val="ru-RU"/>
        </w:rPr>
        <w:tab/>
        <w:t>Адреса и банковские реквизиты Сторон:</w:t>
      </w:r>
      <w:r w:rsidRPr="005E4FCB">
        <w:rPr>
          <w:rFonts w:ascii="Arial" w:hAnsi="Arial" w:cs="Arial"/>
          <w:sz w:val="20"/>
          <w:szCs w:val="20"/>
          <w:lang w:val="ru-RU"/>
        </w:rPr>
        <w:t xml:space="preserve"> </w:t>
      </w:r>
    </w:p>
    <w:p w:rsidR="00710F9F" w:rsidRPr="005E4FCB" w:rsidRDefault="00710F9F" w:rsidP="001966EA">
      <w:pPr>
        <w:spacing w:line="240" w:lineRule="auto"/>
        <w:jc w:val="both"/>
        <w:rPr>
          <w:rFonts w:ascii="Arial" w:hAnsi="Arial" w:cs="Arial"/>
          <w:b/>
          <w:sz w:val="20"/>
          <w:szCs w:val="20"/>
          <w:lang w:val="ru-RU"/>
        </w:rPr>
      </w:pPr>
    </w:p>
    <w:p w:rsidR="00B010D9" w:rsidRPr="005E4FCB" w:rsidRDefault="00B010D9" w:rsidP="001966EA">
      <w:pPr>
        <w:spacing w:line="240" w:lineRule="auto"/>
        <w:jc w:val="both"/>
        <w:rPr>
          <w:rFonts w:ascii="Arial" w:hAnsi="Arial" w:cs="Arial"/>
          <w:b/>
          <w:sz w:val="20"/>
          <w:szCs w:val="20"/>
          <w:lang w:val="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4"/>
        <w:gridCol w:w="5245"/>
      </w:tblGrid>
      <w:tr w:rsidR="00B010D9" w:rsidRPr="0052576C" w:rsidTr="00B010D9">
        <w:trPr>
          <w:trHeight w:hRule="exact" w:val="240"/>
        </w:trPr>
        <w:tc>
          <w:tcPr>
            <w:tcW w:w="4644" w:type="dxa"/>
          </w:tcPr>
          <w:p w:rsidR="00B010D9" w:rsidRPr="005E4FCB" w:rsidRDefault="00B010D9" w:rsidP="001966EA">
            <w:pPr>
              <w:spacing w:line="240" w:lineRule="auto"/>
              <w:jc w:val="both"/>
              <w:rPr>
                <w:rFonts w:ascii="Arial" w:hAnsi="Arial" w:cs="Arial"/>
                <w:b/>
                <w:sz w:val="20"/>
                <w:szCs w:val="20"/>
                <w:lang w:val="ru-RU"/>
              </w:rPr>
            </w:pPr>
            <w:r w:rsidRPr="005E4FCB">
              <w:rPr>
                <w:rFonts w:ascii="Arial" w:hAnsi="Arial" w:cs="Arial"/>
                <w:b/>
                <w:sz w:val="20"/>
                <w:szCs w:val="20"/>
                <w:lang w:val="ru-RU"/>
              </w:rPr>
              <w:t>Биржа:</w:t>
            </w:r>
          </w:p>
        </w:tc>
        <w:tc>
          <w:tcPr>
            <w:tcW w:w="5245" w:type="dxa"/>
          </w:tcPr>
          <w:p w:rsidR="00B010D9" w:rsidRPr="005E4FCB" w:rsidRDefault="00B010D9" w:rsidP="001966EA">
            <w:pPr>
              <w:spacing w:line="240" w:lineRule="auto"/>
              <w:jc w:val="both"/>
              <w:rPr>
                <w:rFonts w:ascii="Arial" w:hAnsi="Arial" w:cs="Arial"/>
                <w:b/>
                <w:sz w:val="20"/>
                <w:szCs w:val="20"/>
                <w:lang w:val="ru-RU"/>
              </w:rPr>
            </w:pPr>
            <w:r w:rsidRPr="005E4FCB">
              <w:rPr>
                <w:rFonts w:ascii="Arial" w:hAnsi="Arial" w:cs="Arial"/>
                <w:b/>
                <w:sz w:val="20"/>
                <w:szCs w:val="20"/>
                <w:lang w:val="ru-RU"/>
              </w:rPr>
              <w:t>Эмитент:</w:t>
            </w:r>
          </w:p>
        </w:tc>
      </w:tr>
      <w:tr w:rsidR="00B010D9" w:rsidRPr="0052576C" w:rsidTr="00B010D9">
        <w:trPr>
          <w:trHeight w:hRule="exact" w:val="240"/>
        </w:trPr>
        <w:tc>
          <w:tcPr>
            <w:tcW w:w="4644" w:type="dxa"/>
          </w:tcPr>
          <w:p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Почтовый адрес:</w:t>
            </w:r>
          </w:p>
        </w:tc>
        <w:tc>
          <w:tcPr>
            <w:tcW w:w="5245" w:type="dxa"/>
          </w:tcPr>
          <w:p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Почтовый адрес:</w:t>
            </w:r>
          </w:p>
        </w:tc>
      </w:tr>
      <w:tr w:rsidR="00B010D9" w:rsidRPr="0052576C" w:rsidTr="00B010D9">
        <w:trPr>
          <w:trHeight w:hRule="exact" w:val="240"/>
        </w:trPr>
        <w:tc>
          <w:tcPr>
            <w:tcW w:w="4644" w:type="dxa"/>
          </w:tcPr>
          <w:p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127006, Москва, ул. Долгоруковская,</w:t>
            </w:r>
          </w:p>
        </w:tc>
        <w:tc>
          <w:tcPr>
            <w:tcW w:w="5245" w:type="dxa"/>
          </w:tcPr>
          <w:p w:rsidR="00B010D9" w:rsidRPr="00334E49" w:rsidRDefault="00B010D9" w:rsidP="001966EA">
            <w:pPr>
              <w:spacing w:line="240" w:lineRule="auto"/>
              <w:jc w:val="both"/>
              <w:rPr>
                <w:rFonts w:ascii="Arial" w:hAnsi="Arial" w:cs="Arial"/>
                <w:sz w:val="20"/>
                <w:szCs w:val="20"/>
                <w:lang w:val="ru-RU"/>
              </w:rPr>
            </w:pPr>
          </w:p>
        </w:tc>
      </w:tr>
      <w:tr w:rsidR="00B010D9" w:rsidRPr="00334E49" w:rsidTr="00B010D9">
        <w:trPr>
          <w:trHeight w:hRule="exact" w:val="240"/>
        </w:trPr>
        <w:tc>
          <w:tcPr>
            <w:tcW w:w="4644" w:type="dxa"/>
          </w:tcPr>
          <w:p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д. 38, стр. 1, эт.2, пом.1, ком.19, 20</w:t>
            </w:r>
          </w:p>
        </w:tc>
        <w:tc>
          <w:tcPr>
            <w:tcW w:w="5245" w:type="dxa"/>
          </w:tcPr>
          <w:p w:rsidR="00B010D9" w:rsidRPr="00334E49" w:rsidRDefault="00B010D9" w:rsidP="001966EA">
            <w:pPr>
              <w:spacing w:line="240" w:lineRule="auto"/>
              <w:jc w:val="both"/>
              <w:rPr>
                <w:rFonts w:ascii="Arial" w:hAnsi="Arial" w:cs="Arial"/>
                <w:sz w:val="20"/>
                <w:szCs w:val="20"/>
                <w:lang w:val="ru-RU"/>
              </w:rPr>
            </w:pPr>
          </w:p>
        </w:tc>
      </w:tr>
      <w:tr w:rsidR="00B010D9" w:rsidRPr="0052576C" w:rsidTr="00B010D9">
        <w:trPr>
          <w:trHeight w:hRule="exact" w:val="240"/>
        </w:trPr>
        <w:tc>
          <w:tcPr>
            <w:tcW w:w="4644" w:type="dxa"/>
          </w:tcPr>
          <w:p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Место нахождения:</w:t>
            </w:r>
          </w:p>
        </w:tc>
        <w:tc>
          <w:tcPr>
            <w:tcW w:w="5245" w:type="dxa"/>
          </w:tcPr>
          <w:p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Место нахождения:</w:t>
            </w:r>
          </w:p>
        </w:tc>
      </w:tr>
      <w:tr w:rsidR="00B010D9" w:rsidRPr="0052576C" w:rsidTr="00B010D9">
        <w:trPr>
          <w:trHeight w:hRule="exact" w:val="240"/>
        </w:trPr>
        <w:tc>
          <w:tcPr>
            <w:tcW w:w="4644" w:type="dxa"/>
          </w:tcPr>
          <w:p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 xml:space="preserve">Российская Федерация, </w:t>
            </w:r>
          </w:p>
        </w:tc>
        <w:tc>
          <w:tcPr>
            <w:tcW w:w="5245" w:type="dxa"/>
          </w:tcPr>
          <w:p w:rsidR="00B010D9" w:rsidRPr="00334E49" w:rsidRDefault="00B010D9" w:rsidP="001966EA">
            <w:pPr>
              <w:spacing w:line="240" w:lineRule="auto"/>
              <w:jc w:val="both"/>
              <w:rPr>
                <w:rFonts w:ascii="Arial" w:hAnsi="Arial" w:cs="Arial"/>
                <w:sz w:val="20"/>
                <w:szCs w:val="20"/>
                <w:lang w:val="ru-RU"/>
              </w:rPr>
            </w:pPr>
          </w:p>
        </w:tc>
      </w:tr>
      <w:tr w:rsidR="00B010D9" w:rsidRPr="0052576C" w:rsidTr="00B010D9">
        <w:trPr>
          <w:trHeight w:hRule="exact" w:val="280"/>
        </w:trPr>
        <w:tc>
          <w:tcPr>
            <w:tcW w:w="4644" w:type="dxa"/>
          </w:tcPr>
          <w:p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город Москва</w:t>
            </w:r>
          </w:p>
          <w:p w:rsidR="00B010D9" w:rsidRPr="00334E49" w:rsidRDefault="00B010D9" w:rsidP="001966EA">
            <w:pPr>
              <w:spacing w:line="240" w:lineRule="auto"/>
              <w:jc w:val="both"/>
              <w:rPr>
                <w:rFonts w:ascii="Arial" w:hAnsi="Arial" w:cs="Arial"/>
                <w:sz w:val="20"/>
                <w:szCs w:val="20"/>
                <w:lang w:val="ru-RU"/>
              </w:rPr>
            </w:pPr>
          </w:p>
        </w:tc>
        <w:tc>
          <w:tcPr>
            <w:tcW w:w="5245" w:type="dxa"/>
          </w:tcPr>
          <w:p w:rsidR="00B010D9" w:rsidRPr="00334E49" w:rsidRDefault="00B010D9" w:rsidP="001966EA">
            <w:pPr>
              <w:spacing w:line="240" w:lineRule="auto"/>
              <w:jc w:val="both"/>
              <w:rPr>
                <w:rFonts w:ascii="Arial" w:hAnsi="Arial" w:cs="Arial"/>
                <w:sz w:val="20"/>
                <w:szCs w:val="20"/>
                <w:lang w:val="ru-RU"/>
              </w:rPr>
            </w:pPr>
          </w:p>
        </w:tc>
      </w:tr>
      <w:tr w:rsidR="00B010D9" w:rsidRPr="0052576C" w:rsidTr="00B010D9">
        <w:trPr>
          <w:trHeight w:hRule="exact" w:val="280"/>
        </w:trPr>
        <w:tc>
          <w:tcPr>
            <w:tcW w:w="4644" w:type="dxa"/>
          </w:tcPr>
          <w:p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ОГРН: 1097800000440</w:t>
            </w:r>
          </w:p>
        </w:tc>
        <w:tc>
          <w:tcPr>
            <w:tcW w:w="5245" w:type="dxa"/>
          </w:tcPr>
          <w:p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ОГРН:</w:t>
            </w:r>
          </w:p>
        </w:tc>
      </w:tr>
      <w:tr w:rsidR="00B010D9" w:rsidRPr="0052576C" w:rsidTr="00B010D9">
        <w:trPr>
          <w:trHeight w:hRule="exact" w:val="240"/>
        </w:trPr>
        <w:tc>
          <w:tcPr>
            <w:tcW w:w="4644" w:type="dxa"/>
          </w:tcPr>
          <w:p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ИНН: 7801268965</w:t>
            </w:r>
          </w:p>
        </w:tc>
        <w:tc>
          <w:tcPr>
            <w:tcW w:w="5245" w:type="dxa"/>
          </w:tcPr>
          <w:p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ИНН:</w:t>
            </w:r>
          </w:p>
        </w:tc>
      </w:tr>
      <w:tr w:rsidR="00B010D9" w:rsidRPr="0052576C" w:rsidTr="00B010D9">
        <w:trPr>
          <w:trHeight w:hRule="exact" w:val="240"/>
        </w:trPr>
        <w:tc>
          <w:tcPr>
            <w:tcW w:w="4644" w:type="dxa"/>
          </w:tcPr>
          <w:p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КПП: 770701001</w:t>
            </w:r>
          </w:p>
        </w:tc>
        <w:tc>
          <w:tcPr>
            <w:tcW w:w="5245" w:type="dxa"/>
          </w:tcPr>
          <w:p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КПП:</w:t>
            </w:r>
          </w:p>
        </w:tc>
      </w:tr>
      <w:tr w:rsidR="00B010D9" w:rsidRPr="0052576C" w:rsidTr="00B010D9">
        <w:trPr>
          <w:trHeight w:hRule="exact" w:val="240"/>
        </w:trPr>
        <w:tc>
          <w:tcPr>
            <w:tcW w:w="4644" w:type="dxa"/>
            <w:tcBorders>
              <w:bottom w:val="single" w:sz="6" w:space="0" w:color="auto"/>
            </w:tcBorders>
          </w:tcPr>
          <w:p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Расчетный счет:</w:t>
            </w:r>
          </w:p>
        </w:tc>
        <w:tc>
          <w:tcPr>
            <w:tcW w:w="5245" w:type="dxa"/>
          </w:tcPr>
          <w:p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Расчетный счет:</w:t>
            </w:r>
          </w:p>
        </w:tc>
      </w:tr>
      <w:tr w:rsidR="00B010D9" w:rsidRPr="0052576C" w:rsidTr="00B010D9">
        <w:trPr>
          <w:trHeight w:hRule="exact" w:val="240"/>
        </w:trPr>
        <w:tc>
          <w:tcPr>
            <w:tcW w:w="4644" w:type="dxa"/>
            <w:tcBorders>
              <w:bottom w:val="single" w:sz="6" w:space="0" w:color="auto"/>
            </w:tcBorders>
          </w:tcPr>
          <w:p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40701810400100000027</w:t>
            </w:r>
          </w:p>
        </w:tc>
        <w:tc>
          <w:tcPr>
            <w:tcW w:w="5245" w:type="dxa"/>
          </w:tcPr>
          <w:p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w:t>
            </w:r>
          </w:p>
        </w:tc>
      </w:tr>
      <w:tr w:rsidR="00B010D9" w:rsidRPr="0052576C" w:rsidTr="00B010D9">
        <w:trPr>
          <w:trHeight w:hRule="exact" w:val="612"/>
        </w:trPr>
        <w:tc>
          <w:tcPr>
            <w:tcW w:w="4644" w:type="dxa"/>
            <w:tcBorders>
              <w:bottom w:val="single" w:sz="6" w:space="0" w:color="auto"/>
            </w:tcBorders>
          </w:tcPr>
          <w:p w:rsidR="00B010D9" w:rsidRPr="00334E49" w:rsidRDefault="00710F9F" w:rsidP="001966EA">
            <w:pPr>
              <w:spacing w:line="240" w:lineRule="auto"/>
              <w:jc w:val="both"/>
              <w:rPr>
                <w:rFonts w:ascii="Arial" w:hAnsi="Arial" w:cs="Arial"/>
                <w:sz w:val="20"/>
                <w:szCs w:val="20"/>
                <w:lang w:val="ru-RU"/>
              </w:rPr>
            </w:pPr>
            <w:r w:rsidRPr="00334E49">
              <w:rPr>
                <w:rFonts w:ascii="Arial" w:hAnsi="Arial" w:cs="Arial"/>
                <w:sz w:val="20"/>
                <w:szCs w:val="20"/>
                <w:lang w:val="ru-RU"/>
              </w:rPr>
              <w:t>в Публичном акционерном обществе «СПБ Банк», г.Москва</w:t>
            </w:r>
          </w:p>
          <w:p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 xml:space="preserve"> </w:t>
            </w:r>
          </w:p>
        </w:tc>
        <w:tc>
          <w:tcPr>
            <w:tcW w:w="5245" w:type="dxa"/>
          </w:tcPr>
          <w:p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 xml:space="preserve">В </w:t>
            </w:r>
          </w:p>
        </w:tc>
      </w:tr>
      <w:tr w:rsidR="00B010D9" w:rsidRPr="0052576C" w:rsidTr="00B010D9">
        <w:trPr>
          <w:trHeight w:hRule="exact" w:val="240"/>
        </w:trPr>
        <w:tc>
          <w:tcPr>
            <w:tcW w:w="4644" w:type="dxa"/>
            <w:tcBorders>
              <w:bottom w:val="single" w:sz="6" w:space="0" w:color="auto"/>
            </w:tcBorders>
            <w:shd w:val="clear" w:color="auto" w:fill="FFFFFF"/>
          </w:tcPr>
          <w:p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к\с 30101 810 4 0000 0000186</w:t>
            </w:r>
          </w:p>
        </w:tc>
        <w:tc>
          <w:tcPr>
            <w:tcW w:w="5245" w:type="dxa"/>
          </w:tcPr>
          <w:p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 xml:space="preserve">к/с </w:t>
            </w:r>
          </w:p>
        </w:tc>
      </w:tr>
      <w:tr w:rsidR="00B010D9" w:rsidRPr="0052576C" w:rsidTr="00B010D9">
        <w:trPr>
          <w:trHeight w:hRule="exact" w:val="240"/>
        </w:trPr>
        <w:tc>
          <w:tcPr>
            <w:tcW w:w="4644" w:type="dxa"/>
            <w:shd w:val="clear" w:color="auto" w:fill="FFFFFF"/>
          </w:tcPr>
          <w:p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БИК 044525186</w:t>
            </w:r>
          </w:p>
        </w:tc>
        <w:tc>
          <w:tcPr>
            <w:tcW w:w="5245" w:type="dxa"/>
          </w:tcPr>
          <w:p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 xml:space="preserve">БИК </w:t>
            </w:r>
          </w:p>
        </w:tc>
      </w:tr>
    </w:tbl>
    <w:p w:rsidR="00B010D9" w:rsidRPr="00334E49" w:rsidRDefault="00B010D9" w:rsidP="001966EA">
      <w:pPr>
        <w:spacing w:line="240" w:lineRule="auto"/>
        <w:jc w:val="both"/>
        <w:rPr>
          <w:rFonts w:ascii="Arial" w:hAnsi="Arial" w:cs="Arial"/>
          <w:sz w:val="20"/>
          <w:szCs w:val="20"/>
          <w:lang w:val="ru-RU"/>
        </w:rPr>
      </w:pPr>
    </w:p>
    <w:tbl>
      <w:tblPr>
        <w:tblW w:w="0" w:type="auto"/>
        <w:tblLayout w:type="fixed"/>
        <w:tblLook w:val="0000" w:firstRow="0" w:lastRow="0" w:firstColumn="0" w:lastColumn="0" w:noHBand="0" w:noVBand="0"/>
      </w:tblPr>
      <w:tblGrid>
        <w:gridCol w:w="4644"/>
        <w:gridCol w:w="5245"/>
      </w:tblGrid>
      <w:tr w:rsidR="00B010D9" w:rsidRPr="0052576C" w:rsidTr="00B010D9">
        <w:trPr>
          <w:trHeight w:hRule="exact" w:val="240"/>
        </w:trPr>
        <w:tc>
          <w:tcPr>
            <w:tcW w:w="4644" w:type="dxa"/>
          </w:tcPr>
          <w:p w:rsidR="00B010D9" w:rsidRPr="00334E49" w:rsidRDefault="00B010D9" w:rsidP="001966EA">
            <w:pPr>
              <w:spacing w:line="240" w:lineRule="auto"/>
              <w:jc w:val="both"/>
              <w:rPr>
                <w:rFonts w:ascii="Arial" w:hAnsi="Arial" w:cs="Arial"/>
                <w:b/>
                <w:sz w:val="20"/>
                <w:szCs w:val="20"/>
                <w:lang w:val="ru-RU"/>
              </w:rPr>
            </w:pPr>
          </w:p>
        </w:tc>
        <w:tc>
          <w:tcPr>
            <w:tcW w:w="5245" w:type="dxa"/>
          </w:tcPr>
          <w:p w:rsidR="00B010D9" w:rsidRPr="00334E49" w:rsidRDefault="00B010D9" w:rsidP="001966EA">
            <w:pPr>
              <w:spacing w:line="240" w:lineRule="auto"/>
              <w:jc w:val="both"/>
              <w:rPr>
                <w:rFonts w:ascii="Arial" w:hAnsi="Arial" w:cs="Arial"/>
                <w:b/>
                <w:i/>
                <w:sz w:val="20"/>
                <w:szCs w:val="20"/>
                <w:lang w:val="ru-RU"/>
              </w:rPr>
            </w:pPr>
          </w:p>
        </w:tc>
      </w:tr>
      <w:tr w:rsidR="00B010D9" w:rsidRPr="0052576C" w:rsidTr="00B010D9">
        <w:tc>
          <w:tcPr>
            <w:tcW w:w="4644" w:type="dxa"/>
          </w:tcPr>
          <w:p w:rsidR="00B010D9" w:rsidRPr="00334E49" w:rsidRDefault="00B010D9" w:rsidP="001966EA">
            <w:pPr>
              <w:spacing w:line="240" w:lineRule="auto"/>
              <w:jc w:val="both"/>
              <w:rPr>
                <w:rFonts w:ascii="Arial" w:hAnsi="Arial" w:cs="Arial"/>
                <w:b/>
                <w:sz w:val="20"/>
                <w:szCs w:val="20"/>
                <w:lang w:val="ru-RU"/>
              </w:rPr>
            </w:pPr>
            <w:r w:rsidRPr="00334E49">
              <w:rPr>
                <w:rFonts w:ascii="Arial" w:hAnsi="Arial" w:cs="Arial"/>
                <w:b/>
                <w:sz w:val="20"/>
                <w:szCs w:val="20"/>
                <w:lang w:val="ru-RU"/>
              </w:rPr>
              <w:t>Биржа:</w:t>
            </w:r>
          </w:p>
          <w:p w:rsidR="00B010D9" w:rsidRPr="00334E49" w:rsidRDefault="00B010D9" w:rsidP="001966EA">
            <w:pPr>
              <w:spacing w:line="240" w:lineRule="auto"/>
              <w:jc w:val="both"/>
              <w:rPr>
                <w:rFonts w:ascii="Arial" w:hAnsi="Arial" w:cs="Arial"/>
                <w:sz w:val="20"/>
                <w:szCs w:val="20"/>
                <w:lang w:val="ru-RU"/>
              </w:rPr>
            </w:pPr>
          </w:p>
        </w:tc>
        <w:tc>
          <w:tcPr>
            <w:tcW w:w="5245" w:type="dxa"/>
          </w:tcPr>
          <w:p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b/>
                <w:sz w:val="20"/>
                <w:szCs w:val="20"/>
                <w:lang w:val="ru-RU"/>
              </w:rPr>
              <w:t>Эмитент</w:t>
            </w:r>
            <w:r w:rsidRPr="00334E49">
              <w:rPr>
                <w:rFonts w:ascii="Arial" w:hAnsi="Arial" w:cs="Arial"/>
                <w:sz w:val="20"/>
                <w:szCs w:val="20"/>
                <w:lang w:val="ru-RU"/>
              </w:rPr>
              <w:t>:</w:t>
            </w:r>
          </w:p>
          <w:p w:rsidR="00B010D9" w:rsidRPr="00334E49" w:rsidRDefault="00B010D9" w:rsidP="001966EA">
            <w:pPr>
              <w:spacing w:line="240" w:lineRule="auto"/>
              <w:jc w:val="both"/>
              <w:rPr>
                <w:rFonts w:ascii="Arial" w:hAnsi="Arial" w:cs="Arial"/>
                <w:sz w:val="20"/>
                <w:szCs w:val="20"/>
                <w:lang w:val="ru-RU"/>
              </w:rPr>
            </w:pPr>
          </w:p>
        </w:tc>
      </w:tr>
      <w:tr w:rsidR="00B010D9" w:rsidRPr="0052576C" w:rsidTr="00B010D9">
        <w:tc>
          <w:tcPr>
            <w:tcW w:w="4644" w:type="dxa"/>
          </w:tcPr>
          <w:p w:rsidR="00B010D9" w:rsidRPr="00334E49" w:rsidRDefault="00B010D9" w:rsidP="001966EA">
            <w:pPr>
              <w:spacing w:line="240" w:lineRule="auto"/>
              <w:jc w:val="both"/>
              <w:rPr>
                <w:rFonts w:ascii="Arial" w:hAnsi="Arial" w:cs="Arial"/>
                <w:sz w:val="20"/>
                <w:szCs w:val="20"/>
                <w:lang w:val="ru-RU"/>
              </w:rPr>
            </w:pPr>
          </w:p>
          <w:p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__________________ / ______________/</w:t>
            </w:r>
          </w:p>
        </w:tc>
        <w:tc>
          <w:tcPr>
            <w:tcW w:w="5245" w:type="dxa"/>
          </w:tcPr>
          <w:p w:rsidR="00B010D9" w:rsidRPr="00334E49" w:rsidRDefault="00B010D9" w:rsidP="001966EA">
            <w:pPr>
              <w:spacing w:line="240" w:lineRule="auto"/>
              <w:jc w:val="both"/>
              <w:rPr>
                <w:rFonts w:ascii="Arial" w:hAnsi="Arial" w:cs="Arial"/>
                <w:sz w:val="20"/>
                <w:szCs w:val="20"/>
                <w:lang w:val="ru-RU"/>
              </w:rPr>
            </w:pPr>
          </w:p>
          <w:p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_______________ / ______________/</w:t>
            </w:r>
          </w:p>
        </w:tc>
      </w:tr>
      <w:tr w:rsidR="00B010D9" w:rsidRPr="0052576C" w:rsidTr="00B010D9">
        <w:tc>
          <w:tcPr>
            <w:tcW w:w="4644" w:type="dxa"/>
          </w:tcPr>
          <w:p w:rsidR="00B010D9" w:rsidRPr="00334E49" w:rsidRDefault="00B010D9" w:rsidP="001966EA">
            <w:pPr>
              <w:spacing w:line="240" w:lineRule="auto"/>
              <w:jc w:val="both"/>
              <w:rPr>
                <w:rFonts w:ascii="Arial" w:hAnsi="Arial" w:cs="Arial"/>
                <w:sz w:val="20"/>
                <w:szCs w:val="20"/>
                <w:lang w:val="ru-RU"/>
              </w:rPr>
            </w:pPr>
          </w:p>
        </w:tc>
        <w:tc>
          <w:tcPr>
            <w:tcW w:w="5245" w:type="dxa"/>
          </w:tcPr>
          <w:p w:rsidR="00B010D9" w:rsidRPr="00334E49" w:rsidRDefault="00B010D9" w:rsidP="001966EA">
            <w:pPr>
              <w:spacing w:line="240" w:lineRule="auto"/>
              <w:jc w:val="both"/>
              <w:rPr>
                <w:rFonts w:ascii="Arial" w:hAnsi="Arial" w:cs="Arial"/>
                <w:sz w:val="20"/>
                <w:szCs w:val="20"/>
                <w:lang w:val="ru-RU"/>
              </w:rPr>
            </w:pPr>
          </w:p>
        </w:tc>
      </w:tr>
      <w:tr w:rsidR="00B010D9" w:rsidRPr="0052576C" w:rsidTr="00B010D9">
        <w:tc>
          <w:tcPr>
            <w:tcW w:w="4644" w:type="dxa"/>
          </w:tcPr>
          <w:p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lang w:val="ru-RU"/>
              </w:rPr>
              <w:t>М.П.</w:t>
            </w:r>
          </w:p>
        </w:tc>
        <w:tc>
          <w:tcPr>
            <w:tcW w:w="5245" w:type="dxa"/>
          </w:tcPr>
          <w:p w:rsidR="00B010D9" w:rsidRPr="00334E49" w:rsidRDefault="00B010D9" w:rsidP="001966EA">
            <w:pPr>
              <w:spacing w:line="240" w:lineRule="auto"/>
              <w:jc w:val="both"/>
              <w:rPr>
                <w:rFonts w:ascii="Arial" w:hAnsi="Arial" w:cs="Arial"/>
                <w:sz w:val="20"/>
                <w:szCs w:val="20"/>
                <w:lang w:val="ru-RU"/>
              </w:rPr>
            </w:pPr>
            <w:r w:rsidRPr="00334E49">
              <w:rPr>
                <w:rFonts w:ascii="Arial" w:hAnsi="Arial" w:cs="Arial"/>
                <w:sz w:val="20"/>
                <w:szCs w:val="20"/>
              </w:rPr>
              <w:t xml:space="preserve">            </w:t>
            </w:r>
            <w:r w:rsidRPr="00334E49">
              <w:rPr>
                <w:rFonts w:ascii="Arial" w:hAnsi="Arial" w:cs="Arial"/>
                <w:sz w:val="20"/>
                <w:szCs w:val="20"/>
                <w:lang w:val="ru-RU"/>
              </w:rPr>
              <w:t>М.П.</w:t>
            </w:r>
          </w:p>
        </w:tc>
      </w:tr>
      <w:bookmarkEnd w:id="135"/>
    </w:tbl>
    <w:p w:rsidR="00B010D9" w:rsidRPr="00334E49" w:rsidRDefault="00B010D9" w:rsidP="001966EA">
      <w:pPr>
        <w:spacing w:line="240" w:lineRule="auto"/>
        <w:jc w:val="both"/>
        <w:rPr>
          <w:rFonts w:ascii="Arial" w:hAnsi="Arial" w:cs="Arial"/>
          <w:bCs/>
          <w:sz w:val="20"/>
          <w:szCs w:val="20"/>
          <w:lang w:val="ru-RU"/>
        </w:rPr>
        <w:sectPr w:rsidR="00B010D9" w:rsidRPr="00334E49" w:rsidSect="001A24A5">
          <w:pgSz w:w="11906" w:h="16838"/>
          <w:pgMar w:top="568" w:right="850" w:bottom="851" w:left="851" w:header="708" w:footer="708" w:gutter="0"/>
          <w:cols w:space="708"/>
          <w:titlePg/>
          <w:docGrid w:linePitch="360"/>
        </w:sectPr>
      </w:pPr>
    </w:p>
    <w:p w:rsidR="00CD1DEB" w:rsidRPr="00334E49" w:rsidRDefault="00CD1DEB" w:rsidP="008941AA">
      <w:pPr>
        <w:pStyle w:val="2"/>
        <w:numPr>
          <w:ilvl w:val="1"/>
          <w:numId w:val="37"/>
        </w:numPr>
        <w:tabs>
          <w:tab w:val="clear" w:pos="1021"/>
          <w:tab w:val="left" w:pos="-1560"/>
        </w:tabs>
        <w:ind w:left="851" w:hanging="567"/>
        <w:rPr>
          <w:rFonts w:ascii="Arial" w:hAnsi="Arial" w:cs="Arial"/>
          <w:b w:val="0"/>
          <w:sz w:val="20"/>
          <w:u w:val="none"/>
        </w:rPr>
      </w:pPr>
      <w:bookmarkStart w:id="136" w:name="_Toc132640305"/>
      <w:r w:rsidRPr="00334E49">
        <w:rPr>
          <w:rFonts w:ascii="Arial" w:hAnsi="Arial" w:cs="Arial"/>
          <w:b w:val="0"/>
          <w:sz w:val="20"/>
          <w:u w:val="none"/>
        </w:rPr>
        <w:lastRenderedPageBreak/>
        <w:t>Договор об оказании услуг листинга (по инвестиционным паям паевых инвестиционных фондов)</w:t>
      </w:r>
      <w:bookmarkEnd w:id="136"/>
    </w:p>
    <w:p w:rsidR="00B010D9" w:rsidRPr="00334E49" w:rsidRDefault="00B010D9" w:rsidP="001966EA">
      <w:pPr>
        <w:spacing w:line="240" w:lineRule="auto"/>
        <w:jc w:val="both"/>
        <w:rPr>
          <w:rFonts w:ascii="Arial" w:hAnsi="Arial" w:cs="Arial"/>
          <w:bCs/>
          <w:sz w:val="20"/>
          <w:szCs w:val="20"/>
          <w:lang w:val="ru-RU"/>
        </w:rPr>
      </w:pPr>
    </w:p>
    <w:p w:rsidR="00A161AC" w:rsidRPr="00334E49" w:rsidRDefault="00A161AC" w:rsidP="001966EA">
      <w:pPr>
        <w:spacing w:line="240" w:lineRule="auto"/>
        <w:ind w:firstLine="708"/>
        <w:jc w:val="center"/>
        <w:rPr>
          <w:rFonts w:ascii="Arial" w:eastAsia="Times New Roman" w:hAnsi="Arial" w:cs="Arial"/>
          <w:b/>
          <w:sz w:val="20"/>
          <w:szCs w:val="20"/>
          <w:lang w:val="ru-RU" w:eastAsia="ru-RU"/>
        </w:rPr>
      </w:pPr>
    </w:p>
    <w:p w:rsidR="00A161AC" w:rsidRPr="00334E49" w:rsidRDefault="00A161AC" w:rsidP="001966EA">
      <w:pPr>
        <w:spacing w:line="240" w:lineRule="auto"/>
        <w:ind w:firstLine="708"/>
        <w:jc w:val="center"/>
        <w:rPr>
          <w:rFonts w:ascii="Arial" w:eastAsia="Times New Roman" w:hAnsi="Arial" w:cs="Arial"/>
          <w:sz w:val="20"/>
          <w:szCs w:val="20"/>
          <w:lang w:val="ru-RU" w:eastAsia="ru-RU"/>
        </w:rPr>
      </w:pPr>
      <w:r w:rsidRPr="00334E49">
        <w:rPr>
          <w:rFonts w:ascii="Arial" w:eastAsia="Times New Roman" w:hAnsi="Arial" w:cs="Arial"/>
          <w:b/>
          <w:sz w:val="20"/>
          <w:szCs w:val="20"/>
          <w:lang w:val="ru-RU" w:eastAsia="ru-RU"/>
        </w:rPr>
        <w:t xml:space="preserve">Договор об оказании услуг листинга № </w:t>
      </w:r>
      <w:r w:rsidRPr="00334E49">
        <w:rPr>
          <w:rFonts w:ascii="Arial" w:eastAsia="Times New Roman" w:hAnsi="Arial" w:cs="Arial"/>
          <w:sz w:val="20"/>
          <w:szCs w:val="20"/>
          <w:lang w:val="ru-RU" w:eastAsia="ru-RU"/>
        </w:rPr>
        <w:t>_________</w:t>
      </w:r>
    </w:p>
    <w:p w:rsidR="00A161AC" w:rsidRPr="00334E49" w:rsidRDefault="00A161AC" w:rsidP="001966EA">
      <w:pPr>
        <w:spacing w:line="240" w:lineRule="auto"/>
        <w:jc w:val="center"/>
        <w:rPr>
          <w:rFonts w:ascii="Arial" w:eastAsia="Times New Roman" w:hAnsi="Arial" w:cs="Arial"/>
          <w:b/>
          <w:sz w:val="20"/>
          <w:szCs w:val="20"/>
          <w:lang w:val="ru-RU" w:eastAsia="ru-RU"/>
        </w:rPr>
      </w:pPr>
    </w:p>
    <w:p w:rsidR="00A161AC" w:rsidRPr="00334E49" w:rsidRDefault="00A161AC" w:rsidP="001966EA">
      <w:pPr>
        <w:spacing w:line="240" w:lineRule="auto"/>
        <w:jc w:val="center"/>
        <w:rPr>
          <w:rFonts w:ascii="Arial" w:eastAsia="Times New Roman" w:hAnsi="Arial" w:cs="Arial"/>
          <w:b/>
          <w:sz w:val="20"/>
          <w:szCs w:val="20"/>
          <w:lang w:val="ru-RU" w:eastAsia="ru-RU"/>
        </w:rPr>
      </w:pPr>
    </w:p>
    <w:p w:rsidR="00A161AC" w:rsidRPr="00334E49" w:rsidRDefault="00A161AC" w:rsidP="001966EA">
      <w:pPr>
        <w:spacing w:line="240" w:lineRule="auto"/>
        <w:jc w:val="center"/>
        <w:rPr>
          <w:rFonts w:ascii="Arial" w:eastAsia="Times New Roman" w:hAnsi="Arial" w:cs="Arial"/>
          <w:sz w:val="20"/>
          <w:szCs w:val="20"/>
          <w:lang w:val="ru-RU" w:eastAsia="ru-RU"/>
        </w:rPr>
      </w:pPr>
    </w:p>
    <w:p w:rsidR="00A161AC" w:rsidRPr="00334E49" w:rsidRDefault="00A161AC" w:rsidP="001966EA">
      <w:pPr>
        <w:spacing w:line="240" w:lineRule="auto"/>
        <w:jc w:val="center"/>
        <w:rPr>
          <w:rFonts w:ascii="Arial" w:eastAsia="Times New Roman" w:hAnsi="Arial" w:cs="Arial"/>
          <w:sz w:val="20"/>
          <w:szCs w:val="20"/>
          <w:lang w:val="ru-RU" w:eastAsia="ru-RU"/>
        </w:rPr>
      </w:pPr>
    </w:p>
    <w:p w:rsidR="00A161AC" w:rsidRPr="00334E49" w:rsidRDefault="00A161AC" w:rsidP="001966EA">
      <w:pPr>
        <w:tabs>
          <w:tab w:val="right" w:pos="9781"/>
        </w:tabs>
        <w:spacing w:line="240" w:lineRule="auto"/>
        <w:jc w:val="both"/>
        <w:rPr>
          <w:rFonts w:ascii="Arial" w:eastAsia="Times New Roman" w:hAnsi="Arial" w:cs="Arial"/>
          <w:sz w:val="20"/>
          <w:szCs w:val="20"/>
          <w:lang w:val="x-none" w:eastAsia="ru-RU"/>
        </w:rPr>
      </w:pPr>
      <w:r w:rsidRPr="00334E49">
        <w:rPr>
          <w:rFonts w:ascii="Arial" w:eastAsia="Times New Roman" w:hAnsi="Arial" w:cs="Arial"/>
          <w:sz w:val="20"/>
          <w:szCs w:val="20"/>
          <w:lang w:val="x-none" w:eastAsia="ru-RU"/>
        </w:rPr>
        <w:t>г. Москва</w:t>
      </w:r>
      <w:r w:rsidRPr="00334E49">
        <w:rPr>
          <w:rFonts w:ascii="Arial" w:eastAsia="Times New Roman" w:hAnsi="Arial" w:cs="Arial"/>
          <w:sz w:val="20"/>
          <w:szCs w:val="20"/>
          <w:lang w:val="x-none" w:eastAsia="ru-RU"/>
        </w:rPr>
        <w:tab/>
        <w:t>«___» __________</w:t>
      </w:r>
      <w:r w:rsidRPr="00334E49">
        <w:rPr>
          <w:rFonts w:ascii="Arial" w:eastAsia="Times New Roman" w:hAnsi="Arial" w:cs="Arial"/>
          <w:sz w:val="20"/>
          <w:szCs w:val="20"/>
          <w:lang w:val="ru-RU" w:eastAsia="ru-RU"/>
        </w:rPr>
        <w:t>202</w:t>
      </w:r>
      <w:r w:rsidRPr="00334E49">
        <w:rPr>
          <w:rFonts w:ascii="Arial" w:eastAsia="Times New Roman" w:hAnsi="Arial" w:cs="Arial"/>
          <w:sz w:val="20"/>
          <w:szCs w:val="20"/>
          <w:lang w:val="x-none" w:eastAsia="ru-RU"/>
        </w:rPr>
        <w:t>___ г.</w:t>
      </w:r>
    </w:p>
    <w:p w:rsidR="00A161AC" w:rsidRPr="00334E49" w:rsidRDefault="00A161AC" w:rsidP="001966EA">
      <w:pPr>
        <w:spacing w:line="240" w:lineRule="auto"/>
        <w:jc w:val="both"/>
        <w:rPr>
          <w:rFonts w:ascii="Arial" w:eastAsia="Times New Roman" w:hAnsi="Arial" w:cs="Arial"/>
          <w:sz w:val="20"/>
          <w:szCs w:val="20"/>
          <w:lang w:val="ru-RU" w:eastAsia="ru-RU"/>
        </w:rPr>
      </w:pPr>
    </w:p>
    <w:p w:rsidR="00A161AC" w:rsidRPr="00334E49" w:rsidRDefault="00A161AC" w:rsidP="001966EA">
      <w:pPr>
        <w:spacing w:before="120" w:line="240" w:lineRule="auto"/>
        <w:ind w:firstLine="709"/>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Публичное акционерное общество «СПБ Биржа», именуемое в дальнейшем «Биржа», в лице _____________________________________________, действующего на основании _____________________________________, с одной стороны, и</w:t>
      </w:r>
    </w:p>
    <w:p w:rsidR="00A161AC" w:rsidRPr="00334E49" w:rsidRDefault="00A161AC" w:rsidP="001966EA">
      <w:pPr>
        <w:spacing w:line="240" w:lineRule="auto"/>
        <w:ind w:firstLine="709"/>
        <w:jc w:val="both"/>
        <w:rPr>
          <w:rFonts w:ascii="Arial" w:eastAsia="Times New Roman" w:hAnsi="Arial" w:cs="Arial"/>
          <w:sz w:val="20"/>
          <w:szCs w:val="20"/>
          <w:lang w:val="ru-RU"/>
        </w:rPr>
      </w:pPr>
      <w:r w:rsidRPr="00334E49">
        <w:rPr>
          <w:rFonts w:ascii="Arial" w:eastAsia="Times New Roman" w:hAnsi="Arial" w:cs="Arial"/>
          <w:sz w:val="20"/>
          <w:szCs w:val="20"/>
          <w:lang w:val="ru-RU"/>
        </w:rPr>
        <w:t>____________________________________</w:t>
      </w:r>
      <w:r w:rsidRPr="00334E49">
        <w:rPr>
          <w:rFonts w:ascii="Arial" w:eastAsia="Times New Roman" w:hAnsi="Arial" w:cs="Arial"/>
          <w:i/>
          <w:sz w:val="20"/>
          <w:szCs w:val="20"/>
          <w:lang w:val="ru-RU" w:eastAsia="en-GB"/>
        </w:rPr>
        <w:t>(полное наименование юридического лица)</w:t>
      </w:r>
      <w:r w:rsidRPr="00334E49">
        <w:rPr>
          <w:rFonts w:ascii="Arial" w:eastAsia="Times New Roman" w:hAnsi="Arial" w:cs="Arial"/>
          <w:sz w:val="20"/>
          <w:szCs w:val="20"/>
          <w:lang w:val="ru-RU"/>
        </w:rPr>
        <w:t>,</w:t>
      </w:r>
    </w:p>
    <w:p w:rsidR="00A161AC" w:rsidRPr="00334E49" w:rsidRDefault="00A161AC" w:rsidP="001966EA">
      <w:pPr>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 xml:space="preserve">именуемое в дальнейшем </w:t>
      </w:r>
      <w:r w:rsidRPr="00334E49">
        <w:rPr>
          <w:rFonts w:ascii="Arial" w:eastAsia="Times New Roman" w:hAnsi="Arial" w:cs="Arial"/>
          <w:bCs/>
          <w:sz w:val="20"/>
          <w:szCs w:val="20"/>
          <w:lang w:val="ru-RU" w:eastAsia="ru-RU"/>
        </w:rPr>
        <w:t xml:space="preserve">«Управляющая компания», в лице ___________________________________________________________________, </w:t>
      </w:r>
      <w:r w:rsidRPr="00334E49">
        <w:rPr>
          <w:rFonts w:ascii="Arial" w:eastAsia="Times New Roman" w:hAnsi="Arial" w:cs="Arial"/>
          <w:sz w:val="20"/>
          <w:szCs w:val="20"/>
          <w:lang w:val="ru-RU" w:eastAsia="ru-RU"/>
        </w:rPr>
        <w:t>действующего на основании _______________________________________________________________, с другой стороны, совместно именуемые «Стороны», заключили настоящий Договор об оказании услуг листинга (далее – Договор) о нижеследующем.</w:t>
      </w:r>
    </w:p>
    <w:p w:rsidR="00A161AC" w:rsidRPr="00334E49" w:rsidRDefault="00A161AC" w:rsidP="001966EA">
      <w:pPr>
        <w:tabs>
          <w:tab w:val="left" w:pos="360"/>
        </w:tabs>
        <w:spacing w:line="240" w:lineRule="auto"/>
        <w:ind w:left="360" w:hanging="360"/>
        <w:jc w:val="both"/>
        <w:rPr>
          <w:rFonts w:ascii="Arial" w:eastAsia="Times New Roman" w:hAnsi="Arial" w:cs="Arial"/>
          <w:b/>
          <w:sz w:val="20"/>
          <w:szCs w:val="20"/>
          <w:lang w:val="ru-RU" w:eastAsia="ru-RU"/>
        </w:rPr>
      </w:pPr>
    </w:p>
    <w:p w:rsidR="00A161AC" w:rsidRPr="00334E49" w:rsidRDefault="00A161AC" w:rsidP="001966EA">
      <w:pPr>
        <w:tabs>
          <w:tab w:val="left" w:pos="360"/>
        </w:tabs>
        <w:spacing w:line="240" w:lineRule="auto"/>
        <w:ind w:left="360" w:hanging="360"/>
        <w:jc w:val="both"/>
        <w:rPr>
          <w:rFonts w:ascii="Arial" w:eastAsia="Times New Roman" w:hAnsi="Arial" w:cs="Arial"/>
          <w:sz w:val="20"/>
          <w:szCs w:val="20"/>
          <w:lang w:val="ru-RU" w:eastAsia="ru-RU"/>
        </w:rPr>
      </w:pPr>
      <w:r w:rsidRPr="00334E49">
        <w:rPr>
          <w:rFonts w:ascii="Arial" w:eastAsia="Times New Roman" w:hAnsi="Arial" w:cs="Arial"/>
          <w:b/>
          <w:sz w:val="20"/>
          <w:szCs w:val="20"/>
          <w:lang w:val="ru-RU" w:eastAsia="ru-RU"/>
        </w:rPr>
        <w:t>1.</w:t>
      </w:r>
      <w:r w:rsidRPr="00334E49">
        <w:rPr>
          <w:rFonts w:ascii="Arial" w:eastAsia="Times New Roman" w:hAnsi="Arial" w:cs="Arial"/>
          <w:b/>
          <w:sz w:val="20"/>
          <w:szCs w:val="20"/>
          <w:lang w:val="ru-RU" w:eastAsia="ru-RU"/>
        </w:rPr>
        <w:tab/>
      </w:r>
      <w:r w:rsidRPr="00334E49">
        <w:rPr>
          <w:rFonts w:ascii="Arial" w:eastAsia="Times New Roman" w:hAnsi="Arial" w:cs="Arial"/>
          <w:b/>
          <w:sz w:val="20"/>
          <w:szCs w:val="20"/>
          <w:lang w:val="ru-RU" w:eastAsia="ru-RU"/>
        </w:rPr>
        <w:tab/>
        <w:t>Предмет Договора</w:t>
      </w:r>
    </w:p>
    <w:p w:rsidR="00A161AC" w:rsidRPr="00334E49" w:rsidRDefault="00A161AC" w:rsidP="001966EA">
      <w:pPr>
        <w:tabs>
          <w:tab w:val="left" w:pos="0"/>
          <w:tab w:val="left" w:pos="851"/>
        </w:tabs>
        <w:spacing w:before="120" w:after="120" w:line="240" w:lineRule="auto"/>
        <w:jc w:val="both"/>
        <w:rPr>
          <w:rFonts w:ascii="Arial" w:eastAsia="Times New Roman" w:hAnsi="Arial" w:cs="Arial"/>
          <w:sz w:val="20"/>
          <w:szCs w:val="20"/>
          <w:lang w:val="x-none" w:eastAsia="ru-RU"/>
        </w:rPr>
      </w:pPr>
      <w:r w:rsidRPr="00334E49">
        <w:rPr>
          <w:rFonts w:ascii="Arial" w:eastAsia="Times New Roman" w:hAnsi="Arial" w:cs="Arial"/>
          <w:sz w:val="20"/>
          <w:szCs w:val="20"/>
          <w:lang w:val="x-none" w:eastAsia="ru-RU"/>
        </w:rPr>
        <w:t xml:space="preserve">1.1. По настоящему Договору Биржа обязуется оказывать </w:t>
      </w:r>
      <w:bookmarkStart w:id="137" w:name="_Hlk88649972"/>
      <w:r w:rsidRPr="00334E49">
        <w:rPr>
          <w:rFonts w:ascii="Arial" w:eastAsia="Times New Roman" w:hAnsi="Arial" w:cs="Arial"/>
          <w:sz w:val="20"/>
          <w:szCs w:val="20"/>
          <w:lang w:val="ru-RU" w:eastAsia="ru-RU"/>
        </w:rPr>
        <w:t>Управляющей компании</w:t>
      </w:r>
      <w:r w:rsidRPr="00334E49">
        <w:rPr>
          <w:rFonts w:ascii="Arial" w:eastAsia="Times New Roman" w:hAnsi="Arial" w:cs="Arial"/>
          <w:sz w:val="20"/>
          <w:szCs w:val="20"/>
          <w:lang w:val="x-none" w:eastAsia="ru-RU"/>
        </w:rPr>
        <w:t xml:space="preserve"> </w:t>
      </w:r>
      <w:bookmarkEnd w:id="137"/>
      <w:r w:rsidRPr="00334E49">
        <w:rPr>
          <w:rFonts w:ascii="Arial" w:eastAsia="Times New Roman" w:hAnsi="Arial" w:cs="Arial"/>
          <w:sz w:val="20"/>
          <w:szCs w:val="20"/>
          <w:lang w:val="x-none" w:eastAsia="ru-RU"/>
        </w:rPr>
        <w:t xml:space="preserve">услуги, указанные в пункте 1.2 настоящего Договора (далее - </w:t>
      </w:r>
      <w:r w:rsidRPr="00334E49">
        <w:rPr>
          <w:rFonts w:ascii="Arial" w:eastAsia="Times New Roman" w:hAnsi="Arial" w:cs="Arial"/>
          <w:sz w:val="20"/>
          <w:szCs w:val="20"/>
          <w:lang w:val="ru-RU" w:eastAsia="ru-RU"/>
        </w:rPr>
        <w:t>«</w:t>
      </w:r>
      <w:r w:rsidRPr="00334E49">
        <w:rPr>
          <w:rFonts w:ascii="Arial" w:eastAsia="Times New Roman" w:hAnsi="Arial" w:cs="Arial"/>
          <w:sz w:val="20"/>
          <w:szCs w:val="20"/>
          <w:lang w:val="x-none" w:eastAsia="ru-RU"/>
        </w:rPr>
        <w:t>Услуги</w:t>
      </w:r>
      <w:r w:rsidRPr="00334E49">
        <w:rPr>
          <w:rFonts w:ascii="Arial" w:eastAsia="Times New Roman" w:hAnsi="Arial" w:cs="Arial"/>
          <w:sz w:val="20"/>
          <w:szCs w:val="20"/>
          <w:lang w:val="ru-RU" w:eastAsia="ru-RU"/>
        </w:rPr>
        <w:t>»</w:t>
      </w:r>
      <w:r w:rsidRPr="00334E49">
        <w:rPr>
          <w:rFonts w:ascii="Arial" w:eastAsia="Times New Roman" w:hAnsi="Arial" w:cs="Arial"/>
          <w:sz w:val="20"/>
          <w:szCs w:val="20"/>
          <w:lang w:val="x-none" w:eastAsia="ru-RU"/>
        </w:rPr>
        <w:t xml:space="preserve">), в объеме, порядке и на условиях, определенных Правилами листинга (делистинга) ценных бумаг (далее – </w:t>
      </w:r>
      <w:r w:rsidRPr="00334E49">
        <w:rPr>
          <w:rFonts w:ascii="Arial" w:eastAsia="Times New Roman" w:hAnsi="Arial" w:cs="Arial"/>
          <w:sz w:val="20"/>
          <w:szCs w:val="20"/>
          <w:lang w:val="ru-RU" w:eastAsia="ru-RU"/>
        </w:rPr>
        <w:t>«</w:t>
      </w:r>
      <w:r w:rsidRPr="00334E49">
        <w:rPr>
          <w:rFonts w:ascii="Arial" w:eastAsia="Times New Roman" w:hAnsi="Arial" w:cs="Arial"/>
          <w:sz w:val="20"/>
          <w:szCs w:val="20"/>
          <w:lang w:val="x-none" w:eastAsia="ru-RU"/>
        </w:rPr>
        <w:t>Правила листинга</w:t>
      </w:r>
      <w:r w:rsidRPr="00334E49">
        <w:rPr>
          <w:rFonts w:ascii="Arial" w:eastAsia="Times New Roman" w:hAnsi="Arial" w:cs="Arial"/>
          <w:sz w:val="20"/>
          <w:szCs w:val="20"/>
          <w:lang w:val="ru-RU" w:eastAsia="ru-RU"/>
        </w:rPr>
        <w:t>»</w:t>
      </w:r>
      <w:r w:rsidRPr="00334E49">
        <w:rPr>
          <w:rFonts w:ascii="Arial" w:eastAsia="Times New Roman" w:hAnsi="Arial" w:cs="Arial"/>
          <w:sz w:val="20"/>
          <w:szCs w:val="20"/>
          <w:lang w:val="x-none" w:eastAsia="ru-RU"/>
        </w:rPr>
        <w:t xml:space="preserve">) и настоящим Договором в </w:t>
      </w:r>
      <w:r w:rsidRPr="00334E49">
        <w:rPr>
          <w:rFonts w:ascii="Arial" w:eastAsia="Times New Roman" w:hAnsi="Arial" w:cs="Arial"/>
          <w:sz w:val="20"/>
          <w:szCs w:val="20"/>
          <w:lang w:val="ru-RU" w:eastAsia="ru-RU"/>
        </w:rPr>
        <w:t>отношении инвестиционных паев паевых инвестиционных фондов (за исключением биржевых паевых инвестиционных фондов)</w:t>
      </w:r>
      <w:r w:rsidRPr="00334E49">
        <w:rPr>
          <w:rFonts w:ascii="Arial" w:eastAsia="Times New Roman" w:hAnsi="Arial" w:cs="Arial"/>
          <w:sz w:val="20"/>
          <w:szCs w:val="20"/>
          <w:lang w:val="x-none" w:eastAsia="ru-RU"/>
        </w:rPr>
        <w:t xml:space="preserve"> зависимости от </w:t>
      </w:r>
      <w:r w:rsidRPr="00334E49">
        <w:rPr>
          <w:rFonts w:ascii="Arial" w:eastAsia="Times New Roman" w:hAnsi="Arial" w:cs="Arial"/>
          <w:sz w:val="20"/>
          <w:szCs w:val="20"/>
          <w:lang w:val="ru-RU" w:eastAsia="ru-RU"/>
        </w:rPr>
        <w:t xml:space="preserve">их </w:t>
      </w:r>
      <w:r w:rsidRPr="00334E49">
        <w:rPr>
          <w:rFonts w:ascii="Arial" w:eastAsia="Times New Roman" w:hAnsi="Arial" w:cs="Arial"/>
          <w:sz w:val="20"/>
          <w:szCs w:val="20"/>
          <w:lang w:val="x-none" w:eastAsia="ru-RU"/>
        </w:rPr>
        <w:t>вида/типа/категории</w:t>
      </w:r>
      <w:r w:rsidRPr="00334E49">
        <w:rPr>
          <w:rFonts w:ascii="Arial" w:eastAsia="Times New Roman" w:hAnsi="Arial" w:cs="Arial"/>
          <w:sz w:val="20"/>
          <w:szCs w:val="20"/>
          <w:lang w:val="ru-RU" w:eastAsia="ru-RU"/>
        </w:rPr>
        <w:t xml:space="preserve"> (далее – «ценные бумаги»)</w:t>
      </w:r>
      <w:r w:rsidRPr="00334E49">
        <w:rPr>
          <w:rFonts w:ascii="Arial" w:eastAsia="Times New Roman" w:hAnsi="Arial" w:cs="Arial"/>
          <w:sz w:val="20"/>
          <w:szCs w:val="20"/>
          <w:lang w:val="x-none" w:eastAsia="ru-RU"/>
        </w:rPr>
        <w:t xml:space="preserve">, а </w:t>
      </w:r>
      <w:r w:rsidRPr="00334E49">
        <w:rPr>
          <w:rFonts w:ascii="Arial" w:eastAsia="Times New Roman" w:hAnsi="Arial" w:cs="Arial"/>
          <w:sz w:val="20"/>
          <w:szCs w:val="20"/>
          <w:lang w:val="ru-RU" w:eastAsia="ru-RU"/>
        </w:rPr>
        <w:t xml:space="preserve">Управляющая компания </w:t>
      </w:r>
      <w:r w:rsidRPr="00334E49">
        <w:rPr>
          <w:rFonts w:ascii="Arial" w:eastAsia="Times New Roman" w:hAnsi="Arial" w:cs="Arial"/>
          <w:sz w:val="20"/>
          <w:szCs w:val="20"/>
          <w:lang w:val="x-none" w:eastAsia="ru-RU"/>
        </w:rPr>
        <w:t xml:space="preserve">обязуется принять и оплатить указанные </w:t>
      </w:r>
      <w:r w:rsidRPr="00334E49">
        <w:rPr>
          <w:rFonts w:ascii="Arial" w:eastAsia="Times New Roman" w:hAnsi="Arial" w:cs="Arial"/>
          <w:sz w:val="20"/>
          <w:szCs w:val="20"/>
          <w:lang w:val="ru-RU" w:eastAsia="ru-RU"/>
        </w:rPr>
        <w:t>У</w:t>
      </w:r>
      <w:r w:rsidRPr="00334E49">
        <w:rPr>
          <w:rFonts w:ascii="Arial" w:eastAsia="Times New Roman" w:hAnsi="Arial" w:cs="Arial"/>
          <w:sz w:val="20"/>
          <w:szCs w:val="20"/>
          <w:lang w:val="x-none" w:eastAsia="ru-RU"/>
        </w:rPr>
        <w:t>слуги в порядке и на условиях, установленных настоящим Договором.</w:t>
      </w:r>
    </w:p>
    <w:p w:rsidR="00A161AC" w:rsidRPr="00334E49" w:rsidRDefault="00A161AC" w:rsidP="001966EA">
      <w:pPr>
        <w:tabs>
          <w:tab w:val="left" w:pos="0"/>
          <w:tab w:val="left" w:pos="851"/>
        </w:tabs>
        <w:spacing w:before="120" w:after="120"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x-none" w:eastAsia="ru-RU"/>
        </w:rPr>
        <w:t xml:space="preserve">1.2. В зависимости от вида/типа/категории </w:t>
      </w:r>
      <w:r w:rsidRPr="00334E49">
        <w:rPr>
          <w:rFonts w:ascii="Arial" w:eastAsia="Times New Roman" w:hAnsi="Arial" w:cs="Arial"/>
          <w:sz w:val="20"/>
          <w:szCs w:val="20"/>
          <w:lang w:val="ru-RU" w:eastAsia="ru-RU"/>
        </w:rPr>
        <w:t>инвестиционных паев</w:t>
      </w:r>
      <w:r w:rsidRPr="00334E49">
        <w:rPr>
          <w:rFonts w:ascii="Arial" w:eastAsia="Times New Roman" w:hAnsi="Arial" w:cs="Arial"/>
          <w:sz w:val="20"/>
          <w:szCs w:val="20"/>
          <w:lang w:val="x-none" w:eastAsia="ru-RU"/>
        </w:rPr>
        <w:t xml:space="preserve"> Биржа на основании заявления </w:t>
      </w:r>
      <w:r w:rsidRPr="00334E49">
        <w:rPr>
          <w:rFonts w:ascii="Arial" w:eastAsia="Times New Roman" w:hAnsi="Arial" w:cs="Arial"/>
          <w:sz w:val="20"/>
          <w:szCs w:val="20"/>
          <w:lang w:val="ru-RU" w:eastAsia="ru-RU"/>
        </w:rPr>
        <w:t>Управляющей компании</w:t>
      </w:r>
      <w:r w:rsidRPr="00334E49">
        <w:rPr>
          <w:rFonts w:ascii="Arial" w:eastAsia="Times New Roman" w:hAnsi="Arial" w:cs="Arial"/>
          <w:sz w:val="20"/>
          <w:szCs w:val="20"/>
          <w:lang w:val="x-none" w:eastAsia="ru-RU"/>
        </w:rPr>
        <w:t xml:space="preserve"> осуществляет:</w:t>
      </w:r>
    </w:p>
    <w:p w:rsidR="00A161AC" w:rsidRPr="00334E49" w:rsidRDefault="00A161AC" w:rsidP="001966EA">
      <w:pPr>
        <w:numPr>
          <w:ilvl w:val="0"/>
          <w:numId w:val="27"/>
        </w:numPr>
        <w:tabs>
          <w:tab w:val="left" w:pos="-1985"/>
          <w:tab w:val="left" w:pos="709"/>
          <w:tab w:val="left" w:pos="1134"/>
        </w:tabs>
        <w:spacing w:before="120" w:after="120" w:line="240" w:lineRule="auto"/>
        <w:ind w:right="141"/>
        <w:jc w:val="both"/>
        <w:rPr>
          <w:rFonts w:ascii="Arial" w:eastAsia="Times New Roman" w:hAnsi="Arial" w:cs="Arial"/>
          <w:sz w:val="20"/>
          <w:szCs w:val="20"/>
          <w:lang w:val="x-none" w:eastAsia="ru-RU"/>
        </w:rPr>
      </w:pPr>
      <w:r w:rsidRPr="00334E49">
        <w:rPr>
          <w:rFonts w:ascii="Arial" w:eastAsia="Times New Roman" w:hAnsi="Arial" w:cs="Arial"/>
          <w:sz w:val="20"/>
          <w:szCs w:val="20"/>
          <w:lang w:val="x-none" w:eastAsia="ru-RU"/>
        </w:rPr>
        <w:t>включение ценных бумаг в список ценных бумаг, допущенных к торгам, организуемым Биржей (далее – «Список») (перевод ценных бумаг из одного раздела Списка в другой раздел Списка) и поддержание ценных бумаг в соответствующем разделе Списка;</w:t>
      </w:r>
    </w:p>
    <w:p w:rsidR="00A161AC" w:rsidRPr="00334E49" w:rsidRDefault="00A161AC" w:rsidP="001966EA">
      <w:pPr>
        <w:numPr>
          <w:ilvl w:val="0"/>
          <w:numId w:val="27"/>
        </w:numPr>
        <w:tabs>
          <w:tab w:val="left" w:pos="-1985"/>
          <w:tab w:val="left" w:pos="709"/>
          <w:tab w:val="left" w:pos="1134"/>
        </w:tabs>
        <w:spacing w:before="120" w:after="120" w:line="240" w:lineRule="auto"/>
        <w:ind w:right="141"/>
        <w:jc w:val="both"/>
        <w:rPr>
          <w:rFonts w:ascii="Arial" w:eastAsia="Times New Roman" w:hAnsi="Arial" w:cs="Arial"/>
          <w:sz w:val="20"/>
          <w:szCs w:val="20"/>
          <w:lang w:val="x-none" w:eastAsia="ru-RU"/>
        </w:rPr>
      </w:pPr>
      <w:r w:rsidRPr="00334E49">
        <w:rPr>
          <w:rFonts w:ascii="Arial" w:eastAsia="Times New Roman" w:hAnsi="Arial" w:cs="Arial"/>
          <w:sz w:val="20"/>
          <w:szCs w:val="20"/>
          <w:lang w:val="x-none" w:eastAsia="ru-RU"/>
        </w:rPr>
        <w:t>иные действия в случаях, предусмотренных Правилами листинга.</w:t>
      </w:r>
    </w:p>
    <w:p w:rsidR="00A161AC" w:rsidRPr="00334E49" w:rsidRDefault="00A161AC" w:rsidP="001966EA">
      <w:pPr>
        <w:tabs>
          <w:tab w:val="left" w:pos="360"/>
        </w:tabs>
        <w:spacing w:line="240" w:lineRule="auto"/>
        <w:ind w:left="360" w:hanging="360"/>
        <w:jc w:val="both"/>
        <w:rPr>
          <w:rFonts w:ascii="Arial" w:eastAsia="Times New Roman" w:hAnsi="Arial" w:cs="Arial"/>
          <w:b/>
          <w:sz w:val="20"/>
          <w:szCs w:val="20"/>
          <w:lang w:val="ru-RU" w:eastAsia="ru-RU"/>
        </w:rPr>
      </w:pPr>
      <w:r w:rsidRPr="00334E49">
        <w:rPr>
          <w:rFonts w:ascii="Arial" w:eastAsia="Times New Roman" w:hAnsi="Arial" w:cs="Arial"/>
          <w:b/>
          <w:sz w:val="20"/>
          <w:szCs w:val="20"/>
          <w:lang w:val="ru-RU" w:eastAsia="ru-RU"/>
        </w:rPr>
        <w:t>2.</w:t>
      </w:r>
      <w:r w:rsidRPr="00334E49">
        <w:rPr>
          <w:rFonts w:ascii="Arial" w:eastAsia="Times New Roman" w:hAnsi="Arial" w:cs="Arial"/>
          <w:b/>
          <w:sz w:val="20"/>
          <w:szCs w:val="20"/>
          <w:lang w:val="ru-RU" w:eastAsia="ru-RU"/>
        </w:rPr>
        <w:tab/>
      </w:r>
      <w:r w:rsidRPr="00334E49">
        <w:rPr>
          <w:rFonts w:ascii="Arial" w:eastAsia="Times New Roman" w:hAnsi="Arial" w:cs="Arial"/>
          <w:b/>
          <w:sz w:val="20"/>
          <w:szCs w:val="20"/>
          <w:lang w:val="ru-RU" w:eastAsia="ru-RU"/>
        </w:rPr>
        <w:tab/>
        <w:t>Права и обязанности Сторон</w:t>
      </w:r>
    </w:p>
    <w:p w:rsidR="00A161AC" w:rsidRPr="00334E49" w:rsidRDefault="00A161AC" w:rsidP="001966EA">
      <w:pPr>
        <w:spacing w:before="120" w:after="120" w:line="240" w:lineRule="auto"/>
        <w:jc w:val="both"/>
        <w:rPr>
          <w:rFonts w:ascii="Arial" w:eastAsia="Times New Roman" w:hAnsi="Arial" w:cs="Arial"/>
          <w:sz w:val="20"/>
          <w:szCs w:val="20"/>
          <w:lang w:val="x-none" w:eastAsia="ru-RU"/>
        </w:rPr>
      </w:pPr>
      <w:r w:rsidRPr="00334E49">
        <w:rPr>
          <w:rFonts w:ascii="Arial" w:eastAsia="Times New Roman" w:hAnsi="Arial" w:cs="Arial"/>
          <w:sz w:val="20"/>
          <w:szCs w:val="20"/>
          <w:lang w:val="x-none" w:eastAsia="ru-RU"/>
        </w:rPr>
        <w:t>2.1.</w:t>
      </w:r>
      <w:r w:rsidRPr="00334E49">
        <w:rPr>
          <w:rFonts w:ascii="Arial" w:eastAsia="Times New Roman" w:hAnsi="Arial" w:cs="Arial"/>
          <w:sz w:val="20"/>
          <w:szCs w:val="20"/>
          <w:lang w:val="x-none" w:eastAsia="ru-RU"/>
        </w:rPr>
        <w:tab/>
        <w:t>Биржа обязуется:</w:t>
      </w:r>
    </w:p>
    <w:p w:rsidR="00A161AC" w:rsidRPr="00334E49" w:rsidRDefault="00A161AC" w:rsidP="001966EA">
      <w:pPr>
        <w:spacing w:before="120" w:after="120" w:line="240" w:lineRule="auto"/>
        <w:ind w:firstLine="567"/>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 xml:space="preserve">2.1.1. Оказывать Управляющей компании Услуги в отношении ценных бумаг путем осуществления процедур, установленных Правилами листинга, при соблюдении сроков и условий, определенных Правилами листинга. При этом Биржа оказывает Управляющей компании соответствующие Услуги только после получения соответствующего заявления в отношении ценных бумаг и совершения иных действий (выполнения других условий), предусмотренных Правилами листинга. </w:t>
      </w:r>
    </w:p>
    <w:p w:rsidR="00A161AC" w:rsidRPr="00334E49" w:rsidRDefault="00A161AC" w:rsidP="001966EA">
      <w:pPr>
        <w:spacing w:before="120" w:after="120" w:line="240" w:lineRule="auto"/>
        <w:jc w:val="both"/>
        <w:rPr>
          <w:rFonts w:ascii="Arial" w:eastAsia="Times New Roman" w:hAnsi="Arial" w:cs="Arial"/>
          <w:sz w:val="20"/>
          <w:szCs w:val="20"/>
          <w:lang w:val="x-none" w:eastAsia="ru-RU"/>
        </w:rPr>
      </w:pPr>
      <w:r w:rsidRPr="00334E49">
        <w:rPr>
          <w:rFonts w:ascii="Arial" w:eastAsia="Times New Roman" w:hAnsi="Arial" w:cs="Arial"/>
          <w:sz w:val="20"/>
          <w:szCs w:val="20"/>
          <w:lang w:val="x-none" w:eastAsia="ru-RU"/>
        </w:rPr>
        <w:t>2.2.</w:t>
      </w:r>
      <w:r w:rsidRPr="00334E49">
        <w:rPr>
          <w:rFonts w:ascii="Arial" w:eastAsia="Times New Roman" w:hAnsi="Arial" w:cs="Arial"/>
          <w:sz w:val="20"/>
          <w:szCs w:val="20"/>
          <w:lang w:val="x-none" w:eastAsia="ru-RU"/>
        </w:rPr>
        <w:tab/>
      </w:r>
      <w:r w:rsidRPr="00334E49">
        <w:rPr>
          <w:rFonts w:ascii="Arial" w:eastAsia="Times New Roman" w:hAnsi="Arial" w:cs="Arial"/>
          <w:sz w:val="20"/>
          <w:szCs w:val="20"/>
          <w:lang w:val="ru-RU" w:eastAsia="ru-RU"/>
        </w:rPr>
        <w:t>Управляющая компания</w:t>
      </w:r>
      <w:r w:rsidRPr="00334E49">
        <w:rPr>
          <w:rFonts w:ascii="Arial" w:eastAsia="Times New Roman" w:hAnsi="Arial" w:cs="Arial"/>
          <w:sz w:val="20"/>
          <w:szCs w:val="20"/>
          <w:lang w:val="x-none" w:eastAsia="ru-RU"/>
        </w:rPr>
        <w:t xml:space="preserve"> обязуется:</w:t>
      </w:r>
    </w:p>
    <w:p w:rsidR="00A161AC" w:rsidRPr="00334E49" w:rsidRDefault="00A161AC" w:rsidP="001966EA">
      <w:pPr>
        <w:spacing w:line="240" w:lineRule="auto"/>
        <w:ind w:firstLine="567"/>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2.2.1. Соблюдать требования законодательства Российской Федерации, Правил листинга и иных внутренних документов Биржи.</w:t>
      </w:r>
    </w:p>
    <w:p w:rsidR="00A161AC" w:rsidRPr="00334E49" w:rsidRDefault="00A161AC" w:rsidP="001966EA">
      <w:pPr>
        <w:spacing w:line="240" w:lineRule="auto"/>
        <w:ind w:firstLine="567"/>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2.2.2. Своевременно оплачивать Услуги в порядке, предусмотренном в статье 3 настоящего Договора.</w:t>
      </w:r>
    </w:p>
    <w:p w:rsidR="00A161AC" w:rsidRPr="00334E49" w:rsidRDefault="00A161AC" w:rsidP="001966EA">
      <w:pPr>
        <w:spacing w:line="240" w:lineRule="auto"/>
        <w:ind w:firstLine="567"/>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2.2.3. Представлять Бирже в установленные Правилами листинга сроки информацию и документы в порядке, предусмотренном Правилами листинга.</w:t>
      </w:r>
    </w:p>
    <w:p w:rsidR="00A161AC" w:rsidRPr="00334E49" w:rsidRDefault="00A161AC" w:rsidP="001966EA">
      <w:pPr>
        <w:spacing w:before="120" w:after="120"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2.3.</w:t>
      </w:r>
      <w:r w:rsidRPr="00334E49">
        <w:rPr>
          <w:rFonts w:ascii="Arial" w:eastAsia="Times New Roman" w:hAnsi="Arial" w:cs="Arial"/>
          <w:sz w:val="20"/>
          <w:szCs w:val="20"/>
          <w:lang w:val="ru-RU" w:eastAsia="ru-RU"/>
        </w:rPr>
        <w:tab/>
        <w:t>Биржа и Управляющая компания по настоящему Договору осуществляют права, предусмотренные Правилами листинга и (или) настоящим Договором.</w:t>
      </w:r>
    </w:p>
    <w:p w:rsidR="00A161AC" w:rsidRPr="00334E49" w:rsidRDefault="00A161AC" w:rsidP="001966EA">
      <w:pPr>
        <w:shd w:val="clear" w:color="auto" w:fill="FFFFFF"/>
        <w:spacing w:before="120" w:after="120"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 xml:space="preserve">2.4. </w:t>
      </w:r>
      <w:r w:rsidRPr="00334E49">
        <w:rPr>
          <w:rFonts w:ascii="Arial" w:eastAsia="Times New Roman" w:hAnsi="Arial" w:cs="Arial"/>
          <w:sz w:val="20"/>
          <w:szCs w:val="20"/>
          <w:lang w:val="ru-RU" w:eastAsia="ru-RU"/>
        </w:rPr>
        <w:tab/>
        <w:t xml:space="preserve">Биржа вправе без согласия Управляющей компании исключить ценные бумаги из Списка и (или) перевести ценные бумаги из раздела Списка в другой раздел Списка, в том числе исключить ценные бумаги из котировального списка с оставлением в Некотировальной части Списка, приостановить торги ценными бумагами, а также осуществлять иные действия, связанные с оказанием Услуг, являющихся предметом регулирования Правил листинга, в случаях и порядке, установленных Правилами листинга. </w:t>
      </w:r>
    </w:p>
    <w:p w:rsidR="00A161AC" w:rsidRPr="00334E49" w:rsidRDefault="00A161AC" w:rsidP="001966EA">
      <w:pPr>
        <w:spacing w:line="240" w:lineRule="auto"/>
        <w:ind w:firstLine="567"/>
        <w:jc w:val="both"/>
        <w:rPr>
          <w:rFonts w:ascii="Arial" w:eastAsia="Times New Roman" w:hAnsi="Arial" w:cs="Arial"/>
          <w:sz w:val="20"/>
          <w:szCs w:val="20"/>
          <w:lang w:val="ru-RU" w:eastAsia="ru-RU"/>
        </w:rPr>
      </w:pPr>
    </w:p>
    <w:p w:rsidR="00A161AC" w:rsidRPr="00334E49" w:rsidRDefault="00A161AC" w:rsidP="001966EA">
      <w:pPr>
        <w:spacing w:before="120" w:after="120" w:line="240" w:lineRule="auto"/>
        <w:ind w:left="709" w:hanging="709"/>
        <w:jc w:val="both"/>
        <w:rPr>
          <w:rFonts w:ascii="Arial" w:eastAsia="Times New Roman" w:hAnsi="Arial" w:cs="Arial"/>
          <w:b/>
          <w:sz w:val="20"/>
          <w:szCs w:val="20"/>
          <w:lang w:val="ru-RU" w:eastAsia="ru-RU"/>
        </w:rPr>
      </w:pPr>
      <w:r w:rsidRPr="00334E49">
        <w:rPr>
          <w:rFonts w:ascii="Arial" w:eastAsia="Times New Roman" w:hAnsi="Arial" w:cs="Arial"/>
          <w:b/>
          <w:sz w:val="20"/>
          <w:szCs w:val="20"/>
          <w:lang w:val="ru-RU" w:eastAsia="ru-RU"/>
        </w:rPr>
        <w:t>3.</w:t>
      </w:r>
      <w:r w:rsidRPr="00334E49">
        <w:rPr>
          <w:rFonts w:ascii="Arial" w:eastAsia="Times New Roman" w:hAnsi="Arial" w:cs="Arial"/>
          <w:b/>
          <w:sz w:val="20"/>
          <w:szCs w:val="20"/>
          <w:lang w:val="ru-RU" w:eastAsia="ru-RU"/>
        </w:rPr>
        <w:tab/>
        <w:t xml:space="preserve">Порядок оплаты услуг </w:t>
      </w:r>
    </w:p>
    <w:p w:rsidR="00A161AC" w:rsidRPr="00334E49" w:rsidRDefault="00A161AC" w:rsidP="001966EA">
      <w:pPr>
        <w:tabs>
          <w:tab w:val="left" w:pos="0"/>
          <w:tab w:val="left" w:pos="709"/>
        </w:tabs>
        <w:spacing w:before="120" w:after="120"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3.1.</w:t>
      </w:r>
      <w:r w:rsidRPr="00334E49">
        <w:rPr>
          <w:rFonts w:ascii="Arial" w:eastAsia="Times New Roman" w:hAnsi="Arial" w:cs="Arial"/>
          <w:sz w:val="20"/>
          <w:szCs w:val="20"/>
          <w:lang w:val="ru-RU" w:eastAsia="ru-RU"/>
        </w:rPr>
        <w:tab/>
        <w:t xml:space="preserve">Стоимость Услуг по настоящему Договору устанавливается в соответствии с Тарифами за оказание услуг по проведению организованных торгов ценными бумагами (плата за услуги по листингу ценных </w:t>
      </w:r>
      <w:r w:rsidRPr="00334E49">
        <w:rPr>
          <w:rFonts w:ascii="Arial" w:eastAsia="Times New Roman" w:hAnsi="Arial" w:cs="Arial"/>
          <w:sz w:val="20"/>
          <w:szCs w:val="20"/>
          <w:lang w:val="ru-RU" w:eastAsia="ru-RU"/>
        </w:rPr>
        <w:lastRenderedPageBreak/>
        <w:t>бумаг), утверждёнными Биржей и действующими на момент оказания Услуг опубликованными на сайте Биржи в сети Интернет (далее – «Тарифы»), и положениями настоящего Договора. Оплата Услуг производится в рублях Российской Федерации.</w:t>
      </w:r>
    </w:p>
    <w:p w:rsidR="00A161AC" w:rsidRPr="00334E49" w:rsidRDefault="00A161AC" w:rsidP="001966EA">
      <w:pPr>
        <w:tabs>
          <w:tab w:val="left" w:pos="0"/>
          <w:tab w:val="left" w:pos="709"/>
        </w:tabs>
        <w:spacing w:before="120" w:after="120"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3.2.</w:t>
      </w:r>
      <w:r w:rsidRPr="00334E49">
        <w:rPr>
          <w:rFonts w:ascii="Arial" w:eastAsia="Times New Roman" w:hAnsi="Arial" w:cs="Arial"/>
          <w:sz w:val="20"/>
          <w:szCs w:val="20"/>
          <w:lang w:val="ru-RU" w:eastAsia="ru-RU"/>
        </w:rPr>
        <w:tab/>
        <w:t>Оплата услуг Биржи, предусмотренных настоящим Договором, производится Управляющей компанией в порядке и в срок, установленные в Тарифах</w:t>
      </w:r>
      <w:r w:rsidR="003940C5" w:rsidRPr="00334E49">
        <w:rPr>
          <w:rFonts w:ascii="Arial" w:eastAsia="Times New Roman" w:hAnsi="Arial" w:cs="Arial"/>
          <w:sz w:val="20"/>
          <w:szCs w:val="20"/>
          <w:lang w:val="ru-RU" w:eastAsia="ru-RU"/>
        </w:rPr>
        <w:t xml:space="preserve"> и в настоящем Договоре</w:t>
      </w:r>
      <w:r w:rsidRPr="00334E49">
        <w:rPr>
          <w:rFonts w:ascii="Arial" w:eastAsia="Times New Roman" w:hAnsi="Arial" w:cs="Arial"/>
          <w:sz w:val="20"/>
          <w:szCs w:val="20"/>
          <w:lang w:val="ru-RU" w:eastAsia="ru-RU"/>
        </w:rPr>
        <w:t xml:space="preserve">. </w:t>
      </w:r>
    </w:p>
    <w:p w:rsidR="00A161AC" w:rsidRPr="00334E49" w:rsidRDefault="00A161AC" w:rsidP="001966EA">
      <w:pPr>
        <w:tabs>
          <w:tab w:val="left" w:pos="0"/>
          <w:tab w:val="left" w:pos="709"/>
        </w:tabs>
        <w:spacing w:before="120" w:after="120"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3.3.</w:t>
      </w:r>
      <w:r w:rsidRPr="00334E49">
        <w:rPr>
          <w:rFonts w:ascii="Arial" w:eastAsia="Times New Roman" w:hAnsi="Arial" w:cs="Arial"/>
          <w:sz w:val="20"/>
          <w:szCs w:val="20"/>
          <w:lang w:val="ru-RU" w:eastAsia="ru-RU"/>
        </w:rPr>
        <w:tab/>
        <w:t xml:space="preserve">В подтверждение оказания Биржей услуг по включению ценных бумаг в раздел Списка одновременно со счетом, на основании которого Управляющей компанией осуществляется оплата услуг Биржи за включение ценных бумаг в раздел Списка, Биржа направляет Управляющей компании 2 (два) экземпляра акта об оказании услуг. </w:t>
      </w:r>
    </w:p>
    <w:p w:rsidR="00A161AC" w:rsidRPr="00334E49" w:rsidRDefault="00A161AC" w:rsidP="001966EA">
      <w:pPr>
        <w:tabs>
          <w:tab w:val="left" w:pos="0"/>
          <w:tab w:val="left" w:pos="709"/>
        </w:tabs>
        <w:spacing w:after="120" w:line="240" w:lineRule="auto"/>
        <w:ind w:firstLine="567"/>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В подтверждение оказания Биржей, в соответствии с Тарифами, услуг по поддержанию ценных бумаг в разделе Списка в течение календарного года, в котором ценные бумаги были включены в раздел Списка, а также в течение каждого отчетного года, Стороны подписывают акт об оказании услуг.</w:t>
      </w:r>
    </w:p>
    <w:p w:rsidR="00A161AC" w:rsidRPr="00334E49" w:rsidRDefault="00A161AC" w:rsidP="001966EA">
      <w:pPr>
        <w:tabs>
          <w:tab w:val="left" w:pos="0"/>
          <w:tab w:val="left" w:pos="709"/>
        </w:tabs>
        <w:spacing w:after="120" w:line="240" w:lineRule="auto"/>
        <w:ind w:firstLine="567"/>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Указанные акты об оказании услуг должны быть подписаны и переданы Управляющей компанией на Биржу в течение 10 (десяти) дней с момента получения.</w:t>
      </w:r>
    </w:p>
    <w:p w:rsidR="00A161AC" w:rsidRPr="00334E49" w:rsidRDefault="00A161AC" w:rsidP="001966EA">
      <w:pPr>
        <w:tabs>
          <w:tab w:val="left" w:pos="0"/>
          <w:tab w:val="left" w:pos="709"/>
        </w:tabs>
        <w:spacing w:before="120" w:after="120"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3.4.</w:t>
      </w:r>
      <w:r w:rsidRPr="00334E49">
        <w:rPr>
          <w:rFonts w:ascii="Arial" w:eastAsia="Times New Roman" w:hAnsi="Arial" w:cs="Arial"/>
          <w:sz w:val="20"/>
          <w:szCs w:val="20"/>
          <w:lang w:val="ru-RU" w:eastAsia="ru-RU"/>
        </w:rPr>
        <w:tab/>
        <w:t xml:space="preserve">В случае перевода ценных бумаг из раздела Списка в другой раздел Списка, за поддержание в котором предусмотрен более высокий размер вознаграждения Биржи, Биржа выставляет Управляющей компании счет на сумму доплаты (разницу между размером платы за поддержание в разделе Списка, в который переводятся ценные бумаги, и размером платы, предусмотренной для раздела Списка, из которого переводятся ценные бумаги). Оплата производится Управляющей компанией в течение 20 (двадцати) рабочих дней с даты выставления Биржей счета на оплату. </w:t>
      </w:r>
    </w:p>
    <w:p w:rsidR="00A161AC" w:rsidRPr="00334E49" w:rsidRDefault="00BC77B4" w:rsidP="00BC77B4">
      <w:pPr>
        <w:tabs>
          <w:tab w:val="left" w:pos="851"/>
          <w:tab w:val="left" w:pos="1276"/>
          <w:tab w:val="left" w:pos="3969"/>
        </w:tabs>
        <w:spacing w:before="120" w:after="120"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3.5.</w:t>
      </w:r>
      <w:r w:rsidRPr="00334E49">
        <w:rPr>
          <w:rFonts w:ascii="Arial" w:eastAsia="Times New Roman" w:hAnsi="Arial" w:cs="Arial"/>
          <w:sz w:val="20"/>
          <w:szCs w:val="20"/>
          <w:lang w:val="ru-RU" w:eastAsia="ru-RU"/>
        </w:rPr>
        <w:tab/>
      </w:r>
      <w:r w:rsidR="00A161AC" w:rsidRPr="00334E49">
        <w:rPr>
          <w:rFonts w:ascii="Arial" w:eastAsia="Times New Roman" w:hAnsi="Arial" w:cs="Arial"/>
          <w:sz w:val="20"/>
          <w:szCs w:val="20"/>
          <w:lang w:val="ru-RU" w:eastAsia="ru-RU"/>
        </w:rPr>
        <w:t>В случае перевода ценных бумаг из раздела Списка в другой раздел Списка, за поддержание в котором предусмотрен более низкий размер вознаграждения Биржи, или в случае исключения из Списка, вознаграждение, уплаченное за поддержание ценных бумаг до указанного перевода</w:t>
      </w:r>
      <w:r w:rsidRPr="00334E49">
        <w:rPr>
          <w:rFonts w:ascii="Arial" w:hAnsi="Arial" w:cs="Arial"/>
          <w:sz w:val="20"/>
          <w:szCs w:val="20"/>
          <w:lang w:val="ru-RU"/>
        </w:rPr>
        <w:t xml:space="preserve"> или исключения из Списка</w:t>
      </w:r>
      <w:r w:rsidR="00A161AC" w:rsidRPr="00334E49">
        <w:rPr>
          <w:rFonts w:ascii="Arial" w:eastAsia="Times New Roman" w:hAnsi="Arial" w:cs="Arial"/>
          <w:sz w:val="20"/>
          <w:szCs w:val="20"/>
          <w:lang w:val="ru-RU" w:eastAsia="ru-RU"/>
        </w:rPr>
        <w:t xml:space="preserve">, возврату не подлежит. </w:t>
      </w:r>
    </w:p>
    <w:p w:rsidR="00A161AC" w:rsidRPr="00334E49" w:rsidRDefault="00A161AC" w:rsidP="001966EA">
      <w:pPr>
        <w:tabs>
          <w:tab w:val="left" w:pos="851"/>
          <w:tab w:val="left" w:pos="1276"/>
          <w:tab w:val="left" w:pos="3969"/>
        </w:tabs>
        <w:spacing w:line="240" w:lineRule="auto"/>
        <w:ind w:right="141" w:firstLine="567"/>
        <w:jc w:val="both"/>
        <w:rPr>
          <w:rFonts w:ascii="Arial" w:eastAsia="Times New Roman" w:hAnsi="Arial" w:cs="Arial"/>
          <w:i/>
          <w:sz w:val="20"/>
          <w:szCs w:val="20"/>
          <w:lang w:val="ru-RU" w:eastAsia="ru-RU"/>
        </w:rPr>
      </w:pPr>
    </w:p>
    <w:p w:rsidR="00A161AC" w:rsidRPr="00334E49" w:rsidRDefault="00A161AC" w:rsidP="001966EA">
      <w:pPr>
        <w:tabs>
          <w:tab w:val="left" w:pos="0"/>
        </w:tabs>
        <w:spacing w:after="120" w:line="240" w:lineRule="auto"/>
        <w:jc w:val="both"/>
        <w:rPr>
          <w:rFonts w:ascii="Arial" w:eastAsia="Times New Roman" w:hAnsi="Arial" w:cs="Arial"/>
          <w:b/>
          <w:sz w:val="20"/>
          <w:szCs w:val="20"/>
          <w:lang w:val="ru-RU" w:eastAsia="ru-RU"/>
        </w:rPr>
      </w:pPr>
      <w:r w:rsidRPr="00334E49">
        <w:rPr>
          <w:rFonts w:ascii="Arial" w:eastAsia="Times New Roman" w:hAnsi="Arial" w:cs="Arial"/>
          <w:b/>
          <w:sz w:val="20"/>
          <w:szCs w:val="20"/>
          <w:lang w:val="ru-RU" w:eastAsia="ru-RU"/>
        </w:rPr>
        <w:t>4.</w:t>
      </w:r>
      <w:r w:rsidRPr="00334E49">
        <w:rPr>
          <w:rFonts w:ascii="Arial" w:eastAsia="Times New Roman" w:hAnsi="Arial" w:cs="Arial"/>
          <w:b/>
          <w:sz w:val="20"/>
          <w:szCs w:val="20"/>
          <w:lang w:val="ru-RU" w:eastAsia="ru-RU"/>
        </w:rPr>
        <w:tab/>
        <w:t>Ответственность Сторон и порядок разрешения споров</w:t>
      </w:r>
    </w:p>
    <w:p w:rsidR="00A161AC" w:rsidRPr="00334E49" w:rsidRDefault="00A161AC" w:rsidP="001966EA">
      <w:pPr>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4.1.</w:t>
      </w:r>
      <w:r w:rsidRPr="00334E49">
        <w:rPr>
          <w:rFonts w:ascii="Arial" w:eastAsia="Times New Roman" w:hAnsi="Arial" w:cs="Arial"/>
          <w:sz w:val="20"/>
          <w:szCs w:val="20"/>
          <w:lang w:val="ru-RU" w:eastAsia="ru-RU"/>
        </w:rPr>
        <w:tab/>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A161AC" w:rsidRPr="00334E49" w:rsidRDefault="00A161AC" w:rsidP="001966EA">
      <w:pPr>
        <w:spacing w:before="120"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4.2.</w:t>
      </w:r>
      <w:r w:rsidRPr="00334E49">
        <w:rPr>
          <w:rFonts w:ascii="Arial" w:eastAsia="Times New Roman" w:hAnsi="Arial" w:cs="Arial"/>
          <w:sz w:val="20"/>
          <w:szCs w:val="20"/>
          <w:lang w:val="ru-RU" w:eastAsia="ru-RU"/>
        </w:rPr>
        <w:tab/>
        <w:t>Стороны соглашаются, что все споры и разногласия, возникающие из настоящего Договора или в связи с ним, в том числе касающиеся его исполнения, нарушения, прекращения, признания недействительным (ничтожным) или незаключенным, подлежат рассмотрению в порядке арбитража (третейского разбирательства), администрируемого Арбитражным центром при Российском союзе промышленников и предпринимателей в соответствии с его правилами, действующими на дату подачи искового заявления. Вынесенное третейским судом решение признается Сторонами окончательным, обязательным для Сторон и не подлежит оспариванию. Не исполненное добровольно решение Третейского суда подлежит принудительному исполнению в соответствии с законодательством Российской Федерации.</w:t>
      </w:r>
    </w:p>
    <w:p w:rsidR="00A161AC" w:rsidRPr="00334E49" w:rsidRDefault="00A161AC" w:rsidP="001966EA">
      <w:pPr>
        <w:tabs>
          <w:tab w:val="left" w:pos="360"/>
        </w:tabs>
        <w:spacing w:line="240" w:lineRule="auto"/>
        <w:jc w:val="both"/>
        <w:rPr>
          <w:rFonts w:ascii="Arial" w:eastAsia="Times New Roman" w:hAnsi="Arial" w:cs="Arial"/>
          <w:sz w:val="20"/>
          <w:szCs w:val="20"/>
          <w:lang w:val="ru-RU" w:eastAsia="ru-RU"/>
        </w:rPr>
      </w:pPr>
    </w:p>
    <w:p w:rsidR="00A161AC" w:rsidRPr="00334E49" w:rsidRDefault="00A161AC" w:rsidP="001966EA">
      <w:pPr>
        <w:tabs>
          <w:tab w:val="left" w:pos="851"/>
        </w:tabs>
        <w:spacing w:line="240" w:lineRule="auto"/>
        <w:jc w:val="both"/>
        <w:rPr>
          <w:rFonts w:ascii="Arial" w:eastAsia="Times New Roman" w:hAnsi="Arial" w:cs="Arial"/>
          <w:b/>
          <w:sz w:val="20"/>
          <w:szCs w:val="20"/>
          <w:lang w:val="ru-RU" w:eastAsia="ru-RU"/>
        </w:rPr>
      </w:pPr>
      <w:r w:rsidRPr="00334E49">
        <w:rPr>
          <w:rFonts w:ascii="Arial" w:eastAsia="Times New Roman" w:hAnsi="Arial" w:cs="Arial"/>
          <w:b/>
          <w:sz w:val="20"/>
          <w:szCs w:val="20"/>
          <w:lang w:val="ru-RU" w:eastAsia="ru-RU"/>
        </w:rPr>
        <w:t>5.</w:t>
      </w:r>
      <w:r w:rsidRPr="00334E49">
        <w:rPr>
          <w:rFonts w:ascii="Arial" w:eastAsia="Times New Roman" w:hAnsi="Arial" w:cs="Arial"/>
          <w:b/>
          <w:sz w:val="20"/>
          <w:szCs w:val="20"/>
          <w:lang w:val="ru-RU" w:eastAsia="ru-RU"/>
        </w:rPr>
        <w:tab/>
        <w:t>Срок действия Договора</w:t>
      </w:r>
    </w:p>
    <w:p w:rsidR="00A161AC" w:rsidRPr="00334E49" w:rsidRDefault="00A161AC" w:rsidP="001966EA">
      <w:pPr>
        <w:tabs>
          <w:tab w:val="left" w:pos="360"/>
        </w:tabs>
        <w:spacing w:line="240" w:lineRule="auto"/>
        <w:jc w:val="both"/>
        <w:rPr>
          <w:rFonts w:ascii="Arial" w:eastAsia="Times New Roman" w:hAnsi="Arial" w:cs="Arial"/>
          <w:b/>
          <w:sz w:val="20"/>
          <w:szCs w:val="20"/>
          <w:lang w:val="ru-RU" w:eastAsia="ru-RU"/>
        </w:rPr>
      </w:pPr>
    </w:p>
    <w:p w:rsidR="00A161AC" w:rsidRPr="00334E49" w:rsidRDefault="00A161AC" w:rsidP="001966EA">
      <w:pPr>
        <w:tabs>
          <w:tab w:val="left" w:pos="851"/>
        </w:tabs>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5.1.</w:t>
      </w:r>
      <w:r w:rsidRPr="00334E49">
        <w:rPr>
          <w:rFonts w:ascii="Arial" w:eastAsia="Times New Roman" w:hAnsi="Arial" w:cs="Arial"/>
          <w:sz w:val="20"/>
          <w:szCs w:val="20"/>
          <w:lang w:val="ru-RU" w:eastAsia="ru-RU"/>
        </w:rPr>
        <w:tab/>
        <w:t>Настоящий Договор вступает в силу с даты его подписания обеими Сторонами и прекращает свое действие с даты исключения ценных бумаг из Списка в соответствии с Правилами листинга или с даты передачи прав и обязанностей по договору доверительного управления паевым инвестиционным фондом от одной Управляющей компании другой Управляющей компании в отношении всех ценных бумаг включенных в Список.  Расторжение Договора (прекращение в силу истечения срока его действия) не освобождает Стороны от выполнения обязательств, возникших в период его действия, в том числе обязательств по оплате, оказанных в соответствии с условиями Договора Услуг.</w:t>
      </w:r>
    </w:p>
    <w:p w:rsidR="00A161AC" w:rsidRPr="00334E49" w:rsidRDefault="00A161AC" w:rsidP="001966EA">
      <w:pPr>
        <w:tabs>
          <w:tab w:val="left" w:pos="851"/>
        </w:tabs>
        <w:spacing w:before="120" w:line="240" w:lineRule="auto"/>
        <w:jc w:val="both"/>
        <w:rPr>
          <w:rFonts w:ascii="Arial" w:eastAsia="Times New Roman" w:hAnsi="Arial" w:cs="Arial"/>
          <w:sz w:val="20"/>
          <w:szCs w:val="20"/>
          <w:lang w:val="ru-RU" w:eastAsia="ru-RU"/>
        </w:rPr>
      </w:pPr>
    </w:p>
    <w:p w:rsidR="00A161AC" w:rsidRPr="00334E49" w:rsidRDefault="00A161AC" w:rsidP="001966EA">
      <w:pPr>
        <w:tabs>
          <w:tab w:val="left" w:pos="851"/>
        </w:tabs>
        <w:spacing w:before="120"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5.2.</w:t>
      </w:r>
      <w:r w:rsidRPr="00334E49">
        <w:rPr>
          <w:rFonts w:ascii="Arial" w:eastAsia="Times New Roman" w:hAnsi="Arial" w:cs="Arial"/>
          <w:sz w:val="20"/>
          <w:szCs w:val="20"/>
          <w:lang w:val="ru-RU" w:eastAsia="ru-RU"/>
        </w:rPr>
        <w:tab/>
        <w:t xml:space="preserve">Настоящий Договор считается заключенным Управляющей компанией как доверительным управляющим (Д.У.) соответствующего(их) фонда(ов) с даты завершения (окончания) формирования инвестиционного(ых) фонда(ов), в отношении инвестиционных паев которых заключен настоящий Договор. </w:t>
      </w:r>
    </w:p>
    <w:p w:rsidR="00A161AC" w:rsidRPr="00334E49" w:rsidRDefault="00A161AC" w:rsidP="001966EA">
      <w:pPr>
        <w:tabs>
          <w:tab w:val="left" w:pos="851"/>
          <w:tab w:val="left" w:pos="1361"/>
        </w:tabs>
        <w:spacing w:line="240" w:lineRule="auto"/>
        <w:jc w:val="both"/>
        <w:rPr>
          <w:rFonts w:ascii="Arial" w:eastAsia="Times New Roman" w:hAnsi="Arial" w:cs="Arial"/>
          <w:sz w:val="20"/>
          <w:szCs w:val="20"/>
          <w:lang w:val="ru-RU" w:eastAsia="ru-RU"/>
        </w:rPr>
      </w:pPr>
    </w:p>
    <w:p w:rsidR="00A161AC" w:rsidRPr="00334E49" w:rsidRDefault="00A161AC" w:rsidP="001966EA">
      <w:pPr>
        <w:tabs>
          <w:tab w:val="left" w:pos="851"/>
        </w:tabs>
        <w:spacing w:line="240" w:lineRule="auto"/>
        <w:ind w:left="851" w:hanging="851"/>
        <w:jc w:val="both"/>
        <w:rPr>
          <w:rFonts w:ascii="Arial" w:eastAsia="Times New Roman" w:hAnsi="Arial" w:cs="Arial"/>
          <w:b/>
          <w:sz w:val="20"/>
          <w:szCs w:val="20"/>
          <w:lang w:val="ru-RU" w:eastAsia="ru-RU"/>
        </w:rPr>
      </w:pPr>
      <w:r w:rsidRPr="00334E49">
        <w:rPr>
          <w:rFonts w:ascii="Arial" w:eastAsia="Times New Roman" w:hAnsi="Arial" w:cs="Arial"/>
          <w:b/>
          <w:sz w:val="20"/>
          <w:szCs w:val="20"/>
          <w:lang w:val="ru-RU" w:eastAsia="ru-RU"/>
        </w:rPr>
        <w:t>6.</w:t>
      </w:r>
      <w:r w:rsidRPr="00334E49">
        <w:rPr>
          <w:rFonts w:ascii="Arial" w:eastAsia="Times New Roman" w:hAnsi="Arial" w:cs="Arial"/>
          <w:b/>
          <w:sz w:val="20"/>
          <w:szCs w:val="20"/>
          <w:lang w:val="ru-RU" w:eastAsia="ru-RU"/>
        </w:rPr>
        <w:tab/>
        <w:t>Прочие условия</w:t>
      </w:r>
    </w:p>
    <w:p w:rsidR="00A161AC" w:rsidRPr="00334E49" w:rsidRDefault="00A161AC" w:rsidP="001966EA">
      <w:pPr>
        <w:tabs>
          <w:tab w:val="left" w:pos="851"/>
        </w:tabs>
        <w:spacing w:line="240" w:lineRule="auto"/>
        <w:ind w:left="851" w:hanging="851"/>
        <w:jc w:val="both"/>
        <w:rPr>
          <w:rFonts w:ascii="Arial" w:eastAsia="Times New Roman" w:hAnsi="Arial" w:cs="Arial"/>
          <w:b/>
          <w:sz w:val="20"/>
          <w:szCs w:val="20"/>
          <w:lang w:val="ru-RU" w:eastAsia="ru-RU"/>
        </w:rPr>
      </w:pPr>
    </w:p>
    <w:p w:rsidR="00A161AC" w:rsidRPr="00334E49" w:rsidRDefault="00A161AC" w:rsidP="001966EA">
      <w:pPr>
        <w:tabs>
          <w:tab w:val="left" w:pos="709"/>
        </w:tabs>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6.1.</w:t>
      </w:r>
      <w:r w:rsidRPr="00334E49">
        <w:rPr>
          <w:rFonts w:ascii="Arial" w:eastAsia="Times New Roman" w:hAnsi="Arial" w:cs="Arial"/>
          <w:sz w:val="20"/>
          <w:szCs w:val="20"/>
          <w:lang w:val="ru-RU" w:eastAsia="ru-RU"/>
        </w:rPr>
        <w:tab/>
        <w:t>Все изменения и дополнения к настоящему Договору являются его неотъемлемой частью и действительны лишь в том случае, если они совершены в письменной форме и подписаны уполномоченными представителями Сторон, за исключением изменений, предусмотренных пунктами 6.2 и 6.3 настоящего Договора.</w:t>
      </w:r>
    </w:p>
    <w:p w:rsidR="00A161AC" w:rsidRPr="00334E49" w:rsidRDefault="00A161AC" w:rsidP="001966EA">
      <w:pPr>
        <w:tabs>
          <w:tab w:val="left" w:pos="709"/>
        </w:tabs>
        <w:spacing w:before="120"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6.2.</w:t>
      </w:r>
      <w:r w:rsidRPr="00334E49">
        <w:rPr>
          <w:rFonts w:ascii="Arial" w:eastAsia="Times New Roman" w:hAnsi="Arial" w:cs="Arial"/>
          <w:sz w:val="20"/>
          <w:szCs w:val="20"/>
          <w:lang w:val="ru-RU" w:eastAsia="ru-RU"/>
        </w:rPr>
        <w:tab/>
        <w:t xml:space="preserve">В случае изменения в установленном порядке наименования какой-либо из Сторон, а также сведений, содержащихся в статьях 7 - 8 настоящего Договора, Сторона, которую коснулись указанные изменения, направляет в максимально короткий срок другой Стороне официальное письменное </w:t>
      </w:r>
      <w:r w:rsidRPr="00334E49">
        <w:rPr>
          <w:rFonts w:ascii="Arial" w:eastAsia="Times New Roman" w:hAnsi="Arial" w:cs="Arial"/>
          <w:sz w:val="20"/>
          <w:szCs w:val="20"/>
          <w:lang w:val="ru-RU" w:eastAsia="ru-RU"/>
        </w:rPr>
        <w:lastRenderedPageBreak/>
        <w:t>уведомление о соответствующих изменениях с приложением подтверждающих документов (при их наличии).</w:t>
      </w:r>
    </w:p>
    <w:p w:rsidR="00A161AC" w:rsidRPr="00334E49" w:rsidRDefault="00A161AC" w:rsidP="001966EA">
      <w:pPr>
        <w:tabs>
          <w:tab w:val="left" w:pos="709"/>
        </w:tabs>
        <w:spacing w:before="120"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6.3.</w:t>
      </w:r>
      <w:r w:rsidRPr="00334E49">
        <w:rPr>
          <w:rFonts w:ascii="Arial" w:eastAsia="Times New Roman" w:hAnsi="Arial" w:cs="Arial"/>
          <w:sz w:val="20"/>
          <w:szCs w:val="20"/>
          <w:lang w:val="ru-RU" w:eastAsia="ru-RU"/>
        </w:rPr>
        <w:tab/>
        <w:t xml:space="preserve">Биржа вправе вносить в настоящий Договор изменения в одностороннем порядке в случае, если такие изменения вносятся в связи с изменением законодательства Российской Федерации, регулирующего допуск ценных бумаг к организованным торгам, и нормативными актами Банка России и (или) Правил листинга, в целях приведения настоящего Договора в соответствие с указанными изменениями. В этом случае изменение настоящего Договора осуществляется путем направления Биржей Управляющей компании письменного уведомления </w:t>
      </w:r>
      <w:r w:rsidRPr="00334E49">
        <w:rPr>
          <w:rFonts w:ascii="Arial" w:eastAsia="Times New Roman" w:hAnsi="Arial" w:cs="Arial"/>
          <w:sz w:val="20"/>
          <w:szCs w:val="20"/>
          <w:lang w:val="ru-RU"/>
        </w:rPr>
        <w:t>не позднее чем за 15 (пятнадцать) дней до даты вступления в силу соответствующего изменения.</w:t>
      </w:r>
    </w:p>
    <w:p w:rsidR="00A161AC" w:rsidRPr="00334E49" w:rsidRDefault="00A161AC" w:rsidP="00BC743A">
      <w:pPr>
        <w:tabs>
          <w:tab w:val="left" w:pos="851"/>
        </w:tabs>
        <w:spacing w:before="120"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6.4.</w:t>
      </w:r>
      <w:r w:rsidRPr="00334E49">
        <w:rPr>
          <w:rFonts w:ascii="Arial" w:eastAsia="Times New Roman" w:hAnsi="Arial" w:cs="Arial"/>
          <w:sz w:val="20"/>
          <w:szCs w:val="20"/>
          <w:lang w:val="ru-RU" w:eastAsia="ru-RU"/>
        </w:rPr>
        <w:tab/>
        <w:t xml:space="preserve">Термины, используемые в настоящем Договоре с заглавной буквы и прямо не определенные в настоящем Договоре, используются в значении, установленными Правилами листинга и иными внутренними документами Биржи. </w:t>
      </w:r>
    </w:p>
    <w:p w:rsidR="00A161AC" w:rsidRPr="00334E49" w:rsidRDefault="00A161AC" w:rsidP="001966EA">
      <w:pPr>
        <w:tabs>
          <w:tab w:val="left" w:pos="709"/>
        </w:tabs>
        <w:spacing w:before="120"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6.</w:t>
      </w:r>
      <w:r w:rsidR="00BC743A" w:rsidRPr="00334E49">
        <w:rPr>
          <w:rFonts w:ascii="Arial" w:eastAsia="Times New Roman" w:hAnsi="Arial" w:cs="Arial"/>
          <w:sz w:val="20"/>
          <w:szCs w:val="20"/>
          <w:lang w:val="ru-RU" w:eastAsia="ru-RU"/>
        </w:rPr>
        <w:t>5</w:t>
      </w:r>
      <w:r w:rsidRPr="00334E49">
        <w:rPr>
          <w:rFonts w:ascii="Arial" w:eastAsia="Times New Roman" w:hAnsi="Arial" w:cs="Arial"/>
          <w:sz w:val="20"/>
          <w:szCs w:val="20"/>
          <w:lang w:val="ru-RU" w:eastAsia="ru-RU"/>
        </w:rPr>
        <w:t>.</w:t>
      </w:r>
      <w:r w:rsidRPr="00334E49">
        <w:rPr>
          <w:rFonts w:ascii="Arial" w:eastAsia="Times New Roman" w:hAnsi="Arial" w:cs="Arial"/>
          <w:sz w:val="20"/>
          <w:szCs w:val="20"/>
          <w:lang w:val="ru-RU" w:eastAsia="ru-RU"/>
        </w:rPr>
        <w:tab/>
        <w:t xml:space="preserve">Во всем остальном, что не предусмотрено условиями настоящего Договора, Стороны руководствуются законодательством Российской Федерации </w:t>
      </w:r>
      <w:r w:rsidRPr="00334E49">
        <w:rPr>
          <w:rFonts w:ascii="Arial" w:eastAsia="Times New Roman" w:hAnsi="Arial" w:cs="Arial"/>
          <w:sz w:val="20"/>
          <w:szCs w:val="20"/>
          <w:shd w:val="clear" w:color="auto" w:fill="FFFFFF"/>
          <w:lang w:val="ru-RU" w:eastAsia="ru-RU"/>
        </w:rPr>
        <w:t>и Правилами листинга</w:t>
      </w:r>
      <w:r w:rsidRPr="00334E49">
        <w:rPr>
          <w:rFonts w:ascii="Arial" w:eastAsia="Times New Roman" w:hAnsi="Arial" w:cs="Arial"/>
          <w:sz w:val="20"/>
          <w:szCs w:val="20"/>
          <w:lang w:val="ru-RU" w:eastAsia="ru-RU"/>
        </w:rPr>
        <w:t>.</w:t>
      </w:r>
    </w:p>
    <w:p w:rsidR="00A161AC" w:rsidRPr="00334E49" w:rsidRDefault="00A161AC" w:rsidP="001966EA">
      <w:pPr>
        <w:tabs>
          <w:tab w:val="left" w:pos="709"/>
        </w:tabs>
        <w:spacing w:before="120"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6.</w:t>
      </w:r>
      <w:r w:rsidR="00BC743A" w:rsidRPr="00334E49">
        <w:rPr>
          <w:rFonts w:ascii="Arial" w:eastAsia="Times New Roman" w:hAnsi="Arial" w:cs="Arial"/>
          <w:sz w:val="20"/>
          <w:szCs w:val="20"/>
          <w:lang w:val="ru-RU" w:eastAsia="ru-RU"/>
        </w:rPr>
        <w:t>6</w:t>
      </w:r>
      <w:r w:rsidRPr="00334E49">
        <w:rPr>
          <w:rFonts w:ascii="Arial" w:eastAsia="Times New Roman" w:hAnsi="Arial" w:cs="Arial"/>
          <w:sz w:val="20"/>
          <w:szCs w:val="20"/>
          <w:lang w:val="ru-RU" w:eastAsia="ru-RU"/>
        </w:rPr>
        <w:t>.</w:t>
      </w:r>
      <w:r w:rsidRPr="00334E49">
        <w:rPr>
          <w:rFonts w:ascii="Arial" w:eastAsia="Times New Roman" w:hAnsi="Arial" w:cs="Arial"/>
          <w:sz w:val="20"/>
          <w:szCs w:val="20"/>
          <w:lang w:val="ru-RU" w:eastAsia="ru-RU"/>
        </w:rPr>
        <w:tab/>
        <w:t>Настоящий Договор составлен в 2 (двух) экземплярах, имеющих равную юридическую силу, по одному экземпляру для каждой Стороны.</w:t>
      </w:r>
    </w:p>
    <w:p w:rsidR="00A161AC" w:rsidRPr="00334E49" w:rsidRDefault="00A161AC" w:rsidP="001966EA">
      <w:pPr>
        <w:tabs>
          <w:tab w:val="left" w:pos="851"/>
        </w:tabs>
        <w:spacing w:line="240" w:lineRule="auto"/>
        <w:jc w:val="both"/>
        <w:rPr>
          <w:rFonts w:ascii="Arial" w:eastAsia="Times New Roman" w:hAnsi="Arial" w:cs="Arial"/>
          <w:sz w:val="20"/>
          <w:szCs w:val="20"/>
          <w:lang w:val="ru-RU" w:eastAsia="ru-RU"/>
        </w:rPr>
      </w:pPr>
    </w:p>
    <w:p w:rsidR="00A161AC" w:rsidRPr="00334E49" w:rsidRDefault="00A161AC" w:rsidP="001966EA">
      <w:pPr>
        <w:tabs>
          <w:tab w:val="left" w:pos="851"/>
        </w:tabs>
        <w:spacing w:after="120" w:line="240" w:lineRule="auto"/>
        <w:jc w:val="both"/>
        <w:rPr>
          <w:rFonts w:ascii="Arial" w:eastAsia="Times New Roman" w:hAnsi="Arial" w:cs="Arial"/>
          <w:b/>
          <w:sz w:val="20"/>
          <w:szCs w:val="20"/>
          <w:lang w:val="ru-RU" w:eastAsia="ru-RU"/>
        </w:rPr>
      </w:pPr>
      <w:r w:rsidRPr="00334E49">
        <w:rPr>
          <w:rFonts w:ascii="Arial" w:eastAsia="Times New Roman" w:hAnsi="Arial" w:cs="Arial"/>
          <w:b/>
          <w:sz w:val="20"/>
          <w:szCs w:val="20"/>
          <w:lang w:val="ru-RU" w:eastAsia="ru-RU"/>
        </w:rPr>
        <w:t>7.</w:t>
      </w:r>
      <w:r w:rsidRPr="00334E49">
        <w:rPr>
          <w:rFonts w:ascii="Arial" w:eastAsia="Times New Roman" w:hAnsi="Arial" w:cs="Arial"/>
          <w:b/>
          <w:sz w:val="20"/>
          <w:szCs w:val="20"/>
          <w:lang w:val="ru-RU" w:eastAsia="ru-RU"/>
        </w:rPr>
        <w:tab/>
        <w:t>Лица, ответственные за обмен информацией:</w:t>
      </w:r>
    </w:p>
    <w:p w:rsidR="00A161AC" w:rsidRPr="00334E49" w:rsidRDefault="00A161AC" w:rsidP="001966EA">
      <w:pPr>
        <w:tabs>
          <w:tab w:val="left" w:pos="284"/>
        </w:tabs>
        <w:spacing w:line="240" w:lineRule="auto"/>
        <w:jc w:val="both"/>
        <w:rPr>
          <w:rFonts w:ascii="Arial" w:eastAsia="Times New Roman" w:hAnsi="Arial" w:cs="Arial"/>
          <w:b/>
          <w:sz w:val="20"/>
          <w:szCs w:val="20"/>
          <w:lang w:val="ru-RU" w:eastAsia="ru-RU"/>
        </w:rPr>
      </w:pPr>
      <w:r w:rsidRPr="00334E49">
        <w:rPr>
          <w:rFonts w:ascii="Arial" w:eastAsia="Times New Roman" w:hAnsi="Arial" w:cs="Arial"/>
          <w:b/>
          <w:sz w:val="20"/>
          <w:szCs w:val="20"/>
          <w:lang w:val="ru-RU" w:eastAsia="ru-RU"/>
        </w:rPr>
        <w:t>Со стороны Биржи:</w:t>
      </w:r>
    </w:p>
    <w:p w:rsidR="00A161AC" w:rsidRPr="00334E49" w:rsidRDefault="00A161AC" w:rsidP="001966EA">
      <w:pPr>
        <w:tabs>
          <w:tab w:val="left" w:pos="284"/>
        </w:tabs>
        <w:spacing w:line="240" w:lineRule="auto"/>
        <w:ind w:left="284"/>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 xml:space="preserve">- сотрудники Департамента листинга и первичного рынка ПАО «СПБ Биржа»: </w:t>
      </w:r>
    </w:p>
    <w:p w:rsidR="00A161AC" w:rsidRPr="00334E49" w:rsidRDefault="00A161AC" w:rsidP="001966EA">
      <w:pPr>
        <w:tabs>
          <w:tab w:val="left" w:pos="284"/>
        </w:tabs>
        <w:spacing w:line="240" w:lineRule="auto"/>
        <w:ind w:left="284"/>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 xml:space="preserve">- телефон: +7 (495) 899-01-70; </w:t>
      </w:r>
    </w:p>
    <w:p w:rsidR="00A161AC" w:rsidRPr="00334E49" w:rsidRDefault="00A161AC" w:rsidP="001966EA">
      <w:pPr>
        <w:tabs>
          <w:tab w:val="left" w:pos="284"/>
        </w:tabs>
        <w:spacing w:line="240" w:lineRule="auto"/>
        <w:ind w:left="284"/>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 адрес электронной почты: listing@spbexchange.ru.</w:t>
      </w:r>
    </w:p>
    <w:p w:rsidR="00A161AC" w:rsidRPr="00334E49" w:rsidRDefault="00A161AC" w:rsidP="001966EA">
      <w:pPr>
        <w:tabs>
          <w:tab w:val="left" w:pos="284"/>
        </w:tabs>
        <w:spacing w:line="240" w:lineRule="auto"/>
        <w:jc w:val="both"/>
        <w:rPr>
          <w:rFonts w:ascii="Arial" w:eastAsia="Times New Roman" w:hAnsi="Arial" w:cs="Arial"/>
          <w:b/>
          <w:sz w:val="20"/>
          <w:szCs w:val="20"/>
          <w:lang w:val="ru-RU" w:eastAsia="ru-RU"/>
        </w:rPr>
      </w:pPr>
    </w:p>
    <w:p w:rsidR="00A161AC" w:rsidRPr="00334E49" w:rsidRDefault="00A161AC" w:rsidP="001966EA">
      <w:pPr>
        <w:tabs>
          <w:tab w:val="left" w:pos="284"/>
        </w:tabs>
        <w:spacing w:line="240" w:lineRule="auto"/>
        <w:jc w:val="both"/>
        <w:rPr>
          <w:rFonts w:ascii="Arial" w:eastAsia="Times New Roman" w:hAnsi="Arial" w:cs="Arial"/>
          <w:b/>
          <w:sz w:val="20"/>
          <w:szCs w:val="20"/>
          <w:lang w:val="ru-RU" w:eastAsia="ru-RU"/>
        </w:rPr>
      </w:pPr>
      <w:r w:rsidRPr="00334E49">
        <w:rPr>
          <w:rFonts w:ascii="Arial" w:eastAsia="Times New Roman" w:hAnsi="Arial" w:cs="Arial"/>
          <w:b/>
          <w:sz w:val="20"/>
          <w:szCs w:val="20"/>
          <w:lang w:val="ru-RU" w:eastAsia="ru-RU"/>
        </w:rPr>
        <w:t xml:space="preserve">Со стороны Управляющей компании: </w:t>
      </w:r>
    </w:p>
    <w:p w:rsidR="00A161AC" w:rsidRPr="00334E49" w:rsidRDefault="00A161AC" w:rsidP="001966EA">
      <w:pPr>
        <w:tabs>
          <w:tab w:val="left" w:pos="284"/>
        </w:tabs>
        <w:spacing w:line="240" w:lineRule="auto"/>
        <w:ind w:left="284"/>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 xml:space="preserve">- должность, ФИО, лица ответственного за обмен информацией: </w:t>
      </w:r>
    </w:p>
    <w:p w:rsidR="00A161AC" w:rsidRPr="00334E49" w:rsidRDefault="00A161AC" w:rsidP="001966EA">
      <w:pPr>
        <w:tabs>
          <w:tab w:val="left" w:pos="284"/>
        </w:tabs>
        <w:spacing w:line="240" w:lineRule="auto"/>
        <w:ind w:left="284"/>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 xml:space="preserve">- телефон: ______________ </w:t>
      </w:r>
    </w:p>
    <w:p w:rsidR="00A161AC" w:rsidRPr="00334E49" w:rsidRDefault="00A161AC" w:rsidP="001966EA">
      <w:pPr>
        <w:tabs>
          <w:tab w:val="left" w:pos="284"/>
        </w:tabs>
        <w:spacing w:line="240" w:lineRule="auto"/>
        <w:ind w:left="284"/>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 адрес электронной почты:_______________.</w:t>
      </w:r>
    </w:p>
    <w:p w:rsidR="00A161AC" w:rsidRPr="00334E49" w:rsidRDefault="00A161AC" w:rsidP="001966EA">
      <w:pPr>
        <w:tabs>
          <w:tab w:val="num" w:pos="851"/>
        </w:tabs>
        <w:spacing w:line="240" w:lineRule="auto"/>
        <w:jc w:val="both"/>
        <w:rPr>
          <w:rFonts w:ascii="Arial" w:eastAsia="Times New Roman" w:hAnsi="Arial" w:cs="Arial"/>
          <w:sz w:val="20"/>
          <w:szCs w:val="20"/>
          <w:lang w:val="ru-RU" w:eastAsia="ru-RU"/>
        </w:rPr>
      </w:pPr>
    </w:p>
    <w:p w:rsidR="00A161AC" w:rsidRPr="00334E49" w:rsidRDefault="00A161AC" w:rsidP="001966EA">
      <w:pPr>
        <w:tabs>
          <w:tab w:val="left" w:pos="851"/>
        </w:tabs>
        <w:spacing w:line="240" w:lineRule="auto"/>
        <w:jc w:val="both"/>
        <w:rPr>
          <w:rFonts w:ascii="Arial" w:eastAsia="Times New Roman" w:hAnsi="Arial" w:cs="Arial"/>
          <w:b/>
          <w:sz w:val="20"/>
          <w:szCs w:val="20"/>
          <w:lang w:val="ru-RU" w:eastAsia="ru-RU"/>
        </w:rPr>
      </w:pPr>
      <w:r w:rsidRPr="00334E49">
        <w:rPr>
          <w:rFonts w:ascii="Arial" w:eastAsia="Times New Roman" w:hAnsi="Arial" w:cs="Arial"/>
          <w:b/>
          <w:sz w:val="20"/>
          <w:szCs w:val="20"/>
          <w:lang w:val="ru-RU" w:eastAsia="ru-RU"/>
        </w:rPr>
        <w:t>8.</w:t>
      </w:r>
      <w:r w:rsidRPr="00334E49">
        <w:rPr>
          <w:rFonts w:ascii="Arial" w:eastAsia="Times New Roman" w:hAnsi="Arial" w:cs="Arial"/>
          <w:b/>
          <w:sz w:val="20"/>
          <w:szCs w:val="20"/>
          <w:lang w:val="ru-RU" w:eastAsia="ru-RU"/>
        </w:rPr>
        <w:tab/>
        <w:t>Адреса и банковские реквизиты Сторон:</w:t>
      </w:r>
      <w:r w:rsidRPr="00334E49">
        <w:rPr>
          <w:rFonts w:ascii="Arial" w:eastAsia="Times New Roman" w:hAnsi="Arial" w:cs="Arial"/>
          <w:sz w:val="20"/>
          <w:szCs w:val="20"/>
          <w:lang w:val="ru-RU" w:eastAsia="ru-RU"/>
        </w:rPr>
        <w:t xml:space="preserve"> </w:t>
      </w:r>
    </w:p>
    <w:p w:rsidR="00A161AC" w:rsidRPr="00334E49" w:rsidRDefault="00A161AC" w:rsidP="001966EA">
      <w:pPr>
        <w:tabs>
          <w:tab w:val="left" w:pos="851"/>
        </w:tabs>
        <w:spacing w:line="240" w:lineRule="auto"/>
        <w:jc w:val="both"/>
        <w:rPr>
          <w:rFonts w:ascii="Arial" w:eastAsia="Times New Roman" w:hAnsi="Arial" w:cs="Arial"/>
          <w:b/>
          <w:sz w:val="20"/>
          <w:szCs w:val="20"/>
          <w:lang w:val="ru-RU"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4"/>
        <w:gridCol w:w="5245"/>
      </w:tblGrid>
      <w:tr w:rsidR="00A161AC" w:rsidRPr="0052576C" w:rsidTr="00D36EC0">
        <w:trPr>
          <w:trHeight w:hRule="exact" w:val="240"/>
        </w:trPr>
        <w:tc>
          <w:tcPr>
            <w:tcW w:w="4644" w:type="dxa"/>
          </w:tcPr>
          <w:p w:rsidR="00A161AC" w:rsidRPr="00334E49" w:rsidRDefault="00A161AC" w:rsidP="001966EA">
            <w:pPr>
              <w:widowControl w:val="0"/>
              <w:spacing w:line="240" w:lineRule="auto"/>
              <w:jc w:val="both"/>
              <w:rPr>
                <w:rFonts w:ascii="Arial" w:eastAsia="Times New Roman" w:hAnsi="Arial" w:cs="Arial"/>
                <w:b/>
                <w:sz w:val="20"/>
                <w:szCs w:val="20"/>
                <w:lang w:val="ru-RU" w:eastAsia="ru-RU"/>
              </w:rPr>
            </w:pPr>
            <w:r w:rsidRPr="00334E49">
              <w:rPr>
                <w:rFonts w:ascii="Arial" w:eastAsia="Times New Roman" w:hAnsi="Arial" w:cs="Arial"/>
                <w:b/>
                <w:sz w:val="20"/>
                <w:szCs w:val="20"/>
                <w:lang w:val="ru-RU" w:eastAsia="ru-RU"/>
              </w:rPr>
              <w:t>Биржа:</w:t>
            </w:r>
          </w:p>
        </w:tc>
        <w:tc>
          <w:tcPr>
            <w:tcW w:w="5245" w:type="dxa"/>
          </w:tcPr>
          <w:p w:rsidR="00A161AC" w:rsidRPr="00334E49" w:rsidRDefault="00A161AC" w:rsidP="001966EA">
            <w:pPr>
              <w:widowControl w:val="0"/>
              <w:spacing w:line="240" w:lineRule="auto"/>
              <w:jc w:val="both"/>
              <w:rPr>
                <w:rFonts w:ascii="Arial" w:eastAsia="Times New Roman" w:hAnsi="Arial" w:cs="Arial"/>
                <w:b/>
                <w:sz w:val="20"/>
                <w:szCs w:val="20"/>
                <w:lang w:val="ru-RU" w:eastAsia="ru-RU"/>
              </w:rPr>
            </w:pPr>
            <w:r w:rsidRPr="00334E49">
              <w:rPr>
                <w:rFonts w:ascii="Arial" w:eastAsia="Times New Roman" w:hAnsi="Arial" w:cs="Arial"/>
                <w:b/>
                <w:sz w:val="20"/>
                <w:szCs w:val="20"/>
                <w:lang w:val="ru-RU" w:eastAsia="ru-RU"/>
              </w:rPr>
              <w:t>Управляющая компания:</w:t>
            </w:r>
          </w:p>
        </w:tc>
      </w:tr>
      <w:tr w:rsidR="00A161AC" w:rsidRPr="0052576C" w:rsidTr="00D36EC0">
        <w:trPr>
          <w:trHeight w:hRule="exact" w:val="240"/>
        </w:trPr>
        <w:tc>
          <w:tcPr>
            <w:tcW w:w="4644" w:type="dxa"/>
          </w:tcPr>
          <w:p w:rsidR="00A161AC" w:rsidRPr="00334E49" w:rsidRDefault="00A161AC" w:rsidP="001966EA">
            <w:pPr>
              <w:widowControl w:val="0"/>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Почтовый адрес:</w:t>
            </w:r>
          </w:p>
        </w:tc>
        <w:tc>
          <w:tcPr>
            <w:tcW w:w="5245" w:type="dxa"/>
          </w:tcPr>
          <w:p w:rsidR="00A161AC" w:rsidRPr="00334E49" w:rsidRDefault="00A161AC" w:rsidP="001966EA">
            <w:pPr>
              <w:widowControl w:val="0"/>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Почтовый адрес:</w:t>
            </w:r>
          </w:p>
        </w:tc>
      </w:tr>
      <w:tr w:rsidR="00A161AC" w:rsidRPr="0052576C" w:rsidTr="00D36EC0">
        <w:trPr>
          <w:trHeight w:hRule="exact" w:val="240"/>
        </w:trPr>
        <w:tc>
          <w:tcPr>
            <w:tcW w:w="4644" w:type="dxa"/>
          </w:tcPr>
          <w:p w:rsidR="00A161AC" w:rsidRPr="00334E49" w:rsidRDefault="00A161AC" w:rsidP="001966EA">
            <w:pPr>
              <w:widowControl w:val="0"/>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127006, Москва, ул. Долгоруковская,</w:t>
            </w:r>
          </w:p>
        </w:tc>
        <w:tc>
          <w:tcPr>
            <w:tcW w:w="5245" w:type="dxa"/>
          </w:tcPr>
          <w:p w:rsidR="00A161AC" w:rsidRPr="00334E49" w:rsidRDefault="00A161AC" w:rsidP="001966EA">
            <w:pPr>
              <w:widowControl w:val="0"/>
              <w:spacing w:line="240" w:lineRule="auto"/>
              <w:jc w:val="both"/>
              <w:rPr>
                <w:rFonts w:ascii="Arial" w:eastAsia="Times New Roman" w:hAnsi="Arial" w:cs="Arial"/>
                <w:sz w:val="20"/>
                <w:szCs w:val="20"/>
                <w:lang w:val="ru-RU" w:eastAsia="ru-RU"/>
              </w:rPr>
            </w:pPr>
          </w:p>
        </w:tc>
      </w:tr>
      <w:tr w:rsidR="00A161AC" w:rsidRPr="00334E49" w:rsidTr="00D36EC0">
        <w:trPr>
          <w:trHeight w:hRule="exact" w:val="240"/>
        </w:trPr>
        <w:tc>
          <w:tcPr>
            <w:tcW w:w="4644" w:type="dxa"/>
          </w:tcPr>
          <w:p w:rsidR="00A161AC" w:rsidRPr="00334E49" w:rsidRDefault="00A161AC" w:rsidP="001966EA">
            <w:pPr>
              <w:widowControl w:val="0"/>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д. 38, стр. 1, эт.2, пом.1, ком.19, 20</w:t>
            </w:r>
          </w:p>
        </w:tc>
        <w:tc>
          <w:tcPr>
            <w:tcW w:w="5245" w:type="dxa"/>
          </w:tcPr>
          <w:p w:rsidR="00A161AC" w:rsidRPr="00334E49" w:rsidRDefault="00A161AC" w:rsidP="001966EA">
            <w:pPr>
              <w:widowControl w:val="0"/>
              <w:spacing w:line="240" w:lineRule="auto"/>
              <w:jc w:val="both"/>
              <w:rPr>
                <w:rFonts w:ascii="Arial" w:eastAsia="Times New Roman" w:hAnsi="Arial" w:cs="Arial"/>
                <w:sz w:val="20"/>
                <w:szCs w:val="20"/>
                <w:lang w:val="ru-RU" w:eastAsia="ru-RU"/>
              </w:rPr>
            </w:pPr>
          </w:p>
        </w:tc>
      </w:tr>
      <w:tr w:rsidR="00A161AC" w:rsidRPr="0052576C" w:rsidTr="00D36EC0">
        <w:trPr>
          <w:trHeight w:hRule="exact" w:val="240"/>
        </w:trPr>
        <w:tc>
          <w:tcPr>
            <w:tcW w:w="4644" w:type="dxa"/>
          </w:tcPr>
          <w:p w:rsidR="00A161AC" w:rsidRPr="00334E49" w:rsidRDefault="00A161AC" w:rsidP="001966EA">
            <w:pPr>
              <w:widowControl w:val="0"/>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Место нахождения:</w:t>
            </w:r>
          </w:p>
        </w:tc>
        <w:tc>
          <w:tcPr>
            <w:tcW w:w="5245" w:type="dxa"/>
          </w:tcPr>
          <w:p w:rsidR="00A161AC" w:rsidRPr="00334E49" w:rsidRDefault="00A161AC" w:rsidP="001966EA">
            <w:pPr>
              <w:widowControl w:val="0"/>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Место нахождения:</w:t>
            </w:r>
          </w:p>
        </w:tc>
      </w:tr>
      <w:tr w:rsidR="00A161AC" w:rsidRPr="0052576C" w:rsidTr="00D36EC0">
        <w:trPr>
          <w:trHeight w:hRule="exact" w:val="240"/>
        </w:trPr>
        <w:tc>
          <w:tcPr>
            <w:tcW w:w="4644" w:type="dxa"/>
          </w:tcPr>
          <w:p w:rsidR="00A161AC" w:rsidRPr="00334E49" w:rsidRDefault="00A161AC" w:rsidP="001966EA">
            <w:pPr>
              <w:widowControl w:val="0"/>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 xml:space="preserve">Российская Федерация, </w:t>
            </w:r>
          </w:p>
        </w:tc>
        <w:tc>
          <w:tcPr>
            <w:tcW w:w="5245" w:type="dxa"/>
          </w:tcPr>
          <w:p w:rsidR="00A161AC" w:rsidRPr="00334E49" w:rsidRDefault="00A161AC" w:rsidP="001966EA">
            <w:pPr>
              <w:widowControl w:val="0"/>
              <w:spacing w:line="240" w:lineRule="auto"/>
              <w:jc w:val="both"/>
              <w:rPr>
                <w:rFonts w:ascii="Arial" w:eastAsia="Times New Roman" w:hAnsi="Arial" w:cs="Arial"/>
                <w:sz w:val="20"/>
                <w:szCs w:val="20"/>
                <w:lang w:val="ru-RU" w:eastAsia="ru-RU"/>
              </w:rPr>
            </w:pPr>
          </w:p>
        </w:tc>
      </w:tr>
      <w:tr w:rsidR="00A161AC" w:rsidRPr="0052576C" w:rsidTr="00D36EC0">
        <w:trPr>
          <w:trHeight w:hRule="exact" w:val="280"/>
        </w:trPr>
        <w:tc>
          <w:tcPr>
            <w:tcW w:w="4644" w:type="dxa"/>
          </w:tcPr>
          <w:p w:rsidR="00A161AC" w:rsidRPr="00334E49" w:rsidRDefault="00A161AC" w:rsidP="001966EA">
            <w:pPr>
              <w:widowControl w:val="0"/>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город Москва</w:t>
            </w:r>
          </w:p>
          <w:p w:rsidR="00A161AC" w:rsidRPr="00334E49" w:rsidRDefault="00A161AC" w:rsidP="001966EA">
            <w:pPr>
              <w:widowControl w:val="0"/>
              <w:spacing w:line="240" w:lineRule="auto"/>
              <w:jc w:val="both"/>
              <w:rPr>
                <w:rFonts w:ascii="Arial" w:eastAsia="Times New Roman" w:hAnsi="Arial" w:cs="Arial"/>
                <w:sz w:val="20"/>
                <w:szCs w:val="20"/>
                <w:lang w:val="ru-RU" w:eastAsia="ru-RU"/>
              </w:rPr>
            </w:pPr>
          </w:p>
        </w:tc>
        <w:tc>
          <w:tcPr>
            <w:tcW w:w="5245" w:type="dxa"/>
          </w:tcPr>
          <w:p w:rsidR="00A161AC" w:rsidRPr="00334E49" w:rsidRDefault="00A161AC" w:rsidP="001966EA">
            <w:pPr>
              <w:widowControl w:val="0"/>
              <w:spacing w:line="240" w:lineRule="auto"/>
              <w:jc w:val="both"/>
              <w:rPr>
                <w:rFonts w:ascii="Arial" w:eastAsia="Times New Roman" w:hAnsi="Arial" w:cs="Arial"/>
                <w:sz w:val="20"/>
                <w:szCs w:val="20"/>
                <w:lang w:val="ru-RU" w:eastAsia="ru-RU"/>
              </w:rPr>
            </w:pPr>
          </w:p>
        </w:tc>
      </w:tr>
      <w:tr w:rsidR="00A161AC" w:rsidRPr="0052576C" w:rsidTr="00D36EC0">
        <w:trPr>
          <w:trHeight w:hRule="exact" w:val="280"/>
        </w:trPr>
        <w:tc>
          <w:tcPr>
            <w:tcW w:w="4644" w:type="dxa"/>
          </w:tcPr>
          <w:p w:rsidR="00A161AC" w:rsidRPr="00334E49" w:rsidRDefault="00A161AC" w:rsidP="001966EA">
            <w:pPr>
              <w:widowControl w:val="0"/>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ОГРН: 1097800000440</w:t>
            </w:r>
          </w:p>
        </w:tc>
        <w:tc>
          <w:tcPr>
            <w:tcW w:w="5245" w:type="dxa"/>
          </w:tcPr>
          <w:p w:rsidR="00A161AC" w:rsidRPr="00334E49" w:rsidRDefault="00A161AC" w:rsidP="001966EA">
            <w:pPr>
              <w:widowControl w:val="0"/>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ОГРН:</w:t>
            </w:r>
          </w:p>
        </w:tc>
      </w:tr>
      <w:tr w:rsidR="00A161AC" w:rsidRPr="0052576C" w:rsidTr="00D36EC0">
        <w:trPr>
          <w:trHeight w:hRule="exact" w:val="240"/>
        </w:trPr>
        <w:tc>
          <w:tcPr>
            <w:tcW w:w="4644" w:type="dxa"/>
          </w:tcPr>
          <w:p w:rsidR="00A161AC" w:rsidRPr="00334E49" w:rsidRDefault="00A161AC" w:rsidP="001966EA">
            <w:pPr>
              <w:widowControl w:val="0"/>
              <w:spacing w:line="240" w:lineRule="auto"/>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ИНН: 7801268965</w:t>
            </w:r>
          </w:p>
        </w:tc>
        <w:tc>
          <w:tcPr>
            <w:tcW w:w="5245" w:type="dxa"/>
          </w:tcPr>
          <w:p w:rsidR="00A161AC" w:rsidRPr="00334E49" w:rsidRDefault="00A161AC" w:rsidP="001966EA">
            <w:pPr>
              <w:widowControl w:val="0"/>
              <w:spacing w:line="240" w:lineRule="auto"/>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ИНН:</w:t>
            </w:r>
          </w:p>
        </w:tc>
      </w:tr>
      <w:tr w:rsidR="00A161AC" w:rsidRPr="0052576C" w:rsidTr="00D36EC0">
        <w:trPr>
          <w:trHeight w:hRule="exact" w:val="240"/>
        </w:trPr>
        <w:tc>
          <w:tcPr>
            <w:tcW w:w="4644" w:type="dxa"/>
          </w:tcPr>
          <w:p w:rsidR="00A161AC" w:rsidRPr="00334E49" w:rsidRDefault="00A161AC" w:rsidP="001966EA">
            <w:pPr>
              <w:widowControl w:val="0"/>
              <w:spacing w:line="240" w:lineRule="auto"/>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 xml:space="preserve">КПП: </w:t>
            </w:r>
            <w:r w:rsidRPr="00334E49">
              <w:rPr>
                <w:rFonts w:ascii="Arial" w:eastAsia="Times New Roman" w:hAnsi="Arial" w:cs="Arial"/>
                <w:color w:val="000000"/>
                <w:sz w:val="20"/>
                <w:szCs w:val="20"/>
                <w:shd w:val="clear" w:color="auto" w:fill="FFFFFF"/>
                <w:lang w:val="ru-RU" w:eastAsia="ru-RU"/>
              </w:rPr>
              <w:t>770701001</w:t>
            </w:r>
          </w:p>
        </w:tc>
        <w:tc>
          <w:tcPr>
            <w:tcW w:w="5245" w:type="dxa"/>
          </w:tcPr>
          <w:p w:rsidR="00A161AC" w:rsidRPr="00334E49" w:rsidRDefault="00A161AC" w:rsidP="001966EA">
            <w:pPr>
              <w:widowControl w:val="0"/>
              <w:spacing w:line="240" w:lineRule="auto"/>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КПП:</w:t>
            </w:r>
          </w:p>
        </w:tc>
      </w:tr>
      <w:tr w:rsidR="00A161AC" w:rsidRPr="0052576C" w:rsidTr="00D36EC0">
        <w:trPr>
          <w:trHeight w:hRule="exact" w:val="240"/>
        </w:trPr>
        <w:tc>
          <w:tcPr>
            <w:tcW w:w="4644" w:type="dxa"/>
            <w:tcBorders>
              <w:bottom w:val="single" w:sz="6" w:space="0" w:color="auto"/>
            </w:tcBorders>
          </w:tcPr>
          <w:p w:rsidR="00A161AC" w:rsidRPr="00334E49" w:rsidRDefault="00A161AC" w:rsidP="001966EA">
            <w:pPr>
              <w:widowControl w:val="0"/>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Расчетный счет:</w:t>
            </w:r>
          </w:p>
        </w:tc>
        <w:tc>
          <w:tcPr>
            <w:tcW w:w="5245" w:type="dxa"/>
          </w:tcPr>
          <w:p w:rsidR="00A161AC" w:rsidRPr="00334E49" w:rsidRDefault="00A161AC" w:rsidP="001966EA">
            <w:pPr>
              <w:widowControl w:val="0"/>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Расчетный счет:</w:t>
            </w:r>
          </w:p>
        </w:tc>
      </w:tr>
      <w:tr w:rsidR="00A161AC" w:rsidRPr="0052576C" w:rsidTr="00D36EC0">
        <w:trPr>
          <w:trHeight w:hRule="exact" w:val="240"/>
        </w:trPr>
        <w:tc>
          <w:tcPr>
            <w:tcW w:w="4644" w:type="dxa"/>
            <w:tcBorders>
              <w:bottom w:val="single" w:sz="6" w:space="0" w:color="auto"/>
            </w:tcBorders>
          </w:tcPr>
          <w:p w:rsidR="00A161AC" w:rsidRPr="00334E49" w:rsidRDefault="00A161AC" w:rsidP="001966EA">
            <w:pPr>
              <w:widowControl w:val="0"/>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40701810400100000027</w:t>
            </w:r>
          </w:p>
        </w:tc>
        <w:tc>
          <w:tcPr>
            <w:tcW w:w="5245" w:type="dxa"/>
          </w:tcPr>
          <w:p w:rsidR="00A161AC" w:rsidRPr="00334E49" w:rsidRDefault="00A161AC" w:rsidP="001966EA">
            <w:pPr>
              <w:widowControl w:val="0"/>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w:t>
            </w:r>
          </w:p>
        </w:tc>
      </w:tr>
      <w:tr w:rsidR="00A161AC" w:rsidRPr="0052576C" w:rsidTr="00D36EC0">
        <w:trPr>
          <w:trHeight w:hRule="exact" w:val="612"/>
        </w:trPr>
        <w:tc>
          <w:tcPr>
            <w:tcW w:w="4644" w:type="dxa"/>
            <w:tcBorders>
              <w:bottom w:val="single" w:sz="6" w:space="0" w:color="auto"/>
            </w:tcBorders>
          </w:tcPr>
          <w:p w:rsidR="00A161AC" w:rsidRPr="00334E49" w:rsidRDefault="00710F9F" w:rsidP="001966EA">
            <w:pPr>
              <w:widowControl w:val="0"/>
              <w:spacing w:line="240" w:lineRule="auto"/>
              <w:jc w:val="both"/>
              <w:rPr>
                <w:rFonts w:ascii="Arial" w:eastAsia="Times New Roman" w:hAnsi="Arial" w:cs="Arial"/>
                <w:sz w:val="20"/>
                <w:szCs w:val="20"/>
                <w:lang w:val="ru-RU" w:eastAsia="ru-RU"/>
              </w:rPr>
            </w:pPr>
            <w:r w:rsidRPr="00334E49">
              <w:rPr>
                <w:rFonts w:ascii="Arial" w:hAnsi="Arial" w:cs="Arial"/>
                <w:sz w:val="20"/>
                <w:szCs w:val="20"/>
                <w:lang w:val="ru-RU"/>
              </w:rPr>
              <w:t>в Публичном акционерном обществе «СПБ Банк», г.Москва</w:t>
            </w:r>
          </w:p>
          <w:p w:rsidR="00A161AC" w:rsidRPr="00334E49" w:rsidRDefault="00A161AC" w:rsidP="001966EA">
            <w:pPr>
              <w:widowControl w:val="0"/>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 xml:space="preserve"> </w:t>
            </w:r>
          </w:p>
        </w:tc>
        <w:tc>
          <w:tcPr>
            <w:tcW w:w="5245" w:type="dxa"/>
          </w:tcPr>
          <w:p w:rsidR="00A161AC" w:rsidRPr="00334E49" w:rsidRDefault="00A161AC" w:rsidP="001966EA">
            <w:pPr>
              <w:widowControl w:val="0"/>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 xml:space="preserve">В </w:t>
            </w:r>
          </w:p>
        </w:tc>
      </w:tr>
      <w:tr w:rsidR="00A161AC" w:rsidRPr="0052576C" w:rsidTr="00D36EC0">
        <w:trPr>
          <w:trHeight w:hRule="exact" w:val="240"/>
        </w:trPr>
        <w:tc>
          <w:tcPr>
            <w:tcW w:w="4644" w:type="dxa"/>
            <w:tcBorders>
              <w:bottom w:val="single" w:sz="6" w:space="0" w:color="auto"/>
            </w:tcBorders>
            <w:shd w:val="clear" w:color="auto" w:fill="FFFFFF"/>
          </w:tcPr>
          <w:p w:rsidR="00A161AC" w:rsidRPr="00334E49" w:rsidRDefault="00A161AC" w:rsidP="001966EA">
            <w:pPr>
              <w:widowControl w:val="0"/>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 xml:space="preserve">к\с </w:t>
            </w:r>
            <w:r w:rsidRPr="00334E49">
              <w:rPr>
                <w:rFonts w:ascii="Arial" w:eastAsia="Times New Roman" w:hAnsi="Arial" w:cs="Arial"/>
                <w:color w:val="000000"/>
                <w:sz w:val="20"/>
                <w:szCs w:val="20"/>
                <w:shd w:val="clear" w:color="auto" w:fill="FFFFFF"/>
                <w:lang w:val="ru-RU" w:eastAsia="ru-RU"/>
              </w:rPr>
              <w:t>30101 810 4 0000 0000186</w:t>
            </w:r>
          </w:p>
        </w:tc>
        <w:tc>
          <w:tcPr>
            <w:tcW w:w="5245" w:type="dxa"/>
          </w:tcPr>
          <w:p w:rsidR="00A161AC" w:rsidRPr="00334E49" w:rsidRDefault="00A161AC" w:rsidP="001966EA">
            <w:pPr>
              <w:widowControl w:val="0"/>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 xml:space="preserve">к/с </w:t>
            </w:r>
          </w:p>
        </w:tc>
      </w:tr>
      <w:tr w:rsidR="00A161AC" w:rsidRPr="0052576C" w:rsidTr="00D36EC0">
        <w:trPr>
          <w:trHeight w:hRule="exact" w:val="240"/>
        </w:trPr>
        <w:tc>
          <w:tcPr>
            <w:tcW w:w="4644" w:type="dxa"/>
            <w:shd w:val="clear" w:color="auto" w:fill="FFFFFF"/>
          </w:tcPr>
          <w:p w:rsidR="00A161AC" w:rsidRPr="00334E49" w:rsidRDefault="00A161AC" w:rsidP="001966EA">
            <w:pPr>
              <w:widowControl w:val="0"/>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БИК 044525186</w:t>
            </w:r>
          </w:p>
        </w:tc>
        <w:tc>
          <w:tcPr>
            <w:tcW w:w="5245" w:type="dxa"/>
          </w:tcPr>
          <w:p w:rsidR="00A161AC" w:rsidRPr="00334E49" w:rsidRDefault="00A161AC" w:rsidP="001966EA">
            <w:pPr>
              <w:widowControl w:val="0"/>
              <w:spacing w:line="240" w:lineRule="auto"/>
              <w:jc w:val="both"/>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 xml:space="preserve">БИК </w:t>
            </w:r>
          </w:p>
        </w:tc>
      </w:tr>
    </w:tbl>
    <w:p w:rsidR="00A161AC" w:rsidRPr="00334E49" w:rsidRDefault="00A161AC" w:rsidP="001966EA">
      <w:pPr>
        <w:spacing w:line="240" w:lineRule="auto"/>
        <w:jc w:val="both"/>
        <w:rPr>
          <w:rFonts w:ascii="Arial" w:eastAsia="Times New Roman" w:hAnsi="Arial" w:cs="Arial"/>
          <w:sz w:val="20"/>
          <w:szCs w:val="20"/>
          <w:lang w:val="ru-RU" w:eastAsia="ru-RU"/>
        </w:rPr>
      </w:pPr>
    </w:p>
    <w:tbl>
      <w:tblPr>
        <w:tblW w:w="0" w:type="auto"/>
        <w:tblLayout w:type="fixed"/>
        <w:tblLook w:val="0000" w:firstRow="0" w:lastRow="0" w:firstColumn="0" w:lastColumn="0" w:noHBand="0" w:noVBand="0"/>
      </w:tblPr>
      <w:tblGrid>
        <w:gridCol w:w="4644"/>
        <w:gridCol w:w="5245"/>
      </w:tblGrid>
      <w:tr w:rsidR="00A161AC" w:rsidRPr="0052576C" w:rsidTr="00D36EC0">
        <w:trPr>
          <w:trHeight w:hRule="exact" w:val="240"/>
        </w:trPr>
        <w:tc>
          <w:tcPr>
            <w:tcW w:w="4644" w:type="dxa"/>
          </w:tcPr>
          <w:p w:rsidR="00A161AC" w:rsidRPr="00334E49" w:rsidRDefault="00A161AC" w:rsidP="001966EA">
            <w:pPr>
              <w:widowControl w:val="0"/>
              <w:spacing w:line="240" w:lineRule="auto"/>
              <w:jc w:val="center"/>
              <w:rPr>
                <w:rFonts w:ascii="Arial" w:eastAsia="Times New Roman" w:hAnsi="Arial" w:cs="Arial"/>
                <w:b/>
                <w:sz w:val="20"/>
                <w:szCs w:val="20"/>
                <w:lang w:val="ru-RU" w:eastAsia="ru-RU"/>
              </w:rPr>
            </w:pPr>
          </w:p>
        </w:tc>
        <w:tc>
          <w:tcPr>
            <w:tcW w:w="5245" w:type="dxa"/>
          </w:tcPr>
          <w:p w:rsidR="00A161AC" w:rsidRPr="00334E49" w:rsidRDefault="00A161AC" w:rsidP="001966EA">
            <w:pPr>
              <w:widowControl w:val="0"/>
              <w:spacing w:line="240" w:lineRule="auto"/>
              <w:jc w:val="center"/>
              <w:rPr>
                <w:rFonts w:ascii="Arial" w:eastAsia="Times New Roman" w:hAnsi="Arial" w:cs="Arial"/>
                <w:b/>
                <w:i/>
                <w:sz w:val="20"/>
                <w:szCs w:val="20"/>
                <w:lang w:val="ru-RU" w:eastAsia="ru-RU"/>
              </w:rPr>
            </w:pPr>
          </w:p>
        </w:tc>
      </w:tr>
      <w:tr w:rsidR="00A161AC" w:rsidRPr="0052576C" w:rsidTr="00D36EC0">
        <w:tc>
          <w:tcPr>
            <w:tcW w:w="4644" w:type="dxa"/>
          </w:tcPr>
          <w:p w:rsidR="00A161AC" w:rsidRPr="00334E49" w:rsidRDefault="00A161AC" w:rsidP="001966EA">
            <w:pPr>
              <w:spacing w:line="240" w:lineRule="auto"/>
              <w:jc w:val="center"/>
              <w:rPr>
                <w:rFonts w:ascii="Arial" w:eastAsia="Times New Roman" w:hAnsi="Arial" w:cs="Arial"/>
                <w:b/>
                <w:sz w:val="20"/>
                <w:szCs w:val="20"/>
                <w:lang w:val="ru-RU" w:eastAsia="ru-RU"/>
              </w:rPr>
            </w:pPr>
            <w:r w:rsidRPr="00334E49">
              <w:rPr>
                <w:rFonts w:ascii="Arial" w:eastAsia="Times New Roman" w:hAnsi="Arial" w:cs="Arial"/>
                <w:b/>
                <w:sz w:val="20"/>
                <w:szCs w:val="20"/>
                <w:lang w:val="ru-RU" w:eastAsia="ru-RU"/>
              </w:rPr>
              <w:t>Биржа:</w:t>
            </w:r>
          </w:p>
          <w:p w:rsidR="00A161AC" w:rsidRPr="00334E49" w:rsidRDefault="00A161AC" w:rsidP="001966EA">
            <w:pPr>
              <w:spacing w:line="240" w:lineRule="auto"/>
              <w:rPr>
                <w:rFonts w:ascii="Arial" w:eastAsia="Times New Roman" w:hAnsi="Arial" w:cs="Arial"/>
                <w:sz w:val="20"/>
                <w:szCs w:val="20"/>
                <w:lang w:val="ru-RU" w:eastAsia="ru-RU"/>
              </w:rPr>
            </w:pPr>
          </w:p>
          <w:p w:rsidR="00A161AC" w:rsidRPr="00334E49" w:rsidRDefault="00A161AC" w:rsidP="001966EA">
            <w:pPr>
              <w:spacing w:line="240" w:lineRule="auto"/>
              <w:rPr>
                <w:rFonts w:ascii="Arial" w:eastAsia="Times New Roman" w:hAnsi="Arial" w:cs="Arial"/>
                <w:sz w:val="20"/>
                <w:szCs w:val="20"/>
                <w:lang w:val="ru-RU" w:eastAsia="ru-RU"/>
              </w:rPr>
            </w:pPr>
          </w:p>
        </w:tc>
        <w:tc>
          <w:tcPr>
            <w:tcW w:w="5245" w:type="dxa"/>
          </w:tcPr>
          <w:p w:rsidR="00A161AC" w:rsidRPr="00334E49" w:rsidRDefault="00A161AC" w:rsidP="001966EA">
            <w:pPr>
              <w:spacing w:line="240" w:lineRule="auto"/>
              <w:jc w:val="center"/>
              <w:rPr>
                <w:rFonts w:ascii="Arial" w:eastAsia="Times New Roman" w:hAnsi="Arial" w:cs="Arial"/>
                <w:sz w:val="20"/>
                <w:szCs w:val="20"/>
                <w:lang w:val="ru-RU" w:eastAsia="ru-RU"/>
              </w:rPr>
            </w:pPr>
            <w:r w:rsidRPr="00334E49">
              <w:rPr>
                <w:rFonts w:ascii="Arial" w:eastAsia="Times New Roman" w:hAnsi="Arial" w:cs="Arial"/>
                <w:b/>
                <w:sz w:val="20"/>
                <w:szCs w:val="20"/>
                <w:lang w:val="ru-RU" w:eastAsia="ru-RU"/>
              </w:rPr>
              <w:t>Управляющая компания</w:t>
            </w:r>
            <w:r w:rsidRPr="00334E49">
              <w:rPr>
                <w:rFonts w:ascii="Arial" w:eastAsia="Times New Roman" w:hAnsi="Arial" w:cs="Arial"/>
                <w:sz w:val="20"/>
                <w:szCs w:val="20"/>
                <w:lang w:val="ru-RU" w:eastAsia="ru-RU"/>
              </w:rPr>
              <w:t>:</w:t>
            </w:r>
          </w:p>
          <w:p w:rsidR="00A161AC" w:rsidRPr="00334E49" w:rsidRDefault="00A161AC" w:rsidP="001966EA">
            <w:pPr>
              <w:spacing w:line="240" w:lineRule="auto"/>
              <w:jc w:val="center"/>
              <w:rPr>
                <w:rFonts w:ascii="Arial" w:eastAsia="Times New Roman" w:hAnsi="Arial" w:cs="Arial"/>
                <w:sz w:val="20"/>
                <w:szCs w:val="20"/>
                <w:lang w:val="ru-RU" w:eastAsia="ru-RU"/>
              </w:rPr>
            </w:pPr>
          </w:p>
          <w:p w:rsidR="00A161AC" w:rsidRPr="00334E49" w:rsidRDefault="00A161AC" w:rsidP="001966EA">
            <w:pPr>
              <w:spacing w:line="240" w:lineRule="auto"/>
              <w:jc w:val="center"/>
              <w:rPr>
                <w:rFonts w:ascii="Arial" w:eastAsia="Times New Roman" w:hAnsi="Arial" w:cs="Arial"/>
                <w:sz w:val="20"/>
                <w:szCs w:val="20"/>
                <w:lang w:val="ru-RU" w:eastAsia="ru-RU"/>
              </w:rPr>
            </w:pPr>
          </w:p>
        </w:tc>
      </w:tr>
      <w:tr w:rsidR="00A161AC" w:rsidRPr="0052576C" w:rsidTr="00D36EC0">
        <w:tc>
          <w:tcPr>
            <w:tcW w:w="4644" w:type="dxa"/>
          </w:tcPr>
          <w:p w:rsidR="00A161AC" w:rsidRPr="00334E49" w:rsidRDefault="00A161AC" w:rsidP="001966EA">
            <w:pPr>
              <w:spacing w:line="240" w:lineRule="auto"/>
              <w:jc w:val="center"/>
              <w:rPr>
                <w:rFonts w:ascii="Arial" w:eastAsia="Times New Roman" w:hAnsi="Arial" w:cs="Arial"/>
                <w:sz w:val="20"/>
                <w:szCs w:val="20"/>
                <w:lang w:val="ru-RU" w:eastAsia="ru-RU"/>
              </w:rPr>
            </w:pPr>
          </w:p>
          <w:p w:rsidR="00A161AC" w:rsidRPr="00334E49" w:rsidRDefault="00A161AC" w:rsidP="001966EA">
            <w:pPr>
              <w:spacing w:line="240" w:lineRule="auto"/>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__________________ / ______________/</w:t>
            </w:r>
          </w:p>
        </w:tc>
        <w:tc>
          <w:tcPr>
            <w:tcW w:w="5245" w:type="dxa"/>
          </w:tcPr>
          <w:p w:rsidR="00A161AC" w:rsidRPr="00334E49" w:rsidRDefault="00A161AC" w:rsidP="001966EA">
            <w:pPr>
              <w:spacing w:line="240" w:lineRule="auto"/>
              <w:jc w:val="center"/>
              <w:rPr>
                <w:rFonts w:ascii="Arial" w:eastAsia="Times New Roman" w:hAnsi="Arial" w:cs="Arial"/>
                <w:sz w:val="20"/>
                <w:szCs w:val="20"/>
                <w:lang w:val="ru-RU" w:eastAsia="ru-RU"/>
              </w:rPr>
            </w:pPr>
          </w:p>
          <w:p w:rsidR="00A161AC" w:rsidRPr="00334E49" w:rsidRDefault="00A161AC" w:rsidP="001966EA">
            <w:pPr>
              <w:spacing w:line="240" w:lineRule="auto"/>
              <w:jc w:val="center"/>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____________________ / ______________/</w:t>
            </w:r>
          </w:p>
        </w:tc>
      </w:tr>
      <w:tr w:rsidR="00A161AC" w:rsidRPr="0052576C" w:rsidTr="00D36EC0">
        <w:tc>
          <w:tcPr>
            <w:tcW w:w="4644" w:type="dxa"/>
          </w:tcPr>
          <w:p w:rsidR="00A161AC" w:rsidRPr="00334E49" w:rsidRDefault="00A161AC" w:rsidP="001966EA">
            <w:pPr>
              <w:spacing w:line="240" w:lineRule="auto"/>
              <w:jc w:val="center"/>
              <w:rPr>
                <w:rFonts w:ascii="Arial" w:eastAsia="Times New Roman" w:hAnsi="Arial" w:cs="Arial"/>
                <w:sz w:val="20"/>
                <w:szCs w:val="20"/>
                <w:lang w:val="ru-RU" w:eastAsia="ru-RU"/>
              </w:rPr>
            </w:pPr>
          </w:p>
        </w:tc>
        <w:tc>
          <w:tcPr>
            <w:tcW w:w="5245" w:type="dxa"/>
          </w:tcPr>
          <w:p w:rsidR="00A161AC" w:rsidRPr="00334E49" w:rsidRDefault="00A161AC" w:rsidP="001966EA">
            <w:pPr>
              <w:spacing w:line="240" w:lineRule="auto"/>
              <w:rPr>
                <w:rFonts w:ascii="Arial" w:eastAsia="Times New Roman" w:hAnsi="Arial" w:cs="Arial"/>
                <w:sz w:val="20"/>
                <w:szCs w:val="20"/>
                <w:lang w:val="ru-RU" w:eastAsia="ru-RU"/>
              </w:rPr>
            </w:pPr>
          </w:p>
        </w:tc>
      </w:tr>
      <w:tr w:rsidR="00A161AC" w:rsidRPr="0052576C" w:rsidTr="00D36EC0">
        <w:tc>
          <w:tcPr>
            <w:tcW w:w="4644" w:type="dxa"/>
          </w:tcPr>
          <w:p w:rsidR="00A161AC" w:rsidRPr="00334E49" w:rsidRDefault="00A161AC" w:rsidP="001966EA">
            <w:pPr>
              <w:spacing w:line="240" w:lineRule="auto"/>
              <w:jc w:val="center"/>
              <w:rPr>
                <w:rFonts w:ascii="Arial" w:eastAsia="Times New Roman" w:hAnsi="Arial" w:cs="Arial"/>
                <w:sz w:val="20"/>
                <w:szCs w:val="20"/>
                <w:lang w:val="ru-RU" w:eastAsia="ru-RU"/>
              </w:rPr>
            </w:pPr>
            <w:r w:rsidRPr="00334E49">
              <w:rPr>
                <w:rFonts w:ascii="Arial" w:eastAsia="Times New Roman" w:hAnsi="Arial" w:cs="Arial"/>
                <w:sz w:val="20"/>
                <w:szCs w:val="20"/>
                <w:lang w:val="ru-RU" w:eastAsia="ru-RU"/>
              </w:rPr>
              <w:t>М.П.</w:t>
            </w:r>
          </w:p>
        </w:tc>
        <w:tc>
          <w:tcPr>
            <w:tcW w:w="5245" w:type="dxa"/>
          </w:tcPr>
          <w:p w:rsidR="00A161AC" w:rsidRPr="00334E49" w:rsidRDefault="00A161AC" w:rsidP="001966EA">
            <w:pPr>
              <w:spacing w:line="240" w:lineRule="auto"/>
              <w:jc w:val="center"/>
              <w:rPr>
                <w:rFonts w:ascii="Arial" w:eastAsia="Times New Roman" w:hAnsi="Arial" w:cs="Arial"/>
                <w:sz w:val="20"/>
                <w:szCs w:val="20"/>
                <w:lang w:val="ru-RU" w:eastAsia="ru-RU"/>
              </w:rPr>
            </w:pPr>
            <w:r w:rsidRPr="00334E49">
              <w:rPr>
                <w:rFonts w:ascii="Arial" w:eastAsia="Times New Roman" w:hAnsi="Arial" w:cs="Arial"/>
                <w:sz w:val="20"/>
                <w:szCs w:val="20"/>
                <w:lang w:eastAsia="ru-RU"/>
              </w:rPr>
              <w:t xml:space="preserve">            </w:t>
            </w:r>
            <w:r w:rsidRPr="00334E49">
              <w:rPr>
                <w:rFonts w:ascii="Arial" w:eastAsia="Times New Roman" w:hAnsi="Arial" w:cs="Arial"/>
                <w:sz w:val="20"/>
                <w:szCs w:val="20"/>
                <w:lang w:val="ru-RU" w:eastAsia="ru-RU"/>
              </w:rPr>
              <w:t>М.П.</w:t>
            </w:r>
          </w:p>
        </w:tc>
      </w:tr>
    </w:tbl>
    <w:p w:rsidR="00B010D9" w:rsidRPr="00334E49" w:rsidRDefault="00B010D9" w:rsidP="001966EA">
      <w:pPr>
        <w:spacing w:line="240" w:lineRule="auto"/>
        <w:ind w:left="709" w:hanging="709"/>
        <w:jc w:val="both"/>
        <w:rPr>
          <w:rFonts w:ascii="Arial" w:hAnsi="Arial" w:cs="Arial"/>
          <w:bCs/>
          <w:sz w:val="20"/>
          <w:szCs w:val="20"/>
          <w:lang w:val="ru-RU"/>
        </w:rPr>
      </w:pPr>
    </w:p>
    <w:p w:rsidR="00037910" w:rsidRPr="00334E49" w:rsidRDefault="00037910" w:rsidP="001966EA">
      <w:pPr>
        <w:spacing w:line="240" w:lineRule="auto"/>
        <w:ind w:left="709" w:hanging="709"/>
        <w:jc w:val="both"/>
        <w:rPr>
          <w:rFonts w:ascii="Arial" w:hAnsi="Arial" w:cs="Arial"/>
          <w:bCs/>
          <w:sz w:val="20"/>
          <w:szCs w:val="20"/>
          <w:lang w:val="ru-RU"/>
        </w:rPr>
      </w:pPr>
    </w:p>
    <w:p w:rsidR="00D04887" w:rsidRPr="00334E49" w:rsidRDefault="00D04887" w:rsidP="001966EA">
      <w:pPr>
        <w:spacing w:line="240" w:lineRule="auto"/>
        <w:jc w:val="both"/>
        <w:rPr>
          <w:rFonts w:ascii="Arial" w:hAnsi="Arial" w:cs="Arial"/>
          <w:sz w:val="20"/>
          <w:szCs w:val="20"/>
          <w:lang w:val="ru-RU"/>
        </w:rPr>
        <w:sectPr w:rsidR="00D04887" w:rsidRPr="00334E49" w:rsidSect="001A24A5">
          <w:pgSz w:w="11906" w:h="16838"/>
          <w:pgMar w:top="568" w:right="850" w:bottom="851" w:left="851" w:header="708" w:footer="708" w:gutter="0"/>
          <w:cols w:space="708"/>
          <w:titlePg/>
          <w:docGrid w:linePitch="360"/>
        </w:sectPr>
      </w:pPr>
    </w:p>
    <w:p w:rsidR="00D04887" w:rsidRPr="00334E49" w:rsidRDefault="00D04887" w:rsidP="008941AA">
      <w:pPr>
        <w:pStyle w:val="2"/>
        <w:numPr>
          <w:ilvl w:val="1"/>
          <w:numId w:val="37"/>
        </w:numPr>
        <w:tabs>
          <w:tab w:val="clear" w:pos="1021"/>
          <w:tab w:val="left" w:pos="-1560"/>
        </w:tabs>
        <w:ind w:left="851" w:hanging="567"/>
        <w:rPr>
          <w:rFonts w:ascii="Arial" w:hAnsi="Arial" w:cs="Arial"/>
          <w:b w:val="0"/>
          <w:sz w:val="20"/>
          <w:u w:val="none"/>
        </w:rPr>
      </w:pPr>
      <w:bookmarkStart w:id="138" w:name="_Toc132640306"/>
      <w:r w:rsidRPr="00334E49">
        <w:rPr>
          <w:rFonts w:ascii="Arial" w:hAnsi="Arial" w:cs="Arial"/>
          <w:b w:val="0"/>
          <w:sz w:val="20"/>
          <w:u w:val="none"/>
        </w:rPr>
        <w:lastRenderedPageBreak/>
        <w:t>Договор об оказании услуг листинга (по инвестиционным паям паевых инвестиционных фондов и биржевых паевых инвестиционных фондов)</w:t>
      </w:r>
      <w:bookmarkEnd w:id="138"/>
    </w:p>
    <w:p w:rsidR="007659D1" w:rsidRPr="00334E49" w:rsidRDefault="007659D1" w:rsidP="001966EA">
      <w:pPr>
        <w:spacing w:line="240" w:lineRule="auto"/>
        <w:jc w:val="both"/>
        <w:rPr>
          <w:rFonts w:ascii="Arial" w:hAnsi="Arial" w:cs="Arial"/>
          <w:sz w:val="20"/>
          <w:szCs w:val="20"/>
          <w:lang w:val="ru-RU"/>
        </w:rPr>
      </w:pPr>
    </w:p>
    <w:p w:rsidR="00D64AFF" w:rsidRPr="00334E49" w:rsidRDefault="00D64AFF" w:rsidP="001966EA">
      <w:pPr>
        <w:spacing w:line="240" w:lineRule="auto"/>
        <w:jc w:val="both"/>
        <w:rPr>
          <w:rFonts w:ascii="Arial" w:hAnsi="Arial" w:cs="Arial"/>
          <w:sz w:val="20"/>
          <w:szCs w:val="20"/>
          <w:lang w:val="ru-RU"/>
        </w:rPr>
      </w:pPr>
    </w:p>
    <w:p w:rsidR="00D64AFF" w:rsidRPr="00334E49" w:rsidRDefault="00D64AFF" w:rsidP="001966EA">
      <w:pPr>
        <w:pStyle w:val="Iniiaiieoaeno"/>
        <w:widowControl/>
        <w:ind w:firstLine="708"/>
        <w:jc w:val="center"/>
        <w:rPr>
          <w:rFonts w:ascii="Arial" w:hAnsi="Arial" w:cs="Arial"/>
          <w:sz w:val="20"/>
          <w:szCs w:val="20"/>
        </w:rPr>
      </w:pPr>
      <w:r w:rsidRPr="00334E49">
        <w:rPr>
          <w:rFonts w:ascii="Arial" w:hAnsi="Arial" w:cs="Arial"/>
          <w:b/>
          <w:sz w:val="20"/>
          <w:szCs w:val="20"/>
        </w:rPr>
        <w:t xml:space="preserve">Договор об оказании услуг листинга № </w:t>
      </w:r>
      <w:r w:rsidRPr="00334E49">
        <w:rPr>
          <w:rFonts w:ascii="Arial" w:hAnsi="Arial" w:cs="Arial"/>
          <w:sz w:val="20"/>
          <w:szCs w:val="20"/>
        </w:rPr>
        <w:t>_________</w:t>
      </w:r>
    </w:p>
    <w:p w:rsidR="00D64AFF" w:rsidRPr="00334E49" w:rsidRDefault="00D64AFF" w:rsidP="001966EA">
      <w:pPr>
        <w:spacing w:line="240" w:lineRule="auto"/>
        <w:jc w:val="center"/>
        <w:rPr>
          <w:rFonts w:ascii="Arial" w:hAnsi="Arial" w:cs="Arial"/>
          <w:b/>
          <w:sz w:val="20"/>
          <w:szCs w:val="20"/>
          <w:lang w:val="ru-RU"/>
        </w:rPr>
      </w:pPr>
    </w:p>
    <w:p w:rsidR="00D64AFF" w:rsidRPr="00334E49" w:rsidRDefault="00D64AFF" w:rsidP="001966EA">
      <w:pPr>
        <w:spacing w:line="240" w:lineRule="auto"/>
        <w:jc w:val="center"/>
        <w:rPr>
          <w:rFonts w:ascii="Arial" w:hAnsi="Arial" w:cs="Arial"/>
          <w:sz w:val="20"/>
          <w:szCs w:val="20"/>
          <w:lang w:val="ru-RU"/>
        </w:rPr>
      </w:pPr>
    </w:p>
    <w:p w:rsidR="00D64AFF" w:rsidRPr="00334E49" w:rsidRDefault="00D64AFF" w:rsidP="001966EA">
      <w:pPr>
        <w:pStyle w:val="ad"/>
        <w:tabs>
          <w:tab w:val="right" w:pos="9781"/>
        </w:tabs>
        <w:rPr>
          <w:rFonts w:ascii="Arial" w:hAnsi="Arial" w:cs="Arial"/>
        </w:rPr>
      </w:pPr>
      <w:r w:rsidRPr="00334E49">
        <w:rPr>
          <w:rFonts w:ascii="Arial" w:hAnsi="Arial" w:cs="Arial"/>
        </w:rPr>
        <w:t>г. Москва</w:t>
      </w:r>
      <w:r w:rsidRPr="00334E49">
        <w:rPr>
          <w:rFonts w:ascii="Arial" w:hAnsi="Arial" w:cs="Arial"/>
        </w:rPr>
        <w:tab/>
        <w:t>«___» __________202___ г.</w:t>
      </w:r>
    </w:p>
    <w:p w:rsidR="00D64AFF" w:rsidRPr="00334E49" w:rsidRDefault="00D64AFF" w:rsidP="001966EA">
      <w:pPr>
        <w:spacing w:line="240" w:lineRule="auto"/>
        <w:jc w:val="both"/>
        <w:rPr>
          <w:rFonts w:ascii="Arial" w:hAnsi="Arial" w:cs="Arial"/>
          <w:sz w:val="20"/>
          <w:szCs w:val="20"/>
          <w:lang w:val="ru-RU"/>
        </w:rPr>
      </w:pPr>
    </w:p>
    <w:p w:rsidR="00D64AFF" w:rsidRPr="00334E49" w:rsidRDefault="00D64AFF" w:rsidP="001966EA">
      <w:pPr>
        <w:spacing w:before="120" w:line="240" w:lineRule="auto"/>
        <w:ind w:firstLine="709"/>
        <w:jc w:val="both"/>
        <w:rPr>
          <w:rFonts w:ascii="Arial" w:hAnsi="Arial" w:cs="Arial"/>
          <w:sz w:val="20"/>
          <w:szCs w:val="20"/>
          <w:lang w:val="ru-RU"/>
        </w:rPr>
      </w:pPr>
      <w:r w:rsidRPr="00334E49">
        <w:rPr>
          <w:rFonts w:ascii="Arial" w:hAnsi="Arial" w:cs="Arial"/>
          <w:sz w:val="20"/>
          <w:szCs w:val="20"/>
          <w:lang w:val="ru-RU"/>
        </w:rPr>
        <w:t>Публичное акционерное общество «СПБ Биржа», именуемое в дальнейшем «Биржа», в лице _____________________________________________, действующего на основании __________________, с одной стороны, и</w:t>
      </w:r>
    </w:p>
    <w:p w:rsidR="00D64AFF" w:rsidRPr="00334E49" w:rsidRDefault="00D64AFF" w:rsidP="001966EA">
      <w:pPr>
        <w:pStyle w:val="txt"/>
        <w:spacing w:before="0" w:beforeAutospacing="0" w:after="0" w:afterAutospacing="0"/>
        <w:jc w:val="both"/>
        <w:rPr>
          <w:rFonts w:ascii="Arial" w:hAnsi="Arial" w:cs="Arial"/>
          <w:sz w:val="20"/>
          <w:szCs w:val="20"/>
        </w:rPr>
      </w:pPr>
      <w:r w:rsidRPr="00334E49">
        <w:rPr>
          <w:rFonts w:ascii="Arial" w:hAnsi="Arial" w:cs="Arial"/>
          <w:color w:val="auto"/>
          <w:sz w:val="20"/>
          <w:szCs w:val="20"/>
        </w:rPr>
        <w:t xml:space="preserve">______________________ </w:t>
      </w:r>
      <w:r w:rsidRPr="00334E49">
        <w:rPr>
          <w:rFonts w:ascii="Arial" w:hAnsi="Arial" w:cs="Arial"/>
          <w:i/>
          <w:color w:val="auto"/>
          <w:sz w:val="20"/>
          <w:szCs w:val="20"/>
        </w:rPr>
        <w:t>(полное наименование юридического лица)</w:t>
      </w:r>
      <w:r w:rsidR="00265689" w:rsidRPr="00334E49">
        <w:rPr>
          <w:rFonts w:ascii="Arial" w:hAnsi="Arial" w:cs="Arial"/>
          <w:i/>
          <w:color w:val="auto"/>
          <w:sz w:val="20"/>
          <w:szCs w:val="20"/>
        </w:rPr>
        <w:t>,</w:t>
      </w:r>
      <w:r w:rsidRPr="00334E49">
        <w:rPr>
          <w:rFonts w:ascii="Arial" w:hAnsi="Arial" w:cs="Arial"/>
          <w:color w:val="auto"/>
          <w:sz w:val="20"/>
          <w:szCs w:val="20"/>
        </w:rPr>
        <w:t xml:space="preserve"> </w:t>
      </w:r>
      <w:r w:rsidRPr="00334E49">
        <w:rPr>
          <w:rFonts w:ascii="Arial" w:hAnsi="Arial" w:cs="Arial"/>
          <w:sz w:val="20"/>
          <w:szCs w:val="20"/>
        </w:rPr>
        <w:t>именуемое в дальнейшем «Управляющая компания», в лице _______________________________________________, действующего на основании _______________________________________________________________, с другой стороны, совместно именуемые «Стороны», заключили настоящий Договор об оказании услуг листинга о нижеследующем.</w:t>
      </w:r>
    </w:p>
    <w:p w:rsidR="00D64AFF" w:rsidRPr="00334E49" w:rsidRDefault="00D64AFF" w:rsidP="001966EA">
      <w:pPr>
        <w:tabs>
          <w:tab w:val="left" w:pos="360"/>
        </w:tabs>
        <w:spacing w:line="240" w:lineRule="auto"/>
        <w:ind w:left="360" w:hanging="360"/>
        <w:jc w:val="both"/>
        <w:rPr>
          <w:rFonts w:ascii="Arial" w:hAnsi="Arial" w:cs="Arial"/>
          <w:b/>
          <w:sz w:val="20"/>
          <w:szCs w:val="20"/>
          <w:lang w:val="ru-RU"/>
        </w:rPr>
      </w:pPr>
    </w:p>
    <w:p w:rsidR="00D64AFF" w:rsidRPr="00334E49" w:rsidRDefault="00D64AFF" w:rsidP="001966EA">
      <w:pPr>
        <w:tabs>
          <w:tab w:val="left" w:pos="360"/>
        </w:tabs>
        <w:spacing w:line="240" w:lineRule="auto"/>
        <w:ind w:left="360" w:hanging="360"/>
        <w:jc w:val="both"/>
        <w:rPr>
          <w:rFonts w:ascii="Arial" w:hAnsi="Arial" w:cs="Arial"/>
          <w:sz w:val="20"/>
          <w:szCs w:val="20"/>
          <w:lang w:val="ru-RU"/>
        </w:rPr>
      </w:pPr>
      <w:r w:rsidRPr="00334E49">
        <w:rPr>
          <w:rFonts w:ascii="Arial" w:hAnsi="Arial" w:cs="Arial"/>
          <w:b/>
          <w:sz w:val="20"/>
          <w:szCs w:val="20"/>
          <w:lang w:val="ru-RU"/>
        </w:rPr>
        <w:t>1.</w:t>
      </w:r>
      <w:r w:rsidRPr="00334E49">
        <w:rPr>
          <w:rFonts w:ascii="Arial" w:hAnsi="Arial" w:cs="Arial"/>
          <w:b/>
          <w:sz w:val="20"/>
          <w:szCs w:val="20"/>
          <w:lang w:val="ru-RU"/>
        </w:rPr>
        <w:tab/>
      </w:r>
      <w:r w:rsidRPr="00334E49">
        <w:rPr>
          <w:rFonts w:ascii="Arial" w:hAnsi="Arial" w:cs="Arial"/>
          <w:b/>
          <w:sz w:val="20"/>
          <w:szCs w:val="20"/>
          <w:lang w:val="ru-RU"/>
        </w:rPr>
        <w:tab/>
        <w:t>Предмет Договора</w:t>
      </w:r>
    </w:p>
    <w:p w:rsidR="00D64AFF" w:rsidRPr="00334E49" w:rsidRDefault="00D64AFF" w:rsidP="001966EA">
      <w:pPr>
        <w:pStyle w:val="af9"/>
        <w:tabs>
          <w:tab w:val="left" w:pos="0"/>
          <w:tab w:val="left" w:pos="851"/>
        </w:tabs>
        <w:spacing w:before="120" w:line="240" w:lineRule="auto"/>
        <w:ind w:left="0"/>
        <w:jc w:val="both"/>
        <w:rPr>
          <w:rFonts w:ascii="Arial" w:hAnsi="Arial" w:cs="Arial"/>
          <w:sz w:val="20"/>
          <w:szCs w:val="20"/>
          <w:lang w:val="ru-RU"/>
        </w:rPr>
      </w:pPr>
      <w:r w:rsidRPr="00334E49">
        <w:rPr>
          <w:rFonts w:ascii="Arial" w:hAnsi="Arial" w:cs="Arial"/>
          <w:sz w:val="20"/>
          <w:szCs w:val="20"/>
          <w:lang w:val="ru-RU"/>
        </w:rPr>
        <w:t>1.1. По настоящему Договору Биржа обязуется оказывать Управляющей компании услуги, указанные в пункте 1.2 настоящего Договора (далее - «Услуги»), в объеме, порядке и на условиях, определенных Правилами листинга (делистинга) ценных бумаг (далее – «Правила листинга») и настоящим Договором в отношении инвестиционных паев зависимости от их вида/типа/категории (далее – «ценные бумаги»), в том числе в отношении инвестиционных паев биржевых паевых инвестиционных фондов, указанных в Приложении 1 к настоящему Договору, и находящихся под управлением Управляющей компании (далее – «Фонд(ы)»), а Управляющая компания обязуется принять и оплатить указанные Услуги в порядке и на условиях, установленных настоящим Договором.</w:t>
      </w:r>
    </w:p>
    <w:p w:rsidR="00D64AFF" w:rsidRPr="00334E49" w:rsidRDefault="00D64AFF" w:rsidP="001966EA">
      <w:pPr>
        <w:pStyle w:val="af9"/>
        <w:tabs>
          <w:tab w:val="left" w:pos="0"/>
          <w:tab w:val="left" w:pos="851"/>
        </w:tabs>
        <w:spacing w:before="120" w:line="240" w:lineRule="auto"/>
        <w:ind w:left="0"/>
        <w:rPr>
          <w:rFonts w:ascii="Arial" w:hAnsi="Arial" w:cs="Arial"/>
          <w:sz w:val="20"/>
          <w:szCs w:val="20"/>
          <w:lang w:val="ru-RU"/>
        </w:rPr>
      </w:pPr>
      <w:r w:rsidRPr="00334E49">
        <w:rPr>
          <w:rFonts w:ascii="Arial" w:hAnsi="Arial" w:cs="Arial"/>
          <w:sz w:val="20"/>
          <w:szCs w:val="20"/>
          <w:lang w:val="ru-RU"/>
        </w:rPr>
        <w:t>1.2. В зависимости от вида/типа/категории инвестиционных паев Биржа на основании заявления Управляющей компании осуществляет:</w:t>
      </w:r>
    </w:p>
    <w:p w:rsidR="00D64AFF" w:rsidRPr="00334E49" w:rsidRDefault="00D64AFF" w:rsidP="001966EA">
      <w:pPr>
        <w:pStyle w:val="af9"/>
        <w:numPr>
          <w:ilvl w:val="0"/>
          <w:numId w:val="27"/>
        </w:numPr>
        <w:tabs>
          <w:tab w:val="left" w:pos="-1985"/>
          <w:tab w:val="left" w:pos="709"/>
          <w:tab w:val="left" w:pos="1134"/>
        </w:tabs>
        <w:spacing w:before="120" w:line="240" w:lineRule="auto"/>
        <w:ind w:right="141"/>
        <w:jc w:val="both"/>
        <w:rPr>
          <w:rFonts w:ascii="Arial" w:hAnsi="Arial" w:cs="Arial"/>
          <w:sz w:val="20"/>
          <w:szCs w:val="20"/>
          <w:lang w:val="ru-RU"/>
        </w:rPr>
      </w:pPr>
      <w:r w:rsidRPr="00334E49">
        <w:rPr>
          <w:rFonts w:ascii="Arial" w:hAnsi="Arial" w:cs="Arial"/>
          <w:sz w:val="20"/>
          <w:szCs w:val="20"/>
          <w:lang w:val="ru-RU"/>
        </w:rPr>
        <w:t>включение ценных бумаг в список ценных бумаг, допущенных к торгам, организуемым Биржей (далее – «Список») (перевод ценных бумаг из одного раздела Списка в другой раздел Списка) и поддержание ценных бумаг в соответствующем разделе Списка;</w:t>
      </w:r>
    </w:p>
    <w:p w:rsidR="00D64AFF" w:rsidRPr="00334E49" w:rsidRDefault="00D64AFF" w:rsidP="001966EA">
      <w:pPr>
        <w:pStyle w:val="af9"/>
        <w:numPr>
          <w:ilvl w:val="0"/>
          <w:numId w:val="27"/>
        </w:numPr>
        <w:tabs>
          <w:tab w:val="left" w:pos="-1985"/>
          <w:tab w:val="left" w:pos="709"/>
          <w:tab w:val="left" w:pos="1134"/>
        </w:tabs>
        <w:spacing w:before="120" w:line="240" w:lineRule="auto"/>
        <w:ind w:right="141"/>
        <w:jc w:val="both"/>
        <w:rPr>
          <w:rFonts w:ascii="Arial" w:hAnsi="Arial" w:cs="Arial"/>
          <w:sz w:val="20"/>
          <w:szCs w:val="20"/>
          <w:lang w:val="ru-RU"/>
        </w:rPr>
      </w:pPr>
      <w:r w:rsidRPr="00334E49">
        <w:rPr>
          <w:rFonts w:ascii="Arial" w:hAnsi="Arial" w:cs="Arial"/>
          <w:sz w:val="20"/>
          <w:szCs w:val="20"/>
          <w:lang w:val="ru-RU"/>
        </w:rPr>
        <w:t>иные действия в случаях, предусмотренных Правилами листинга.</w:t>
      </w:r>
    </w:p>
    <w:p w:rsidR="00D64AFF" w:rsidRPr="0052576C" w:rsidRDefault="00D64AFF" w:rsidP="001966EA">
      <w:pPr>
        <w:pStyle w:val="ConsPlusNormal0"/>
        <w:jc w:val="both"/>
        <w:rPr>
          <w:b/>
        </w:rPr>
      </w:pPr>
    </w:p>
    <w:p w:rsidR="00D64AFF" w:rsidRPr="00334E49" w:rsidRDefault="00D64AFF" w:rsidP="001966EA">
      <w:pPr>
        <w:tabs>
          <w:tab w:val="left" w:pos="360"/>
        </w:tabs>
        <w:spacing w:line="240" w:lineRule="auto"/>
        <w:ind w:left="360" w:hanging="360"/>
        <w:jc w:val="both"/>
        <w:rPr>
          <w:rFonts w:ascii="Arial" w:hAnsi="Arial" w:cs="Arial"/>
          <w:b/>
          <w:sz w:val="20"/>
          <w:szCs w:val="20"/>
          <w:lang w:val="ru-RU"/>
        </w:rPr>
      </w:pPr>
      <w:r w:rsidRPr="00334E49">
        <w:rPr>
          <w:rFonts w:ascii="Arial" w:hAnsi="Arial" w:cs="Arial"/>
          <w:b/>
          <w:sz w:val="20"/>
          <w:szCs w:val="20"/>
          <w:lang w:val="ru-RU"/>
        </w:rPr>
        <w:t>2.</w:t>
      </w:r>
      <w:r w:rsidRPr="00334E49">
        <w:rPr>
          <w:rFonts w:ascii="Arial" w:hAnsi="Arial" w:cs="Arial"/>
          <w:b/>
          <w:sz w:val="20"/>
          <w:szCs w:val="20"/>
          <w:lang w:val="ru-RU"/>
        </w:rPr>
        <w:tab/>
      </w:r>
      <w:r w:rsidRPr="00334E49">
        <w:rPr>
          <w:rFonts w:ascii="Arial" w:hAnsi="Arial" w:cs="Arial"/>
          <w:b/>
          <w:sz w:val="20"/>
          <w:szCs w:val="20"/>
          <w:lang w:val="ru-RU"/>
        </w:rPr>
        <w:tab/>
        <w:t>Права и обязанности Сторон</w:t>
      </w:r>
    </w:p>
    <w:p w:rsidR="00D64AFF" w:rsidRPr="00334E49" w:rsidRDefault="00D64AFF" w:rsidP="001966EA">
      <w:pPr>
        <w:pStyle w:val="af9"/>
        <w:spacing w:before="120" w:line="240" w:lineRule="auto"/>
        <w:ind w:left="0"/>
        <w:rPr>
          <w:rFonts w:ascii="Arial" w:hAnsi="Arial" w:cs="Arial"/>
          <w:sz w:val="20"/>
          <w:szCs w:val="20"/>
          <w:lang w:val="ru-RU"/>
        </w:rPr>
      </w:pPr>
      <w:r w:rsidRPr="00334E49">
        <w:rPr>
          <w:rFonts w:ascii="Arial" w:hAnsi="Arial" w:cs="Arial"/>
          <w:sz w:val="20"/>
          <w:szCs w:val="20"/>
          <w:lang w:val="ru-RU"/>
        </w:rPr>
        <w:t>2.1.</w:t>
      </w:r>
      <w:r w:rsidRPr="00334E49">
        <w:rPr>
          <w:rFonts w:ascii="Arial" w:hAnsi="Arial" w:cs="Arial"/>
          <w:sz w:val="20"/>
          <w:szCs w:val="20"/>
          <w:lang w:val="ru-RU"/>
        </w:rPr>
        <w:tab/>
        <w:t>Биржа обязуется:</w:t>
      </w:r>
    </w:p>
    <w:p w:rsidR="00D64AFF" w:rsidRPr="00334E49" w:rsidRDefault="00D64AFF" w:rsidP="001966EA">
      <w:pPr>
        <w:spacing w:before="120" w:after="120" w:line="240" w:lineRule="auto"/>
        <w:ind w:firstLine="567"/>
        <w:jc w:val="both"/>
        <w:rPr>
          <w:rFonts w:ascii="Arial" w:hAnsi="Arial" w:cs="Arial"/>
          <w:sz w:val="20"/>
          <w:szCs w:val="20"/>
          <w:lang w:val="ru-RU"/>
        </w:rPr>
      </w:pPr>
      <w:r w:rsidRPr="00334E49">
        <w:rPr>
          <w:rFonts w:ascii="Arial" w:hAnsi="Arial" w:cs="Arial"/>
          <w:sz w:val="20"/>
          <w:szCs w:val="20"/>
          <w:lang w:val="ru-RU"/>
        </w:rPr>
        <w:t xml:space="preserve">2.1.1. Оказывать Управляющей компании Услуги в отношении ценных бумаг путем осуществления процедур, установленных Правилами листинга, при соблюдении сроков и условий, определенных Правилами листинга. При этом Биржа оказывает Управляющей компании соответствующие Услуги только после получения соответствующего заявления в отношении ценных бумаг и совершения иных действий (выполнения других условий), предусмотренных Правилами листинга. </w:t>
      </w:r>
    </w:p>
    <w:p w:rsidR="00D64AFF" w:rsidRPr="00334E49" w:rsidRDefault="00D64AFF" w:rsidP="001966EA">
      <w:pPr>
        <w:spacing w:before="120" w:after="120" w:line="240" w:lineRule="auto"/>
        <w:ind w:firstLine="567"/>
        <w:jc w:val="both"/>
        <w:rPr>
          <w:rFonts w:ascii="Arial" w:eastAsia="Calibri" w:hAnsi="Arial" w:cs="Arial"/>
          <w:sz w:val="20"/>
          <w:szCs w:val="20"/>
          <w:lang w:val="ru-RU"/>
        </w:rPr>
      </w:pPr>
      <w:r w:rsidRPr="00334E49">
        <w:rPr>
          <w:rFonts w:ascii="Arial" w:hAnsi="Arial" w:cs="Arial"/>
          <w:sz w:val="20"/>
          <w:szCs w:val="20"/>
          <w:lang w:val="ru-RU"/>
        </w:rPr>
        <w:t xml:space="preserve">2.1.2. Оказывать Управляющей компании услуги по включению инвестиционных паев Фонда(ов) в соответствующий раздел Списка при соблюдении условий, указанных п. 2.1.1 настоящего Договора, и заключении с участником(ами) организованных торгов (далее - Маркет-мейкер) </w:t>
      </w:r>
      <w:r w:rsidRPr="00334E49">
        <w:rPr>
          <w:rFonts w:ascii="Arial" w:eastAsia="Calibri" w:hAnsi="Arial" w:cs="Arial"/>
          <w:sz w:val="20"/>
          <w:szCs w:val="20"/>
          <w:lang w:val="ru-RU"/>
        </w:rPr>
        <w:t>Фонда(ов) и Биржей</w:t>
      </w:r>
      <w:r w:rsidRPr="00334E49">
        <w:rPr>
          <w:rFonts w:ascii="Arial" w:hAnsi="Arial" w:cs="Arial"/>
          <w:sz w:val="20"/>
          <w:szCs w:val="20"/>
          <w:lang w:val="ru-RU"/>
        </w:rPr>
        <w:t xml:space="preserve"> договора(ов) о поддержании им(и) цен, спроса, предложения и (или) объема организованных торгов инвестиционными паями </w:t>
      </w:r>
      <w:r w:rsidRPr="00334E49">
        <w:rPr>
          <w:rFonts w:ascii="Arial" w:eastAsia="Calibri" w:hAnsi="Arial" w:cs="Arial"/>
          <w:sz w:val="20"/>
          <w:szCs w:val="20"/>
          <w:lang w:val="ru-RU"/>
        </w:rPr>
        <w:t>Фонда(ов), предусматривающих следующие положения:</w:t>
      </w:r>
    </w:p>
    <w:p w:rsidR="00D64AFF" w:rsidRPr="00334E49" w:rsidRDefault="00D64AFF" w:rsidP="001966EA">
      <w:pPr>
        <w:numPr>
          <w:ilvl w:val="0"/>
          <w:numId w:val="30"/>
        </w:numPr>
        <w:spacing w:before="120" w:after="120" w:line="240" w:lineRule="auto"/>
        <w:ind w:left="709" w:hanging="283"/>
        <w:jc w:val="both"/>
        <w:rPr>
          <w:rFonts w:ascii="Arial" w:eastAsia="Calibri" w:hAnsi="Arial" w:cs="Arial"/>
          <w:sz w:val="20"/>
          <w:szCs w:val="20"/>
          <w:lang w:val="ru-RU"/>
        </w:rPr>
      </w:pPr>
      <w:r w:rsidRPr="00334E49">
        <w:rPr>
          <w:rFonts w:ascii="Arial" w:eastAsia="Calibri" w:hAnsi="Arial" w:cs="Arial"/>
          <w:sz w:val="20"/>
          <w:szCs w:val="20"/>
          <w:lang w:val="ru-RU"/>
        </w:rPr>
        <w:t>Соответствующая правилам доверительного управления Фонда(ов) величина максимального отклонения цены покупки (продажи) инвестиционных паев Фонда, публично объявляемой Маркет-мейкером Фонда(ов) на организованных торгах, проводимых Биржей, от расчетной цены одного инвестиционного пая составляет значение не более значения, указанного в Приложении 1, в отношении соответствующего Фонда;</w:t>
      </w:r>
    </w:p>
    <w:p w:rsidR="00D64AFF" w:rsidRPr="00334E49" w:rsidRDefault="00D64AFF" w:rsidP="001966EA">
      <w:pPr>
        <w:numPr>
          <w:ilvl w:val="0"/>
          <w:numId w:val="30"/>
        </w:numPr>
        <w:spacing w:before="120" w:after="120" w:line="240" w:lineRule="auto"/>
        <w:ind w:left="709" w:hanging="283"/>
        <w:jc w:val="both"/>
        <w:rPr>
          <w:rFonts w:ascii="Arial" w:eastAsia="Calibri" w:hAnsi="Arial" w:cs="Arial"/>
          <w:sz w:val="20"/>
          <w:szCs w:val="20"/>
          <w:lang w:val="ru-RU"/>
        </w:rPr>
      </w:pPr>
      <w:r w:rsidRPr="00334E49">
        <w:rPr>
          <w:rFonts w:ascii="Arial" w:eastAsia="Calibri" w:hAnsi="Arial" w:cs="Arial"/>
          <w:sz w:val="20"/>
          <w:szCs w:val="20"/>
          <w:lang w:val="ru-RU"/>
        </w:rPr>
        <w:t>Соответствующий правилам доверительного управления Фонда(ов) объем сделок с инвестиционными паями на проводимых Биржей организованных торгах, совершаемых Маркет-мейкером Фонда(ов) в течение торгового дня, по достижении которого его обязанность маркет-мейкера в этот день считается исполненной, составляет значение не менее значения, указанного в Приложении 1, в отношении соответствующего Фонда;</w:t>
      </w:r>
    </w:p>
    <w:p w:rsidR="00D64AFF" w:rsidRPr="00334E49" w:rsidRDefault="00D64AFF" w:rsidP="001966EA">
      <w:pPr>
        <w:numPr>
          <w:ilvl w:val="0"/>
          <w:numId w:val="30"/>
        </w:numPr>
        <w:spacing w:before="120" w:after="120" w:line="240" w:lineRule="auto"/>
        <w:ind w:left="709" w:hanging="283"/>
        <w:jc w:val="both"/>
        <w:rPr>
          <w:rFonts w:ascii="Arial" w:eastAsia="Calibri" w:hAnsi="Arial" w:cs="Arial"/>
          <w:sz w:val="20"/>
          <w:szCs w:val="20"/>
          <w:lang w:val="ru-RU"/>
        </w:rPr>
      </w:pPr>
      <w:r w:rsidRPr="00334E49">
        <w:rPr>
          <w:rFonts w:ascii="Arial" w:eastAsia="Calibri" w:hAnsi="Arial" w:cs="Arial"/>
          <w:sz w:val="20"/>
          <w:szCs w:val="20"/>
          <w:lang w:val="ru-RU"/>
        </w:rPr>
        <w:t xml:space="preserve">Соответствующий правилам доверительного управления Фонда(ов) период исполнения в течение торгового дня Маркет-мейкером Фонда(ов) обязанности маркет-мейкера, составляет значение не менее значения, указанного в Приложении 1, в отношении соответствующего Фонда. </w:t>
      </w:r>
    </w:p>
    <w:p w:rsidR="00D64AFF" w:rsidRPr="00334E49" w:rsidRDefault="00D64AFF" w:rsidP="001966EA">
      <w:pPr>
        <w:spacing w:before="120" w:after="120" w:line="240" w:lineRule="auto"/>
        <w:ind w:firstLine="567"/>
        <w:jc w:val="both"/>
        <w:rPr>
          <w:rFonts w:ascii="Arial" w:hAnsi="Arial" w:cs="Arial"/>
          <w:sz w:val="20"/>
          <w:szCs w:val="20"/>
          <w:lang w:val="ru-RU"/>
        </w:rPr>
      </w:pPr>
      <w:r w:rsidRPr="00334E49">
        <w:rPr>
          <w:rFonts w:ascii="Arial" w:hAnsi="Arial" w:cs="Arial"/>
          <w:sz w:val="20"/>
          <w:szCs w:val="20"/>
          <w:lang w:val="ru-RU"/>
        </w:rPr>
        <w:t>2.1.3. Представлять Управляющей компании информацию в порядке и сроки, указанные в Приложении 2 к настоящему Договору (Правила определения и раскрытия расчетной цены одного инвестиционного пая).</w:t>
      </w:r>
    </w:p>
    <w:p w:rsidR="00D64AFF" w:rsidRPr="00334E49" w:rsidRDefault="00D64AFF" w:rsidP="001966EA">
      <w:pPr>
        <w:pStyle w:val="31"/>
        <w:spacing w:before="120" w:line="240" w:lineRule="auto"/>
        <w:ind w:left="0"/>
        <w:rPr>
          <w:rFonts w:ascii="Arial" w:hAnsi="Arial" w:cs="Arial"/>
          <w:sz w:val="20"/>
          <w:szCs w:val="20"/>
          <w:lang w:val="ru-RU"/>
        </w:rPr>
      </w:pPr>
      <w:r w:rsidRPr="00334E49">
        <w:rPr>
          <w:rFonts w:ascii="Arial" w:hAnsi="Arial" w:cs="Arial"/>
          <w:sz w:val="20"/>
          <w:szCs w:val="20"/>
          <w:lang w:val="ru-RU"/>
        </w:rPr>
        <w:t>2.2.</w:t>
      </w:r>
      <w:r w:rsidRPr="00334E49">
        <w:rPr>
          <w:rFonts w:ascii="Arial" w:hAnsi="Arial" w:cs="Arial"/>
          <w:sz w:val="20"/>
          <w:szCs w:val="20"/>
          <w:lang w:val="ru-RU"/>
        </w:rPr>
        <w:tab/>
        <w:t>Управляющая компания обязуется:</w:t>
      </w:r>
    </w:p>
    <w:p w:rsidR="00D64AFF" w:rsidRPr="00334E49" w:rsidRDefault="00D64AFF" w:rsidP="001966EA">
      <w:pPr>
        <w:spacing w:line="240" w:lineRule="auto"/>
        <w:ind w:firstLine="567"/>
        <w:jc w:val="both"/>
        <w:rPr>
          <w:rFonts w:ascii="Arial" w:hAnsi="Arial" w:cs="Arial"/>
          <w:sz w:val="20"/>
          <w:szCs w:val="20"/>
          <w:lang w:val="ru-RU"/>
        </w:rPr>
      </w:pPr>
      <w:r w:rsidRPr="00334E49">
        <w:rPr>
          <w:rFonts w:ascii="Arial" w:hAnsi="Arial" w:cs="Arial"/>
          <w:sz w:val="20"/>
          <w:szCs w:val="20"/>
          <w:lang w:val="ru-RU"/>
        </w:rPr>
        <w:t>2.2.1. Соблюдать требования законодательства Российской Федерации, настоящего Договора, Правил листинга и иных внутренних документов Биржи.</w:t>
      </w:r>
    </w:p>
    <w:p w:rsidR="00D64AFF" w:rsidRPr="00334E49" w:rsidRDefault="00D64AFF" w:rsidP="001966EA">
      <w:pPr>
        <w:spacing w:line="240" w:lineRule="auto"/>
        <w:ind w:firstLine="567"/>
        <w:jc w:val="both"/>
        <w:rPr>
          <w:rFonts w:ascii="Arial" w:hAnsi="Arial" w:cs="Arial"/>
          <w:sz w:val="20"/>
          <w:szCs w:val="20"/>
          <w:lang w:val="ru-RU"/>
        </w:rPr>
      </w:pPr>
      <w:r w:rsidRPr="00334E49">
        <w:rPr>
          <w:rFonts w:ascii="Arial" w:hAnsi="Arial" w:cs="Arial"/>
          <w:sz w:val="20"/>
          <w:szCs w:val="20"/>
          <w:lang w:val="ru-RU"/>
        </w:rPr>
        <w:t>2.2.2. Своевременно оплачивать Услуги в порядке, предусмотренном в статье 3 настоящего Договора.</w:t>
      </w:r>
    </w:p>
    <w:p w:rsidR="00D64AFF" w:rsidRPr="00334E49" w:rsidRDefault="00D64AFF" w:rsidP="001966EA">
      <w:pPr>
        <w:spacing w:line="240" w:lineRule="auto"/>
        <w:ind w:firstLine="567"/>
        <w:jc w:val="both"/>
        <w:rPr>
          <w:rFonts w:ascii="Arial" w:hAnsi="Arial" w:cs="Arial"/>
          <w:sz w:val="20"/>
          <w:szCs w:val="20"/>
          <w:lang w:val="ru-RU"/>
        </w:rPr>
      </w:pPr>
      <w:r w:rsidRPr="00334E49">
        <w:rPr>
          <w:rFonts w:ascii="Arial" w:hAnsi="Arial" w:cs="Arial"/>
          <w:sz w:val="20"/>
          <w:szCs w:val="20"/>
          <w:lang w:val="ru-RU"/>
        </w:rPr>
        <w:t>2.2.3. Представлять Бирже в установленные Правилами листинга и настоящим Договором сроки информацию и документы (в том числе информацию, указанную в Приложении 2 к настоящему Договору в части применимой к Управляющей компании) в порядке, предусмотренном Правилами листинга и настоящим Договором.</w:t>
      </w:r>
    </w:p>
    <w:p w:rsidR="00D64AFF" w:rsidRPr="00334E49" w:rsidRDefault="00D64AFF" w:rsidP="001966EA">
      <w:pPr>
        <w:spacing w:line="240" w:lineRule="auto"/>
        <w:ind w:firstLine="567"/>
        <w:jc w:val="both"/>
        <w:rPr>
          <w:rFonts w:ascii="Arial" w:hAnsi="Arial" w:cs="Arial"/>
          <w:sz w:val="20"/>
          <w:szCs w:val="20"/>
          <w:lang w:val="ru-RU"/>
        </w:rPr>
      </w:pPr>
      <w:r w:rsidRPr="00334E49">
        <w:rPr>
          <w:rFonts w:ascii="Arial" w:hAnsi="Arial" w:cs="Arial"/>
          <w:sz w:val="20"/>
          <w:szCs w:val="20"/>
          <w:lang w:val="ru-RU"/>
        </w:rPr>
        <w:t>2.2.4. Обеспечивать соответствие порядка и условий, установленных правилами доверительного управления Фондом(ов), порядку и условиям, установленным настоящим Договором, Правилами листинга и законодательством Российской Федерации об инвестиционных фондах.</w:t>
      </w:r>
    </w:p>
    <w:p w:rsidR="00D64AFF" w:rsidRPr="00334E49" w:rsidRDefault="00D64AFF" w:rsidP="001966EA">
      <w:pPr>
        <w:spacing w:before="120" w:after="120" w:line="240" w:lineRule="auto"/>
        <w:jc w:val="both"/>
        <w:rPr>
          <w:rFonts w:ascii="Arial" w:hAnsi="Arial" w:cs="Arial"/>
          <w:sz w:val="20"/>
          <w:szCs w:val="20"/>
          <w:lang w:val="ru-RU"/>
        </w:rPr>
      </w:pPr>
      <w:r w:rsidRPr="00334E49">
        <w:rPr>
          <w:rFonts w:ascii="Arial" w:hAnsi="Arial" w:cs="Arial"/>
          <w:sz w:val="20"/>
          <w:szCs w:val="20"/>
          <w:lang w:val="ru-RU"/>
        </w:rPr>
        <w:t xml:space="preserve">2.3. </w:t>
      </w:r>
      <w:r w:rsidRPr="00334E49">
        <w:rPr>
          <w:rFonts w:ascii="Arial" w:hAnsi="Arial" w:cs="Arial"/>
          <w:sz w:val="20"/>
          <w:szCs w:val="20"/>
          <w:lang w:val="ru-RU"/>
        </w:rPr>
        <w:tab/>
        <w:t>Биржа и Управляющая компания по настоящему Договору осуществляют права, предусмотренные Правилами листинга и (или) настоящим Договором.</w:t>
      </w:r>
    </w:p>
    <w:p w:rsidR="00D64AFF" w:rsidRPr="00334E49" w:rsidRDefault="00D64AFF" w:rsidP="001966EA">
      <w:pPr>
        <w:shd w:val="clear" w:color="auto" w:fill="FFFFFF"/>
        <w:spacing w:before="120" w:after="120" w:line="240" w:lineRule="auto"/>
        <w:jc w:val="both"/>
        <w:rPr>
          <w:rFonts w:ascii="Arial" w:hAnsi="Arial" w:cs="Arial"/>
          <w:sz w:val="20"/>
          <w:szCs w:val="20"/>
          <w:lang w:val="ru-RU"/>
        </w:rPr>
      </w:pPr>
      <w:r w:rsidRPr="00334E49">
        <w:rPr>
          <w:rFonts w:ascii="Arial" w:hAnsi="Arial" w:cs="Arial"/>
          <w:sz w:val="20"/>
          <w:szCs w:val="20"/>
          <w:lang w:val="ru-RU"/>
        </w:rPr>
        <w:t xml:space="preserve">2.4. </w:t>
      </w:r>
      <w:r w:rsidRPr="00334E49">
        <w:rPr>
          <w:rFonts w:ascii="Arial" w:hAnsi="Arial" w:cs="Arial"/>
          <w:sz w:val="20"/>
          <w:szCs w:val="20"/>
          <w:lang w:val="ru-RU"/>
        </w:rPr>
        <w:tab/>
        <w:t xml:space="preserve">Биржа вправе без согласия Управляющей компании исключить ценные бумаги из Списка и (или) перевести ценные бумаги из раздела Списка в другой раздел Списка, в том числе исключить ценные бумаги из котировального списка с оставлением в Некотировальной части Списка, приостановить торги ценными бумагами, а также осуществлять иные действия, связанные с оказанием Услуг, являющихся предметом регулирования Правил листинга, в случаях и порядке, установленных Правилами листинга. </w:t>
      </w:r>
    </w:p>
    <w:p w:rsidR="00D64AFF" w:rsidRPr="00334E49" w:rsidRDefault="00D64AFF" w:rsidP="001966EA">
      <w:pPr>
        <w:shd w:val="clear" w:color="auto" w:fill="FFFFFF"/>
        <w:spacing w:before="120" w:after="120" w:line="240" w:lineRule="auto"/>
        <w:jc w:val="both"/>
        <w:rPr>
          <w:rFonts w:ascii="Arial" w:hAnsi="Arial" w:cs="Arial"/>
          <w:sz w:val="20"/>
          <w:szCs w:val="20"/>
          <w:lang w:val="ru-RU"/>
        </w:rPr>
      </w:pPr>
      <w:r w:rsidRPr="00334E49">
        <w:rPr>
          <w:rFonts w:ascii="Arial" w:hAnsi="Arial" w:cs="Arial"/>
          <w:sz w:val="20"/>
          <w:szCs w:val="20"/>
          <w:lang w:val="ru-RU"/>
        </w:rPr>
        <w:t>2.5.</w:t>
      </w:r>
      <w:r w:rsidRPr="00334E49">
        <w:rPr>
          <w:rFonts w:ascii="Arial" w:hAnsi="Arial" w:cs="Arial"/>
          <w:sz w:val="20"/>
          <w:szCs w:val="20"/>
          <w:lang w:val="ru-RU"/>
        </w:rPr>
        <w:tab/>
        <w:t>Управляющая компания вправе обратиться к Бирже за оказанием соответствующих Услуг в отношении инвестиционных паев каждого Фонда путем представления на Биржу соответствующего заявления в отношении инвестиционных паев Фонда или совершение иных действий, предусмотренных Правилами листинга.</w:t>
      </w:r>
    </w:p>
    <w:p w:rsidR="001966EA" w:rsidRPr="00334E49" w:rsidRDefault="001966EA" w:rsidP="001966EA">
      <w:pPr>
        <w:spacing w:line="240" w:lineRule="auto"/>
        <w:ind w:firstLine="567"/>
        <w:jc w:val="both"/>
        <w:rPr>
          <w:rFonts w:ascii="Arial" w:hAnsi="Arial" w:cs="Arial"/>
          <w:sz w:val="20"/>
          <w:szCs w:val="20"/>
          <w:lang w:val="ru-RU"/>
        </w:rPr>
      </w:pPr>
    </w:p>
    <w:p w:rsidR="00D64AFF" w:rsidRPr="00334E49" w:rsidRDefault="00D64AFF" w:rsidP="001966EA">
      <w:pPr>
        <w:spacing w:line="240" w:lineRule="auto"/>
        <w:ind w:left="709" w:hanging="709"/>
        <w:jc w:val="both"/>
        <w:rPr>
          <w:rFonts w:ascii="Arial" w:hAnsi="Arial" w:cs="Arial"/>
          <w:b/>
          <w:sz w:val="20"/>
          <w:szCs w:val="20"/>
          <w:lang w:val="ru-RU"/>
        </w:rPr>
      </w:pPr>
      <w:r w:rsidRPr="00334E49">
        <w:rPr>
          <w:rFonts w:ascii="Arial" w:hAnsi="Arial" w:cs="Arial"/>
          <w:b/>
          <w:sz w:val="20"/>
          <w:szCs w:val="20"/>
          <w:lang w:val="ru-RU"/>
        </w:rPr>
        <w:t>3.</w:t>
      </w:r>
      <w:r w:rsidRPr="00334E49">
        <w:rPr>
          <w:rFonts w:ascii="Arial" w:hAnsi="Arial" w:cs="Arial"/>
          <w:b/>
          <w:sz w:val="20"/>
          <w:szCs w:val="20"/>
          <w:lang w:val="ru-RU"/>
        </w:rPr>
        <w:tab/>
        <w:t xml:space="preserve">Порядок оплаты услуг </w:t>
      </w:r>
    </w:p>
    <w:p w:rsidR="00D64AFF" w:rsidRPr="00334E49" w:rsidRDefault="00D64AFF" w:rsidP="001966EA">
      <w:pPr>
        <w:spacing w:line="240" w:lineRule="auto"/>
        <w:ind w:left="709" w:hanging="709"/>
        <w:jc w:val="both"/>
        <w:rPr>
          <w:rFonts w:ascii="Arial" w:hAnsi="Arial" w:cs="Arial"/>
          <w:b/>
          <w:sz w:val="20"/>
          <w:szCs w:val="20"/>
          <w:lang w:val="ru-RU"/>
        </w:rPr>
      </w:pPr>
    </w:p>
    <w:p w:rsidR="00D64AFF" w:rsidRPr="00334E49" w:rsidRDefault="00D64AFF" w:rsidP="001966EA">
      <w:pPr>
        <w:pStyle w:val="afb"/>
        <w:tabs>
          <w:tab w:val="left" w:pos="0"/>
          <w:tab w:val="left" w:pos="709"/>
        </w:tabs>
        <w:jc w:val="both"/>
        <w:rPr>
          <w:rFonts w:cs="Arial"/>
          <w:sz w:val="20"/>
        </w:rPr>
      </w:pPr>
      <w:r w:rsidRPr="00334E49">
        <w:rPr>
          <w:rFonts w:cs="Arial"/>
          <w:sz w:val="20"/>
        </w:rPr>
        <w:t>3.1.</w:t>
      </w:r>
      <w:r w:rsidRPr="00334E49">
        <w:rPr>
          <w:rFonts w:cs="Arial"/>
          <w:sz w:val="20"/>
        </w:rPr>
        <w:tab/>
        <w:t>Стоимость Услуг по настоящему Договору устанавливается в соответствии с Тарифами за оказание услуг по проведению организованных торгов ценными бумагами (плата за услуги по листингу ценных бумаг), утверждёнными Биржей и действующими на момент оказания Услуг и опубликованными на сайте Биржи в сети Интернет (далее – «Тарифы»), и положениями настоящего Договора. Оплата Услуг производится в рублях Российской Федерации. Услуги не подлежат обложению НДС.</w:t>
      </w:r>
    </w:p>
    <w:p w:rsidR="00D64AFF" w:rsidRPr="00334E49" w:rsidRDefault="00D64AFF" w:rsidP="001966EA">
      <w:pPr>
        <w:tabs>
          <w:tab w:val="left" w:pos="0"/>
          <w:tab w:val="left" w:pos="709"/>
        </w:tabs>
        <w:spacing w:before="120" w:after="120" w:line="240" w:lineRule="auto"/>
        <w:jc w:val="both"/>
        <w:rPr>
          <w:rFonts w:ascii="Arial" w:hAnsi="Arial" w:cs="Arial"/>
          <w:sz w:val="20"/>
          <w:szCs w:val="20"/>
          <w:lang w:val="ru-RU"/>
        </w:rPr>
      </w:pPr>
      <w:r w:rsidRPr="00334E49">
        <w:rPr>
          <w:rFonts w:ascii="Arial" w:hAnsi="Arial" w:cs="Arial"/>
          <w:sz w:val="20"/>
          <w:szCs w:val="20"/>
          <w:lang w:val="ru-RU"/>
        </w:rPr>
        <w:t>3.2.</w:t>
      </w:r>
      <w:r w:rsidRPr="00334E49">
        <w:rPr>
          <w:rFonts w:ascii="Arial" w:hAnsi="Arial" w:cs="Arial"/>
          <w:sz w:val="20"/>
          <w:szCs w:val="20"/>
          <w:lang w:val="ru-RU"/>
        </w:rPr>
        <w:tab/>
        <w:t>Оплата услуг Биржи, предусмотренных настоящим Договором, производится Управляющей компанией в порядке и в срок, установленные в Тарифах</w:t>
      </w:r>
      <w:r w:rsidRPr="00334E49">
        <w:rPr>
          <w:rFonts w:ascii="Arial" w:hAnsi="Arial" w:cs="Arial"/>
          <w:sz w:val="20"/>
          <w:szCs w:val="20"/>
          <w:lang w:val="ru-RU" w:eastAsia="ru-RU"/>
        </w:rPr>
        <w:t xml:space="preserve"> </w:t>
      </w:r>
      <w:r w:rsidRPr="00334E49">
        <w:rPr>
          <w:rFonts w:ascii="Arial" w:hAnsi="Arial" w:cs="Arial"/>
          <w:sz w:val="20"/>
          <w:szCs w:val="20"/>
          <w:lang w:val="ru-RU"/>
        </w:rPr>
        <w:t xml:space="preserve">и в настоящем Договоре. </w:t>
      </w:r>
    </w:p>
    <w:p w:rsidR="00D64AFF" w:rsidRPr="00334E49" w:rsidRDefault="00D64AFF" w:rsidP="001966EA">
      <w:pPr>
        <w:tabs>
          <w:tab w:val="left" w:pos="0"/>
          <w:tab w:val="left" w:pos="709"/>
        </w:tabs>
        <w:spacing w:before="120" w:after="120" w:line="240" w:lineRule="auto"/>
        <w:jc w:val="both"/>
        <w:rPr>
          <w:rFonts w:ascii="Arial" w:hAnsi="Arial" w:cs="Arial"/>
          <w:sz w:val="20"/>
          <w:szCs w:val="20"/>
          <w:lang w:val="ru-RU"/>
        </w:rPr>
      </w:pPr>
      <w:r w:rsidRPr="00334E49">
        <w:rPr>
          <w:rFonts w:ascii="Arial" w:hAnsi="Arial" w:cs="Arial"/>
          <w:sz w:val="20"/>
          <w:szCs w:val="20"/>
          <w:lang w:val="ru-RU"/>
        </w:rPr>
        <w:t>3.3.</w:t>
      </w:r>
      <w:r w:rsidRPr="00334E49">
        <w:rPr>
          <w:rFonts w:ascii="Arial" w:hAnsi="Arial" w:cs="Arial"/>
          <w:sz w:val="20"/>
          <w:szCs w:val="20"/>
          <w:lang w:val="ru-RU"/>
        </w:rPr>
        <w:tab/>
        <w:t xml:space="preserve">В подтверждение оказания Биржей услуг по включению ценных бумаг в раздел Списка одновременно со счетом, на основании которого Управляющей компанией осуществляется оплата услуг Биржи за включение ценных бумаг в раздел Списка, Биржа направляет Управляющей компании 2 (два) экземпляра акта об оказании услуг. </w:t>
      </w:r>
    </w:p>
    <w:p w:rsidR="00D64AFF" w:rsidRPr="00334E49" w:rsidRDefault="00D64AFF" w:rsidP="001966EA">
      <w:pPr>
        <w:tabs>
          <w:tab w:val="left" w:pos="0"/>
          <w:tab w:val="left" w:pos="709"/>
        </w:tabs>
        <w:spacing w:after="120" w:line="240" w:lineRule="auto"/>
        <w:ind w:firstLine="567"/>
        <w:jc w:val="both"/>
        <w:rPr>
          <w:rFonts w:ascii="Arial" w:hAnsi="Arial" w:cs="Arial"/>
          <w:sz w:val="20"/>
          <w:szCs w:val="20"/>
          <w:lang w:val="ru-RU"/>
        </w:rPr>
      </w:pPr>
      <w:r w:rsidRPr="00334E49">
        <w:rPr>
          <w:rFonts w:ascii="Arial" w:hAnsi="Arial" w:cs="Arial"/>
          <w:sz w:val="20"/>
          <w:szCs w:val="20"/>
          <w:lang w:val="ru-RU"/>
        </w:rPr>
        <w:t>В подтверждение оказания Биржей в соответствии с Тарифами услуг по поддержанию ценных бумаг в разделе Списка в течение календарного года, в котором ценные бумаги были включены в раздел Списка, а также в течение каждого отчетного года, Стороны подписывают акт об оказании услуг.</w:t>
      </w:r>
    </w:p>
    <w:p w:rsidR="00D64AFF" w:rsidRPr="00334E49" w:rsidRDefault="00D64AFF" w:rsidP="001966EA">
      <w:pPr>
        <w:tabs>
          <w:tab w:val="left" w:pos="0"/>
          <w:tab w:val="left" w:pos="709"/>
        </w:tabs>
        <w:spacing w:after="120" w:line="240" w:lineRule="auto"/>
        <w:ind w:firstLine="567"/>
        <w:jc w:val="both"/>
        <w:rPr>
          <w:rFonts w:ascii="Arial" w:hAnsi="Arial" w:cs="Arial"/>
          <w:sz w:val="20"/>
          <w:szCs w:val="20"/>
          <w:lang w:val="ru-RU"/>
        </w:rPr>
      </w:pPr>
      <w:r w:rsidRPr="00334E49">
        <w:rPr>
          <w:rFonts w:ascii="Arial" w:hAnsi="Arial" w:cs="Arial"/>
          <w:sz w:val="20"/>
          <w:szCs w:val="20"/>
          <w:lang w:val="ru-RU"/>
        </w:rPr>
        <w:t>Указанные акты об оказании услуг должны быть подписаны и переданы Управляющей компанией на Биржу в течение 10 (десяти) дней с момента получения.</w:t>
      </w:r>
    </w:p>
    <w:p w:rsidR="00D64AFF" w:rsidRPr="00334E49" w:rsidRDefault="00D64AFF" w:rsidP="001966EA">
      <w:pPr>
        <w:tabs>
          <w:tab w:val="left" w:pos="0"/>
          <w:tab w:val="left" w:pos="709"/>
        </w:tabs>
        <w:spacing w:before="120" w:after="120" w:line="240" w:lineRule="auto"/>
        <w:jc w:val="both"/>
        <w:rPr>
          <w:rFonts w:ascii="Arial" w:hAnsi="Arial" w:cs="Arial"/>
          <w:sz w:val="20"/>
          <w:szCs w:val="20"/>
          <w:lang w:val="ru-RU"/>
        </w:rPr>
      </w:pPr>
      <w:r w:rsidRPr="00334E49">
        <w:rPr>
          <w:rFonts w:ascii="Arial" w:hAnsi="Arial" w:cs="Arial"/>
          <w:sz w:val="20"/>
          <w:szCs w:val="20"/>
          <w:lang w:val="ru-RU"/>
        </w:rPr>
        <w:t>3.4.</w:t>
      </w:r>
      <w:r w:rsidRPr="00334E49">
        <w:rPr>
          <w:rFonts w:ascii="Arial" w:hAnsi="Arial" w:cs="Arial"/>
          <w:sz w:val="20"/>
          <w:szCs w:val="20"/>
          <w:lang w:val="ru-RU"/>
        </w:rPr>
        <w:tab/>
        <w:t xml:space="preserve">В случае перевода ценных бумаг из раздела Списка в другой раздел Списка, за поддержание в котором предусмотрен более высокий размер вознаграждения Биржи, Биржа выставляет Управляющей компании счет на сумму доплаты (разницу между размером платы за поддержание в разделе Списка, в который переводятся ценные бумаги, и размером платы, предусмотренной для раздела Списка, из которого переводятся ценные бумаги). Оплата производится Управляющей компанией в течение 20 (двадцати) рабочих дней с даты выставления Биржей счета на оплату. </w:t>
      </w:r>
    </w:p>
    <w:p w:rsidR="00D64AFF" w:rsidRPr="00334E49" w:rsidRDefault="00BC77B4" w:rsidP="00BC77B4">
      <w:pPr>
        <w:tabs>
          <w:tab w:val="left" w:pos="851"/>
          <w:tab w:val="left" w:pos="1276"/>
          <w:tab w:val="left" w:pos="3969"/>
        </w:tabs>
        <w:spacing w:before="120" w:after="120" w:line="240" w:lineRule="auto"/>
        <w:jc w:val="both"/>
        <w:rPr>
          <w:rFonts w:ascii="Arial" w:hAnsi="Arial" w:cs="Arial"/>
          <w:sz w:val="20"/>
          <w:szCs w:val="20"/>
          <w:lang w:val="ru-RU"/>
        </w:rPr>
      </w:pPr>
      <w:r w:rsidRPr="00334E49">
        <w:rPr>
          <w:rFonts w:ascii="Arial" w:hAnsi="Arial" w:cs="Arial"/>
          <w:sz w:val="20"/>
          <w:szCs w:val="20"/>
          <w:lang w:val="ru-RU"/>
        </w:rPr>
        <w:t>3.5.</w:t>
      </w:r>
      <w:r w:rsidRPr="00334E49">
        <w:rPr>
          <w:rFonts w:ascii="Arial" w:hAnsi="Arial" w:cs="Arial"/>
          <w:sz w:val="20"/>
          <w:szCs w:val="20"/>
          <w:lang w:val="ru-RU"/>
        </w:rPr>
        <w:tab/>
      </w:r>
      <w:r w:rsidR="00D64AFF" w:rsidRPr="00334E49">
        <w:rPr>
          <w:rFonts w:ascii="Arial" w:hAnsi="Arial" w:cs="Arial"/>
          <w:sz w:val="20"/>
          <w:szCs w:val="20"/>
          <w:lang w:val="ru-RU"/>
        </w:rPr>
        <w:t>В случае перевода ценных бумаг из раздела Списка в другой раздел Списка, за поддержание в котором предусмотрен более низкий размер вознаграждения Биржи, или в случае исключения из Списка, вознаграждение, уплаченное за поддержание ценных бумаг до указанного перевода</w:t>
      </w:r>
      <w:r w:rsidRPr="00334E49">
        <w:rPr>
          <w:rFonts w:ascii="Arial" w:hAnsi="Arial" w:cs="Arial"/>
          <w:sz w:val="20"/>
          <w:szCs w:val="20"/>
          <w:lang w:val="ru-RU"/>
        </w:rPr>
        <w:t xml:space="preserve"> или исключения из Списка</w:t>
      </w:r>
      <w:r w:rsidR="00D64AFF" w:rsidRPr="00334E49">
        <w:rPr>
          <w:rFonts w:ascii="Arial" w:hAnsi="Arial" w:cs="Arial"/>
          <w:sz w:val="20"/>
          <w:szCs w:val="20"/>
          <w:lang w:val="ru-RU"/>
        </w:rPr>
        <w:t xml:space="preserve">, возврату не подлежит. </w:t>
      </w:r>
    </w:p>
    <w:p w:rsidR="00D64AFF" w:rsidRPr="00334E49" w:rsidRDefault="00D64AFF" w:rsidP="001966EA">
      <w:pPr>
        <w:tabs>
          <w:tab w:val="left" w:pos="851"/>
          <w:tab w:val="left" w:pos="1276"/>
          <w:tab w:val="left" w:pos="3969"/>
        </w:tabs>
        <w:spacing w:line="240" w:lineRule="auto"/>
        <w:ind w:right="141" w:firstLine="567"/>
        <w:jc w:val="both"/>
        <w:rPr>
          <w:rFonts w:ascii="Arial" w:hAnsi="Arial" w:cs="Arial"/>
          <w:i/>
          <w:sz w:val="20"/>
          <w:szCs w:val="20"/>
          <w:lang w:val="ru-RU"/>
        </w:rPr>
      </w:pPr>
    </w:p>
    <w:p w:rsidR="00D64AFF" w:rsidRPr="00334E49" w:rsidRDefault="00D64AFF" w:rsidP="001966EA">
      <w:pPr>
        <w:tabs>
          <w:tab w:val="left" w:pos="0"/>
        </w:tabs>
        <w:spacing w:line="240" w:lineRule="auto"/>
        <w:jc w:val="both"/>
        <w:rPr>
          <w:rFonts w:ascii="Arial" w:hAnsi="Arial" w:cs="Arial"/>
          <w:b/>
          <w:sz w:val="20"/>
          <w:szCs w:val="20"/>
          <w:lang w:val="ru-RU"/>
        </w:rPr>
      </w:pPr>
      <w:r w:rsidRPr="00334E49">
        <w:rPr>
          <w:rFonts w:ascii="Arial" w:hAnsi="Arial" w:cs="Arial"/>
          <w:b/>
          <w:sz w:val="20"/>
          <w:szCs w:val="20"/>
          <w:lang w:val="ru-RU"/>
        </w:rPr>
        <w:t>4.</w:t>
      </w:r>
      <w:r w:rsidRPr="00334E49">
        <w:rPr>
          <w:rFonts w:ascii="Arial" w:hAnsi="Arial" w:cs="Arial"/>
          <w:b/>
          <w:sz w:val="20"/>
          <w:szCs w:val="20"/>
          <w:lang w:val="ru-RU"/>
        </w:rPr>
        <w:tab/>
        <w:t>Ответственность Сторон и порядок разрешения споров</w:t>
      </w:r>
    </w:p>
    <w:p w:rsidR="00D64AFF" w:rsidRPr="00334E49" w:rsidRDefault="00D64AFF" w:rsidP="001966EA">
      <w:pPr>
        <w:tabs>
          <w:tab w:val="left" w:pos="0"/>
        </w:tabs>
        <w:spacing w:line="240" w:lineRule="auto"/>
        <w:jc w:val="both"/>
        <w:rPr>
          <w:rFonts w:ascii="Arial" w:hAnsi="Arial" w:cs="Arial"/>
          <w:b/>
          <w:sz w:val="20"/>
          <w:szCs w:val="20"/>
          <w:lang w:val="ru-RU"/>
        </w:rPr>
      </w:pPr>
    </w:p>
    <w:p w:rsidR="00D64AFF" w:rsidRPr="00334E49" w:rsidRDefault="00D64AFF" w:rsidP="001966EA">
      <w:pPr>
        <w:tabs>
          <w:tab w:val="left" w:pos="709"/>
        </w:tabs>
        <w:spacing w:line="240" w:lineRule="auto"/>
        <w:jc w:val="both"/>
        <w:rPr>
          <w:rFonts w:ascii="Arial" w:hAnsi="Arial" w:cs="Arial"/>
          <w:sz w:val="20"/>
          <w:szCs w:val="20"/>
          <w:lang w:val="ru-RU"/>
        </w:rPr>
      </w:pPr>
      <w:r w:rsidRPr="00334E49">
        <w:rPr>
          <w:rFonts w:ascii="Arial" w:hAnsi="Arial" w:cs="Arial"/>
          <w:sz w:val="20"/>
          <w:szCs w:val="20"/>
          <w:lang w:val="ru-RU"/>
        </w:rPr>
        <w:t>4.1.</w:t>
      </w:r>
      <w:r w:rsidRPr="00334E49">
        <w:rPr>
          <w:rFonts w:ascii="Arial" w:hAnsi="Arial" w:cs="Arial"/>
          <w:sz w:val="20"/>
          <w:szCs w:val="20"/>
          <w:lang w:val="ru-RU"/>
        </w:rPr>
        <w:tab/>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D64AFF" w:rsidRPr="00334E49" w:rsidRDefault="00D64AFF" w:rsidP="001966EA">
      <w:pPr>
        <w:tabs>
          <w:tab w:val="left" w:pos="709"/>
        </w:tabs>
        <w:spacing w:before="120" w:line="240" w:lineRule="auto"/>
        <w:jc w:val="both"/>
        <w:rPr>
          <w:rFonts w:ascii="Arial" w:hAnsi="Arial" w:cs="Arial"/>
          <w:sz w:val="20"/>
          <w:szCs w:val="20"/>
          <w:lang w:val="ru-RU"/>
        </w:rPr>
      </w:pPr>
      <w:r w:rsidRPr="00334E49">
        <w:rPr>
          <w:rFonts w:ascii="Arial" w:hAnsi="Arial" w:cs="Arial"/>
          <w:sz w:val="20"/>
          <w:szCs w:val="20"/>
          <w:lang w:val="ru-RU"/>
        </w:rPr>
        <w:t>4.2.</w:t>
      </w:r>
      <w:r w:rsidRPr="00334E49">
        <w:rPr>
          <w:rFonts w:ascii="Arial" w:hAnsi="Arial" w:cs="Arial"/>
          <w:sz w:val="20"/>
          <w:szCs w:val="20"/>
          <w:lang w:val="ru-RU"/>
        </w:rPr>
        <w:tab/>
        <w:t>Стороны соглашаются, что все споры и разногласия, возникающие из настоящего Договора или в связи с ним, в том числе касающиеся его исполнения, нарушения, прекращения, признания недействительным (ничтожным) или незаключенным, подлежат рассмотрению в порядке арбитража (третейского разбирательства), администрируемого Арбитражным центром при Российском союзе промышленников и предпринимателей в соответствии с его правилами, действующими на дату подачи искового заявления. Вынесенное третейским судом решение признается Сторонами окончательным, обязательным для Сторон и не подлежит оспариванию. Не исполненное добровольно решение Третейского суда подлежит принудительному исполнению в соответствии с законодательством Российской Федерации.</w:t>
      </w:r>
    </w:p>
    <w:p w:rsidR="00D64AFF" w:rsidRPr="00334E49" w:rsidRDefault="00D64AFF" w:rsidP="001966EA">
      <w:pPr>
        <w:tabs>
          <w:tab w:val="left" w:pos="360"/>
        </w:tabs>
        <w:spacing w:line="240" w:lineRule="auto"/>
        <w:jc w:val="both"/>
        <w:rPr>
          <w:rFonts w:ascii="Arial" w:hAnsi="Arial" w:cs="Arial"/>
          <w:sz w:val="20"/>
          <w:szCs w:val="20"/>
          <w:lang w:val="ru-RU"/>
        </w:rPr>
      </w:pPr>
    </w:p>
    <w:p w:rsidR="00D64AFF" w:rsidRPr="00334E49" w:rsidRDefault="00D64AFF" w:rsidP="001966EA">
      <w:pPr>
        <w:tabs>
          <w:tab w:val="left" w:pos="851"/>
        </w:tabs>
        <w:spacing w:line="240" w:lineRule="auto"/>
        <w:jc w:val="both"/>
        <w:rPr>
          <w:rFonts w:ascii="Arial" w:hAnsi="Arial" w:cs="Arial"/>
          <w:b/>
          <w:sz w:val="20"/>
          <w:szCs w:val="20"/>
          <w:lang w:val="ru-RU"/>
        </w:rPr>
      </w:pPr>
      <w:r w:rsidRPr="00334E49">
        <w:rPr>
          <w:rFonts w:ascii="Arial" w:hAnsi="Arial" w:cs="Arial"/>
          <w:b/>
          <w:sz w:val="20"/>
          <w:szCs w:val="20"/>
          <w:lang w:val="ru-RU"/>
        </w:rPr>
        <w:t>5.</w:t>
      </w:r>
      <w:r w:rsidRPr="00334E49">
        <w:rPr>
          <w:rFonts w:ascii="Arial" w:hAnsi="Arial" w:cs="Arial"/>
          <w:b/>
          <w:sz w:val="20"/>
          <w:szCs w:val="20"/>
          <w:lang w:val="ru-RU"/>
        </w:rPr>
        <w:tab/>
        <w:t>Срок действия Договора</w:t>
      </w:r>
    </w:p>
    <w:p w:rsidR="00D64AFF" w:rsidRPr="00334E49" w:rsidRDefault="00D64AFF" w:rsidP="001966EA">
      <w:pPr>
        <w:tabs>
          <w:tab w:val="left" w:pos="360"/>
        </w:tabs>
        <w:spacing w:line="240" w:lineRule="auto"/>
        <w:jc w:val="both"/>
        <w:rPr>
          <w:rFonts w:ascii="Arial" w:hAnsi="Arial" w:cs="Arial"/>
          <w:b/>
          <w:sz w:val="20"/>
          <w:szCs w:val="20"/>
          <w:lang w:val="ru-RU"/>
        </w:rPr>
      </w:pPr>
    </w:p>
    <w:p w:rsidR="00D64AFF" w:rsidRPr="00334E49" w:rsidRDefault="00D64AFF" w:rsidP="001966EA">
      <w:pPr>
        <w:tabs>
          <w:tab w:val="left" w:pos="709"/>
        </w:tabs>
        <w:spacing w:line="240" w:lineRule="auto"/>
        <w:jc w:val="both"/>
        <w:rPr>
          <w:rFonts w:ascii="Arial" w:hAnsi="Arial" w:cs="Arial"/>
          <w:sz w:val="20"/>
          <w:szCs w:val="20"/>
          <w:lang w:val="ru-RU"/>
        </w:rPr>
      </w:pPr>
      <w:r w:rsidRPr="00334E49">
        <w:rPr>
          <w:rFonts w:ascii="Arial" w:hAnsi="Arial" w:cs="Arial"/>
          <w:sz w:val="20"/>
          <w:szCs w:val="20"/>
          <w:lang w:val="ru-RU"/>
        </w:rPr>
        <w:t>5.1.</w:t>
      </w:r>
      <w:r w:rsidRPr="00334E49">
        <w:rPr>
          <w:rFonts w:ascii="Arial" w:hAnsi="Arial" w:cs="Arial"/>
          <w:sz w:val="20"/>
          <w:szCs w:val="20"/>
          <w:lang w:val="ru-RU"/>
        </w:rPr>
        <w:tab/>
        <w:t>Настоящий Договор вступает в силу с даты его подписания обеими Сторонами и прекращает свое действие с даты исключения ценных бумаг из Списка в соответствии с Правилами листинга или с даты передачи прав и обязанностей по договору доверительного управления паевым инвестиционным фондом от одной Управляющей компании другой Управляющей компании в отношении всех ценных бумаг включенных в Список. Расторжение Договора (прекращение в силу истечения срока его действия) не освобождает Стороны от выполнения обязательств, возникших в период его действия, в том числе обязательств по оплате, оказанных в соответствии с условиями Договора Услуг.</w:t>
      </w:r>
    </w:p>
    <w:p w:rsidR="00D64AFF" w:rsidRPr="00334E49" w:rsidRDefault="00D64AFF" w:rsidP="001966EA">
      <w:pPr>
        <w:tabs>
          <w:tab w:val="left" w:pos="851"/>
          <w:tab w:val="left" w:pos="1361"/>
        </w:tabs>
        <w:spacing w:line="240" w:lineRule="auto"/>
        <w:jc w:val="both"/>
        <w:rPr>
          <w:rFonts w:ascii="Arial" w:hAnsi="Arial" w:cs="Arial"/>
          <w:sz w:val="20"/>
          <w:szCs w:val="20"/>
          <w:lang w:val="ru-RU"/>
        </w:rPr>
      </w:pPr>
    </w:p>
    <w:p w:rsidR="00D64AFF" w:rsidRPr="00334E49" w:rsidRDefault="00D64AFF" w:rsidP="001966EA">
      <w:pPr>
        <w:tabs>
          <w:tab w:val="left" w:pos="851"/>
        </w:tabs>
        <w:spacing w:line="240" w:lineRule="auto"/>
        <w:ind w:left="851" w:hanging="851"/>
        <w:jc w:val="both"/>
        <w:rPr>
          <w:rFonts w:ascii="Arial" w:hAnsi="Arial" w:cs="Arial"/>
          <w:b/>
          <w:sz w:val="20"/>
          <w:szCs w:val="20"/>
          <w:lang w:val="ru-RU"/>
        </w:rPr>
      </w:pPr>
      <w:r w:rsidRPr="00334E49">
        <w:rPr>
          <w:rFonts w:ascii="Arial" w:hAnsi="Arial" w:cs="Arial"/>
          <w:b/>
          <w:sz w:val="20"/>
          <w:szCs w:val="20"/>
          <w:lang w:val="ru-RU"/>
        </w:rPr>
        <w:t>6.</w:t>
      </w:r>
      <w:r w:rsidRPr="00334E49">
        <w:rPr>
          <w:rFonts w:ascii="Arial" w:hAnsi="Arial" w:cs="Arial"/>
          <w:b/>
          <w:sz w:val="20"/>
          <w:szCs w:val="20"/>
          <w:lang w:val="ru-RU"/>
        </w:rPr>
        <w:tab/>
        <w:t>Прочие условия</w:t>
      </w:r>
    </w:p>
    <w:p w:rsidR="00D64AFF" w:rsidRPr="00334E49" w:rsidRDefault="00D64AFF" w:rsidP="00E100C7">
      <w:pPr>
        <w:spacing w:before="120" w:after="120" w:line="240" w:lineRule="auto"/>
        <w:jc w:val="both"/>
        <w:rPr>
          <w:rFonts w:ascii="Arial" w:hAnsi="Arial" w:cs="Arial"/>
          <w:sz w:val="20"/>
          <w:szCs w:val="20"/>
          <w:lang w:val="ru-RU"/>
        </w:rPr>
      </w:pPr>
      <w:r w:rsidRPr="00334E49">
        <w:rPr>
          <w:rFonts w:ascii="Arial" w:hAnsi="Arial" w:cs="Arial"/>
          <w:sz w:val="20"/>
          <w:szCs w:val="20"/>
          <w:lang w:val="ru-RU"/>
        </w:rPr>
        <w:t>6.1.</w:t>
      </w:r>
      <w:r w:rsidRPr="00334E49">
        <w:rPr>
          <w:rFonts w:ascii="Arial" w:hAnsi="Arial" w:cs="Arial"/>
          <w:sz w:val="20"/>
          <w:szCs w:val="20"/>
          <w:lang w:val="ru-RU"/>
        </w:rPr>
        <w:tab/>
        <w:t xml:space="preserve">Дата начала организованных торгов инвестиционными паями Фонда(ов) определяется Биржей, путем принятия Биржей решения о дате начала торгов инвестиционными паями Фонда(ов) в соответствии с Правилами листинга, при этом указанная дата не может быть ранее даты завершения (окончания) формирования Фонда(ов), информация о которой представляется Управляющей компанией. </w:t>
      </w:r>
    </w:p>
    <w:p w:rsidR="00D64AFF" w:rsidRPr="00334E49" w:rsidRDefault="00D64AFF" w:rsidP="001966EA">
      <w:pPr>
        <w:tabs>
          <w:tab w:val="left" w:pos="709"/>
        </w:tabs>
        <w:spacing w:line="240" w:lineRule="auto"/>
        <w:jc w:val="both"/>
        <w:rPr>
          <w:rFonts w:ascii="Arial" w:hAnsi="Arial" w:cs="Arial"/>
          <w:sz w:val="20"/>
          <w:szCs w:val="20"/>
          <w:lang w:val="ru-RU"/>
        </w:rPr>
      </w:pPr>
      <w:r w:rsidRPr="00334E49">
        <w:rPr>
          <w:rFonts w:ascii="Arial" w:hAnsi="Arial" w:cs="Arial"/>
          <w:sz w:val="20"/>
          <w:szCs w:val="20"/>
          <w:lang w:val="ru-RU"/>
        </w:rPr>
        <w:t>6.2. Все изменения и дополнения к настоящему Договору являются его неотъемлемой частью и действительны лишь в том случае, если они совершены в письменной форме и подписаны уполномоченными представителями Сторон, за исключением изменений, предусмотренных пунктами 6.3 и 6.4 настоящего Договора.</w:t>
      </w:r>
    </w:p>
    <w:p w:rsidR="00D64AFF" w:rsidRPr="00334E49" w:rsidRDefault="00D64AFF" w:rsidP="001966EA">
      <w:pPr>
        <w:tabs>
          <w:tab w:val="left" w:pos="709"/>
        </w:tabs>
        <w:spacing w:before="120" w:line="240" w:lineRule="auto"/>
        <w:jc w:val="both"/>
        <w:rPr>
          <w:rFonts w:ascii="Arial" w:hAnsi="Arial" w:cs="Arial"/>
          <w:sz w:val="20"/>
          <w:szCs w:val="20"/>
          <w:lang w:val="ru-RU"/>
        </w:rPr>
      </w:pPr>
      <w:r w:rsidRPr="00334E49">
        <w:rPr>
          <w:rFonts w:ascii="Arial" w:hAnsi="Arial" w:cs="Arial"/>
          <w:sz w:val="20"/>
          <w:szCs w:val="20"/>
          <w:lang w:val="ru-RU"/>
        </w:rPr>
        <w:t>6.3.</w:t>
      </w:r>
      <w:r w:rsidRPr="00334E49">
        <w:rPr>
          <w:rFonts w:ascii="Arial" w:hAnsi="Arial" w:cs="Arial"/>
          <w:sz w:val="20"/>
          <w:szCs w:val="20"/>
          <w:lang w:val="ru-RU"/>
        </w:rPr>
        <w:tab/>
        <w:t>В случае изменения в установленном порядке наименования какой-либо из Сторон, а также сведений, содержащихся в статьях 7 - 8 настоящего Договора, Сторона, которую коснулись указанные изменения, направляет в максимально короткий срок другой Стороне официальное письменное уведомление о соответствующих изменениях с приложением подтверждающих документов (при их наличии).</w:t>
      </w:r>
    </w:p>
    <w:p w:rsidR="00D64AFF" w:rsidRPr="00334E49" w:rsidRDefault="00D64AFF" w:rsidP="001966EA">
      <w:pPr>
        <w:tabs>
          <w:tab w:val="left" w:pos="709"/>
        </w:tabs>
        <w:spacing w:before="120" w:line="240" w:lineRule="auto"/>
        <w:jc w:val="both"/>
        <w:rPr>
          <w:rFonts w:ascii="Arial" w:hAnsi="Arial" w:cs="Arial"/>
          <w:sz w:val="20"/>
          <w:szCs w:val="20"/>
          <w:lang w:val="ru-RU"/>
        </w:rPr>
      </w:pPr>
      <w:r w:rsidRPr="00334E49">
        <w:rPr>
          <w:rFonts w:ascii="Arial" w:hAnsi="Arial" w:cs="Arial"/>
          <w:sz w:val="20"/>
          <w:szCs w:val="20"/>
          <w:lang w:val="ru-RU"/>
        </w:rPr>
        <w:t>6.4.</w:t>
      </w:r>
      <w:r w:rsidRPr="00334E49">
        <w:rPr>
          <w:rFonts w:ascii="Arial" w:hAnsi="Arial" w:cs="Arial"/>
          <w:sz w:val="20"/>
          <w:szCs w:val="20"/>
          <w:lang w:val="ru-RU"/>
        </w:rPr>
        <w:tab/>
        <w:t>Биржа вправе вносить в настоящий Договор изменения в одностороннем порядке в случае, если такие изменения вносятся в связи с изменением законодательства Российской Федерации, регулирующего допуск ценных бумаг к организованным торгам, и нормативными актами Банка России и (или) Правил листинга, в целях приведения настоящего Договора в соответствие с указанными изменениями. В этом случае изменение настоящего Договора осуществляется путем направления Биржей Управляющей компании письменного уведомления не позднее чем за 15 (пятнадцать) дней до даты вступления в силу соответствующего изменения.</w:t>
      </w:r>
    </w:p>
    <w:p w:rsidR="00D64AFF" w:rsidRPr="00334E49" w:rsidRDefault="00D64AFF" w:rsidP="001966EA">
      <w:pPr>
        <w:tabs>
          <w:tab w:val="left" w:pos="709"/>
        </w:tabs>
        <w:spacing w:before="120" w:line="240" w:lineRule="auto"/>
        <w:jc w:val="both"/>
        <w:rPr>
          <w:rFonts w:ascii="Arial" w:hAnsi="Arial" w:cs="Arial"/>
          <w:sz w:val="20"/>
          <w:szCs w:val="20"/>
          <w:lang w:val="ru-RU"/>
        </w:rPr>
      </w:pPr>
      <w:r w:rsidRPr="00334E49">
        <w:rPr>
          <w:rFonts w:ascii="Arial" w:hAnsi="Arial" w:cs="Arial"/>
          <w:sz w:val="20"/>
          <w:szCs w:val="20"/>
          <w:lang w:val="ru-RU"/>
        </w:rPr>
        <w:t>6.4.1.</w:t>
      </w:r>
      <w:r w:rsidRPr="00334E49">
        <w:rPr>
          <w:rFonts w:ascii="Arial" w:hAnsi="Arial" w:cs="Arial"/>
          <w:sz w:val="20"/>
          <w:szCs w:val="20"/>
          <w:lang w:val="ru-RU"/>
        </w:rPr>
        <w:tab/>
        <w:t xml:space="preserve">Термины, используемые в настоящем Договоре с заглавной буквы и прямо не определенные в настоящем Договоре, используются в значении, установленными Правилами листинга и иными внутренними документами Биржи. </w:t>
      </w:r>
    </w:p>
    <w:p w:rsidR="00D64AFF" w:rsidRPr="00334E49" w:rsidRDefault="00D64AFF" w:rsidP="001966EA">
      <w:pPr>
        <w:tabs>
          <w:tab w:val="left" w:pos="709"/>
        </w:tabs>
        <w:spacing w:before="120" w:line="240" w:lineRule="auto"/>
        <w:jc w:val="both"/>
        <w:rPr>
          <w:rFonts w:ascii="Arial" w:hAnsi="Arial" w:cs="Arial"/>
          <w:sz w:val="20"/>
          <w:szCs w:val="20"/>
          <w:lang w:val="ru-RU"/>
        </w:rPr>
      </w:pPr>
      <w:r w:rsidRPr="00334E49">
        <w:rPr>
          <w:rFonts w:ascii="Arial" w:hAnsi="Arial" w:cs="Arial"/>
          <w:sz w:val="20"/>
          <w:szCs w:val="20"/>
          <w:lang w:val="ru-RU"/>
        </w:rPr>
        <w:t>6.</w:t>
      </w:r>
      <w:r w:rsidR="00BC743A" w:rsidRPr="00334E49">
        <w:rPr>
          <w:rFonts w:ascii="Arial" w:hAnsi="Arial" w:cs="Arial"/>
          <w:sz w:val="20"/>
          <w:szCs w:val="20"/>
          <w:lang w:val="ru-RU"/>
        </w:rPr>
        <w:t>5</w:t>
      </w:r>
      <w:r w:rsidRPr="00334E49">
        <w:rPr>
          <w:rFonts w:ascii="Arial" w:hAnsi="Arial" w:cs="Arial"/>
          <w:sz w:val="20"/>
          <w:szCs w:val="20"/>
          <w:lang w:val="ru-RU"/>
        </w:rPr>
        <w:t>.</w:t>
      </w:r>
      <w:r w:rsidRPr="00334E49">
        <w:rPr>
          <w:rFonts w:ascii="Arial" w:hAnsi="Arial" w:cs="Arial"/>
          <w:sz w:val="20"/>
          <w:szCs w:val="20"/>
          <w:lang w:val="ru-RU"/>
        </w:rPr>
        <w:tab/>
        <w:t xml:space="preserve">Во всем остальном, что не предусмотрено условиями настоящего Договора, Стороны руководствуются законодательством Российской Федерации </w:t>
      </w:r>
      <w:r w:rsidRPr="00334E49">
        <w:rPr>
          <w:rFonts w:ascii="Arial" w:hAnsi="Arial" w:cs="Arial"/>
          <w:sz w:val="20"/>
          <w:szCs w:val="20"/>
          <w:shd w:val="clear" w:color="auto" w:fill="FFFFFF"/>
          <w:lang w:val="ru-RU"/>
        </w:rPr>
        <w:t>и Правилами листинга</w:t>
      </w:r>
      <w:r w:rsidRPr="00334E49">
        <w:rPr>
          <w:rFonts w:ascii="Arial" w:hAnsi="Arial" w:cs="Arial"/>
          <w:sz w:val="20"/>
          <w:szCs w:val="20"/>
          <w:lang w:val="ru-RU"/>
        </w:rPr>
        <w:t>.</w:t>
      </w:r>
    </w:p>
    <w:p w:rsidR="00D64AFF" w:rsidRPr="00334E49" w:rsidRDefault="00D64AFF" w:rsidP="001966EA">
      <w:pPr>
        <w:tabs>
          <w:tab w:val="left" w:pos="709"/>
        </w:tabs>
        <w:spacing w:before="120" w:line="240" w:lineRule="auto"/>
        <w:jc w:val="both"/>
        <w:rPr>
          <w:rFonts w:ascii="Arial" w:hAnsi="Arial" w:cs="Arial"/>
          <w:sz w:val="20"/>
          <w:szCs w:val="20"/>
          <w:lang w:val="ru-RU"/>
        </w:rPr>
      </w:pPr>
      <w:r w:rsidRPr="00334E49">
        <w:rPr>
          <w:rFonts w:ascii="Arial" w:hAnsi="Arial" w:cs="Arial"/>
          <w:sz w:val="20"/>
          <w:szCs w:val="20"/>
          <w:lang w:val="ru-RU"/>
        </w:rPr>
        <w:t>6.</w:t>
      </w:r>
      <w:r w:rsidR="00BC743A" w:rsidRPr="00334E49">
        <w:rPr>
          <w:rFonts w:ascii="Arial" w:hAnsi="Arial" w:cs="Arial"/>
          <w:sz w:val="20"/>
          <w:szCs w:val="20"/>
          <w:lang w:val="ru-RU"/>
        </w:rPr>
        <w:t>6</w:t>
      </w:r>
      <w:r w:rsidRPr="00334E49">
        <w:rPr>
          <w:rFonts w:ascii="Arial" w:hAnsi="Arial" w:cs="Arial"/>
          <w:sz w:val="20"/>
          <w:szCs w:val="20"/>
          <w:lang w:val="ru-RU"/>
        </w:rPr>
        <w:t>.</w:t>
      </w:r>
      <w:r w:rsidRPr="00334E49">
        <w:rPr>
          <w:rFonts w:ascii="Arial" w:hAnsi="Arial" w:cs="Arial"/>
          <w:sz w:val="20"/>
          <w:szCs w:val="20"/>
          <w:lang w:val="ru-RU"/>
        </w:rPr>
        <w:tab/>
        <w:t>Настоящий Договор составлен в 2 (двух) экземплярах, имеющих равную юридическую силу, по одному экземпляру для каждой Стороны.</w:t>
      </w:r>
    </w:p>
    <w:p w:rsidR="00D64AFF" w:rsidRPr="00334E49" w:rsidRDefault="00D64AFF" w:rsidP="001966EA">
      <w:pPr>
        <w:tabs>
          <w:tab w:val="left" w:pos="360"/>
        </w:tabs>
        <w:spacing w:line="240" w:lineRule="auto"/>
        <w:ind w:left="360" w:hanging="360"/>
        <w:jc w:val="both"/>
        <w:rPr>
          <w:rFonts w:ascii="Arial" w:hAnsi="Arial" w:cs="Arial"/>
          <w:sz w:val="20"/>
          <w:szCs w:val="20"/>
          <w:lang w:val="ru-RU"/>
        </w:rPr>
      </w:pPr>
    </w:p>
    <w:p w:rsidR="00D64AFF" w:rsidRPr="00334E49" w:rsidRDefault="00D64AFF" w:rsidP="001966EA">
      <w:pPr>
        <w:tabs>
          <w:tab w:val="left" w:pos="851"/>
        </w:tabs>
        <w:spacing w:after="120" w:line="240" w:lineRule="auto"/>
        <w:jc w:val="both"/>
        <w:rPr>
          <w:rFonts w:ascii="Arial" w:hAnsi="Arial" w:cs="Arial"/>
          <w:b/>
          <w:sz w:val="20"/>
          <w:szCs w:val="20"/>
          <w:lang w:val="ru-RU"/>
        </w:rPr>
      </w:pPr>
      <w:r w:rsidRPr="00334E49">
        <w:rPr>
          <w:rFonts w:ascii="Arial" w:hAnsi="Arial" w:cs="Arial"/>
          <w:b/>
          <w:sz w:val="20"/>
          <w:szCs w:val="20"/>
          <w:lang w:val="ru-RU"/>
        </w:rPr>
        <w:t>7.</w:t>
      </w:r>
      <w:r w:rsidRPr="00334E49">
        <w:rPr>
          <w:rFonts w:ascii="Arial" w:hAnsi="Arial" w:cs="Arial"/>
          <w:b/>
          <w:sz w:val="20"/>
          <w:szCs w:val="20"/>
          <w:lang w:val="ru-RU"/>
        </w:rPr>
        <w:tab/>
        <w:t>Лица, ответственные за обмен информацией:</w:t>
      </w:r>
    </w:p>
    <w:p w:rsidR="00D64AFF" w:rsidRPr="00334E49" w:rsidRDefault="00D64AFF" w:rsidP="001966EA">
      <w:pPr>
        <w:tabs>
          <w:tab w:val="left" w:pos="284"/>
        </w:tabs>
        <w:spacing w:line="240" w:lineRule="auto"/>
        <w:jc w:val="both"/>
        <w:rPr>
          <w:rFonts w:ascii="Arial" w:hAnsi="Arial" w:cs="Arial"/>
          <w:b/>
          <w:sz w:val="20"/>
          <w:szCs w:val="20"/>
          <w:lang w:val="ru-RU"/>
        </w:rPr>
      </w:pPr>
      <w:r w:rsidRPr="00334E49">
        <w:rPr>
          <w:rFonts w:ascii="Arial" w:hAnsi="Arial" w:cs="Arial"/>
          <w:b/>
          <w:sz w:val="20"/>
          <w:szCs w:val="20"/>
          <w:lang w:val="ru-RU"/>
        </w:rPr>
        <w:t>Со стороны Биржи:</w:t>
      </w:r>
    </w:p>
    <w:p w:rsidR="00D64AFF" w:rsidRPr="00334E49" w:rsidRDefault="00D64AFF" w:rsidP="001966EA">
      <w:pPr>
        <w:tabs>
          <w:tab w:val="left" w:pos="284"/>
        </w:tabs>
        <w:spacing w:line="240" w:lineRule="auto"/>
        <w:ind w:left="284"/>
        <w:jc w:val="both"/>
        <w:rPr>
          <w:rFonts w:ascii="Arial" w:hAnsi="Arial" w:cs="Arial"/>
          <w:sz w:val="20"/>
          <w:szCs w:val="20"/>
          <w:lang w:val="ru-RU"/>
        </w:rPr>
      </w:pPr>
      <w:r w:rsidRPr="00334E49">
        <w:rPr>
          <w:rFonts w:ascii="Arial" w:hAnsi="Arial" w:cs="Arial"/>
          <w:sz w:val="20"/>
          <w:szCs w:val="20"/>
          <w:lang w:val="ru-RU"/>
        </w:rPr>
        <w:t xml:space="preserve">- сотрудники Департамента листинга и первичного рынка ПАО «СПБ Биржа»: </w:t>
      </w:r>
    </w:p>
    <w:p w:rsidR="00D64AFF" w:rsidRPr="00334E49" w:rsidRDefault="00D64AFF" w:rsidP="001966EA">
      <w:pPr>
        <w:tabs>
          <w:tab w:val="left" w:pos="284"/>
        </w:tabs>
        <w:spacing w:line="240" w:lineRule="auto"/>
        <w:ind w:left="284"/>
        <w:jc w:val="both"/>
        <w:rPr>
          <w:rFonts w:ascii="Arial" w:hAnsi="Arial" w:cs="Arial"/>
          <w:sz w:val="20"/>
          <w:szCs w:val="20"/>
          <w:lang w:val="ru-RU"/>
        </w:rPr>
      </w:pPr>
      <w:r w:rsidRPr="00334E49">
        <w:rPr>
          <w:rFonts w:ascii="Arial" w:hAnsi="Arial" w:cs="Arial"/>
          <w:sz w:val="20"/>
          <w:szCs w:val="20"/>
          <w:lang w:val="ru-RU"/>
        </w:rPr>
        <w:t xml:space="preserve">- телефон: +7 (495) 899-01-70; </w:t>
      </w:r>
    </w:p>
    <w:p w:rsidR="00D64AFF" w:rsidRPr="00334E49" w:rsidRDefault="00D64AFF" w:rsidP="001966EA">
      <w:pPr>
        <w:tabs>
          <w:tab w:val="left" w:pos="284"/>
        </w:tabs>
        <w:spacing w:line="240" w:lineRule="auto"/>
        <w:ind w:left="284"/>
        <w:jc w:val="both"/>
        <w:rPr>
          <w:rFonts w:ascii="Arial" w:hAnsi="Arial" w:cs="Arial"/>
          <w:sz w:val="20"/>
          <w:szCs w:val="20"/>
          <w:lang w:val="ru-RU"/>
        </w:rPr>
      </w:pPr>
      <w:r w:rsidRPr="00334E49">
        <w:rPr>
          <w:rFonts w:ascii="Arial" w:hAnsi="Arial" w:cs="Arial"/>
          <w:sz w:val="20"/>
          <w:szCs w:val="20"/>
          <w:lang w:val="ru-RU"/>
        </w:rPr>
        <w:t xml:space="preserve">- адрес электронной почты: </w:t>
      </w:r>
      <w:r w:rsidRPr="00334E49">
        <w:rPr>
          <w:rFonts w:ascii="Arial" w:hAnsi="Arial" w:cs="Arial"/>
          <w:sz w:val="20"/>
          <w:szCs w:val="20"/>
        </w:rPr>
        <w:t>listing</w:t>
      </w:r>
      <w:r w:rsidRPr="00334E49">
        <w:rPr>
          <w:rFonts w:ascii="Arial" w:hAnsi="Arial" w:cs="Arial"/>
          <w:sz w:val="20"/>
          <w:szCs w:val="20"/>
          <w:lang w:val="ru-RU"/>
        </w:rPr>
        <w:t>@</w:t>
      </w:r>
      <w:r w:rsidRPr="00334E49">
        <w:rPr>
          <w:rFonts w:ascii="Arial" w:hAnsi="Arial" w:cs="Arial"/>
          <w:sz w:val="20"/>
          <w:szCs w:val="20"/>
        </w:rPr>
        <w:t>spbexchange</w:t>
      </w:r>
      <w:r w:rsidRPr="00334E49">
        <w:rPr>
          <w:rFonts w:ascii="Arial" w:hAnsi="Arial" w:cs="Arial"/>
          <w:sz w:val="20"/>
          <w:szCs w:val="20"/>
          <w:lang w:val="ru-RU"/>
        </w:rPr>
        <w:t>.</w:t>
      </w:r>
      <w:r w:rsidRPr="00334E49">
        <w:rPr>
          <w:rFonts w:ascii="Arial" w:hAnsi="Arial" w:cs="Arial"/>
          <w:sz w:val="20"/>
          <w:szCs w:val="20"/>
        </w:rPr>
        <w:t>ru</w:t>
      </w:r>
      <w:r w:rsidRPr="00334E49">
        <w:rPr>
          <w:rFonts w:ascii="Arial" w:hAnsi="Arial" w:cs="Arial"/>
          <w:sz w:val="20"/>
          <w:szCs w:val="20"/>
          <w:lang w:val="ru-RU"/>
        </w:rPr>
        <w:t>.</w:t>
      </w:r>
    </w:p>
    <w:p w:rsidR="00D64AFF" w:rsidRPr="00334E49" w:rsidRDefault="00D64AFF" w:rsidP="001966EA">
      <w:pPr>
        <w:tabs>
          <w:tab w:val="left" w:pos="284"/>
        </w:tabs>
        <w:spacing w:line="240" w:lineRule="auto"/>
        <w:jc w:val="both"/>
        <w:rPr>
          <w:rFonts w:ascii="Arial" w:hAnsi="Arial" w:cs="Arial"/>
          <w:b/>
          <w:sz w:val="20"/>
          <w:szCs w:val="20"/>
          <w:lang w:val="ru-RU"/>
        </w:rPr>
      </w:pPr>
      <w:r w:rsidRPr="00334E49">
        <w:rPr>
          <w:rFonts w:ascii="Arial" w:hAnsi="Arial" w:cs="Arial"/>
          <w:b/>
          <w:sz w:val="20"/>
          <w:szCs w:val="20"/>
          <w:lang w:val="ru-RU"/>
        </w:rPr>
        <w:t xml:space="preserve">Со стороны Управляющей компании: </w:t>
      </w:r>
    </w:p>
    <w:p w:rsidR="00D64AFF" w:rsidRPr="00334E49" w:rsidRDefault="00D64AFF" w:rsidP="001966EA">
      <w:pPr>
        <w:tabs>
          <w:tab w:val="left" w:pos="284"/>
        </w:tabs>
        <w:spacing w:line="240" w:lineRule="auto"/>
        <w:ind w:left="284"/>
        <w:jc w:val="both"/>
        <w:rPr>
          <w:rFonts w:ascii="Arial" w:hAnsi="Arial" w:cs="Arial"/>
          <w:sz w:val="20"/>
          <w:szCs w:val="20"/>
          <w:lang w:val="ru-RU"/>
        </w:rPr>
      </w:pPr>
      <w:r w:rsidRPr="00334E49">
        <w:rPr>
          <w:rFonts w:ascii="Arial" w:hAnsi="Arial" w:cs="Arial"/>
          <w:sz w:val="20"/>
          <w:szCs w:val="20"/>
          <w:lang w:val="ru-RU"/>
        </w:rPr>
        <w:t xml:space="preserve">- должность, ФИО, лица ответственного за обмен информацией: </w:t>
      </w:r>
    </w:p>
    <w:p w:rsidR="00D64AFF" w:rsidRPr="00334E49" w:rsidRDefault="00D64AFF" w:rsidP="001966EA">
      <w:pPr>
        <w:tabs>
          <w:tab w:val="left" w:pos="284"/>
        </w:tabs>
        <w:spacing w:line="240" w:lineRule="auto"/>
        <w:ind w:left="284"/>
        <w:jc w:val="both"/>
        <w:rPr>
          <w:rFonts w:ascii="Arial" w:hAnsi="Arial" w:cs="Arial"/>
          <w:sz w:val="20"/>
          <w:szCs w:val="20"/>
          <w:lang w:val="ru-RU"/>
        </w:rPr>
      </w:pPr>
      <w:r w:rsidRPr="00334E49">
        <w:rPr>
          <w:rFonts w:ascii="Arial" w:hAnsi="Arial" w:cs="Arial"/>
          <w:sz w:val="20"/>
          <w:szCs w:val="20"/>
          <w:lang w:val="ru-RU"/>
        </w:rPr>
        <w:t xml:space="preserve">- телефон: ______________ </w:t>
      </w:r>
    </w:p>
    <w:p w:rsidR="00D64AFF" w:rsidRPr="00334E49" w:rsidRDefault="00D64AFF" w:rsidP="001966EA">
      <w:pPr>
        <w:tabs>
          <w:tab w:val="left" w:pos="284"/>
        </w:tabs>
        <w:spacing w:line="240" w:lineRule="auto"/>
        <w:ind w:left="284"/>
        <w:jc w:val="both"/>
        <w:rPr>
          <w:rFonts w:ascii="Arial" w:hAnsi="Arial" w:cs="Arial"/>
          <w:sz w:val="20"/>
          <w:szCs w:val="20"/>
          <w:lang w:val="ru-RU"/>
        </w:rPr>
      </w:pPr>
      <w:r w:rsidRPr="00334E49">
        <w:rPr>
          <w:rFonts w:ascii="Arial" w:hAnsi="Arial" w:cs="Arial"/>
          <w:sz w:val="20"/>
          <w:szCs w:val="20"/>
          <w:lang w:val="ru-RU"/>
        </w:rPr>
        <w:t>- адрес электронной почты:_______________.</w:t>
      </w:r>
    </w:p>
    <w:p w:rsidR="00D64AFF" w:rsidRPr="00334E49" w:rsidRDefault="00D64AFF" w:rsidP="001966EA">
      <w:pPr>
        <w:tabs>
          <w:tab w:val="num" w:pos="851"/>
        </w:tabs>
        <w:spacing w:line="240" w:lineRule="auto"/>
        <w:jc w:val="both"/>
        <w:rPr>
          <w:rFonts w:ascii="Arial" w:hAnsi="Arial" w:cs="Arial"/>
          <w:sz w:val="20"/>
          <w:szCs w:val="20"/>
          <w:lang w:val="ru-RU"/>
        </w:rPr>
      </w:pPr>
    </w:p>
    <w:p w:rsidR="00D64AFF" w:rsidRPr="00334E49" w:rsidRDefault="00D64AFF" w:rsidP="001966EA">
      <w:pPr>
        <w:tabs>
          <w:tab w:val="left" w:pos="851"/>
        </w:tabs>
        <w:spacing w:line="240" w:lineRule="auto"/>
        <w:jc w:val="both"/>
        <w:rPr>
          <w:rFonts w:ascii="Arial" w:hAnsi="Arial" w:cs="Arial"/>
          <w:b/>
          <w:sz w:val="20"/>
          <w:szCs w:val="20"/>
          <w:lang w:val="ru-RU"/>
        </w:rPr>
      </w:pPr>
      <w:r w:rsidRPr="00334E49">
        <w:rPr>
          <w:rFonts w:ascii="Arial" w:hAnsi="Arial" w:cs="Arial"/>
          <w:b/>
          <w:sz w:val="20"/>
          <w:szCs w:val="20"/>
          <w:lang w:val="ru-RU"/>
        </w:rPr>
        <w:t>8.</w:t>
      </w:r>
      <w:r w:rsidRPr="00334E49">
        <w:rPr>
          <w:rFonts w:ascii="Arial" w:hAnsi="Arial" w:cs="Arial"/>
          <w:b/>
          <w:sz w:val="20"/>
          <w:szCs w:val="20"/>
          <w:lang w:val="ru-RU"/>
        </w:rPr>
        <w:tab/>
        <w:t>Адреса и банковские реквизиты Сторон:</w:t>
      </w:r>
      <w:r w:rsidRPr="00334E49">
        <w:rPr>
          <w:rFonts w:ascii="Arial" w:hAnsi="Arial" w:cs="Arial"/>
          <w:sz w:val="20"/>
          <w:szCs w:val="20"/>
          <w:lang w:val="ru-RU"/>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4"/>
        <w:gridCol w:w="5245"/>
      </w:tblGrid>
      <w:tr w:rsidR="00D64AFF" w:rsidRPr="0052576C" w:rsidTr="00D36EC0">
        <w:trPr>
          <w:trHeight w:hRule="exact" w:val="240"/>
        </w:trPr>
        <w:tc>
          <w:tcPr>
            <w:tcW w:w="4644" w:type="dxa"/>
          </w:tcPr>
          <w:p w:rsidR="00D64AFF" w:rsidRPr="00334E49" w:rsidRDefault="00D64AFF" w:rsidP="001966EA">
            <w:pPr>
              <w:pStyle w:val="Iauiue"/>
              <w:jc w:val="both"/>
              <w:rPr>
                <w:rFonts w:cs="Arial"/>
                <w:b/>
              </w:rPr>
            </w:pPr>
            <w:r w:rsidRPr="00334E49">
              <w:rPr>
                <w:rFonts w:cs="Arial"/>
                <w:b/>
              </w:rPr>
              <w:t>Биржа:</w:t>
            </w:r>
          </w:p>
        </w:tc>
        <w:tc>
          <w:tcPr>
            <w:tcW w:w="5245" w:type="dxa"/>
          </w:tcPr>
          <w:p w:rsidR="00D64AFF" w:rsidRPr="00334E49" w:rsidRDefault="00D64AFF" w:rsidP="001966EA">
            <w:pPr>
              <w:pStyle w:val="Iauiue"/>
              <w:jc w:val="both"/>
              <w:rPr>
                <w:rFonts w:cs="Arial"/>
                <w:b/>
              </w:rPr>
            </w:pPr>
            <w:r w:rsidRPr="00334E49">
              <w:rPr>
                <w:rFonts w:cs="Arial"/>
                <w:b/>
              </w:rPr>
              <w:t>Управляющая компания:</w:t>
            </w:r>
          </w:p>
        </w:tc>
      </w:tr>
      <w:tr w:rsidR="00D64AFF" w:rsidRPr="0052576C" w:rsidTr="00D36EC0">
        <w:trPr>
          <w:trHeight w:hRule="exact" w:val="240"/>
        </w:trPr>
        <w:tc>
          <w:tcPr>
            <w:tcW w:w="4644" w:type="dxa"/>
          </w:tcPr>
          <w:p w:rsidR="00D64AFF" w:rsidRPr="00334E49" w:rsidRDefault="00D64AFF" w:rsidP="001966EA">
            <w:pPr>
              <w:pStyle w:val="Iauiue"/>
              <w:jc w:val="both"/>
              <w:rPr>
                <w:rFonts w:cs="Arial"/>
              </w:rPr>
            </w:pPr>
            <w:r w:rsidRPr="00334E49">
              <w:rPr>
                <w:rFonts w:cs="Arial"/>
              </w:rPr>
              <w:t>Почтовый адрес:</w:t>
            </w:r>
          </w:p>
        </w:tc>
        <w:tc>
          <w:tcPr>
            <w:tcW w:w="5245" w:type="dxa"/>
          </w:tcPr>
          <w:p w:rsidR="00D64AFF" w:rsidRPr="00334E49" w:rsidRDefault="00D64AFF" w:rsidP="001966EA">
            <w:pPr>
              <w:pStyle w:val="Iauiue"/>
              <w:jc w:val="both"/>
              <w:rPr>
                <w:rFonts w:cs="Arial"/>
              </w:rPr>
            </w:pPr>
            <w:r w:rsidRPr="00334E49">
              <w:rPr>
                <w:rFonts w:cs="Arial"/>
              </w:rPr>
              <w:t>Почтовый адрес:</w:t>
            </w:r>
          </w:p>
        </w:tc>
      </w:tr>
      <w:tr w:rsidR="00D64AFF" w:rsidRPr="0052576C" w:rsidTr="00D36EC0">
        <w:trPr>
          <w:trHeight w:hRule="exact" w:val="240"/>
        </w:trPr>
        <w:tc>
          <w:tcPr>
            <w:tcW w:w="4644" w:type="dxa"/>
          </w:tcPr>
          <w:p w:rsidR="00D64AFF" w:rsidRPr="00334E49" w:rsidRDefault="00D64AFF" w:rsidP="001966EA">
            <w:pPr>
              <w:pStyle w:val="Iauiue"/>
              <w:jc w:val="both"/>
              <w:rPr>
                <w:rFonts w:cs="Arial"/>
              </w:rPr>
            </w:pPr>
            <w:r w:rsidRPr="00334E49">
              <w:rPr>
                <w:rFonts w:cs="Arial"/>
              </w:rPr>
              <w:t>127006, Москва, ул. Долгоруковская,</w:t>
            </w:r>
          </w:p>
        </w:tc>
        <w:tc>
          <w:tcPr>
            <w:tcW w:w="5245" w:type="dxa"/>
            <w:vMerge w:val="restart"/>
          </w:tcPr>
          <w:p w:rsidR="00D64AFF" w:rsidRPr="00334E49" w:rsidRDefault="00D64AFF" w:rsidP="001966EA">
            <w:pPr>
              <w:pStyle w:val="Iauiue"/>
              <w:jc w:val="both"/>
              <w:rPr>
                <w:rFonts w:cs="Arial"/>
              </w:rPr>
            </w:pPr>
          </w:p>
        </w:tc>
      </w:tr>
      <w:tr w:rsidR="00D64AFF" w:rsidRPr="00334E49" w:rsidTr="00D36EC0">
        <w:trPr>
          <w:trHeight w:hRule="exact" w:val="434"/>
        </w:trPr>
        <w:tc>
          <w:tcPr>
            <w:tcW w:w="4644" w:type="dxa"/>
          </w:tcPr>
          <w:p w:rsidR="00D64AFF" w:rsidRPr="00334E49" w:rsidRDefault="00D64AFF" w:rsidP="001966EA">
            <w:pPr>
              <w:pStyle w:val="Iauiue"/>
              <w:jc w:val="both"/>
              <w:rPr>
                <w:rFonts w:cs="Arial"/>
              </w:rPr>
            </w:pPr>
            <w:r w:rsidRPr="00334E49">
              <w:rPr>
                <w:rFonts w:cs="Arial"/>
              </w:rPr>
              <w:t>д. 38, стр. 1, эт.2, пом.1, ком.19, 20</w:t>
            </w:r>
          </w:p>
        </w:tc>
        <w:tc>
          <w:tcPr>
            <w:tcW w:w="5245" w:type="dxa"/>
            <w:vMerge/>
          </w:tcPr>
          <w:p w:rsidR="00D64AFF" w:rsidRPr="00334E49" w:rsidRDefault="00D64AFF" w:rsidP="001966EA">
            <w:pPr>
              <w:pStyle w:val="Iauiue"/>
              <w:jc w:val="both"/>
              <w:rPr>
                <w:rFonts w:cs="Arial"/>
              </w:rPr>
            </w:pPr>
          </w:p>
        </w:tc>
      </w:tr>
      <w:tr w:rsidR="00D64AFF" w:rsidRPr="0052576C" w:rsidTr="00D36EC0">
        <w:trPr>
          <w:trHeight w:hRule="exact" w:val="306"/>
        </w:trPr>
        <w:tc>
          <w:tcPr>
            <w:tcW w:w="4644" w:type="dxa"/>
          </w:tcPr>
          <w:p w:rsidR="00D64AFF" w:rsidRPr="00334E49" w:rsidRDefault="00D64AFF" w:rsidP="001966EA">
            <w:pPr>
              <w:pStyle w:val="Iauiue"/>
              <w:jc w:val="both"/>
              <w:rPr>
                <w:rFonts w:cs="Arial"/>
              </w:rPr>
            </w:pPr>
            <w:r w:rsidRPr="00334E49">
              <w:rPr>
                <w:rFonts w:cs="Arial"/>
              </w:rPr>
              <w:t>Место нахождения:</w:t>
            </w:r>
          </w:p>
        </w:tc>
        <w:tc>
          <w:tcPr>
            <w:tcW w:w="5245" w:type="dxa"/>
          </w:tcPr>
          <w:p w:rsidR="00D64AFF" w:rsidRPr="00334E49" w:rsidRDefault="00D64AFF" w:rsidP="001966EA">
            <w:pPr>
              <w:pStyle w:val="Iauiue"/>
              <w:jc w:val="both"/>
              <w:rPr>
                <w:rFonts w:cs="Arial"/>
              </w:rPr>
            </w:pPr>
            <w:r w:rsidRPr="00334E49">
              <w:rPr>
                <w:rFonts w:cs="Arial"/>
              </w:rPr>
              <w:t>Место нахождения:</w:t>
            </w:r>
          </w:p>
        </w:tc>
      </w:tr>
      <w:tr w:rsidR="00D64AFF" w:rsidRPr="0052576C" w:rsidTr="00D36EC0">
        <w:trPr>
          <w:trHeight w:hRule="exact" w:val="274"/>
        </w:trPr>
        <w:tc>
          <w:tcPr>
            <w:tcW w:w="4644" w:type="dxa"/>
          </w:tcPr>
          <w:p w:rsidR="00D64AFF" w:rsidRPr="00334E49" w:rsidRDefault="00D64AFF" w:rsidP="001966EA">
            <w:pPr>
              <w:pStyle w:val="Iauiue"/>
              <w:jc w:val="both"/>
              <w:rPr>
                <w:rFonts w:cs="Arial"/>
              </w:rPr>
            </w:pPr>
            <w:r w:rsidRPr="00334E49">
              <w:rPr>
                <w:rFonts w:cs="Arial"/>
              </w:rPr>
              <w:t xml:space="preserve">Российская Федерация, </w:t>
            </w:r>
          </w:p>
        </w:tc>
        <w:tc>
          <w:tcPr>
            <w:tcW w:w="5245" w:type="dxa"/>
            <w:vMerge w:val="restart"/>
          </w:tcPr>
          <w:p w:rsidR="00D64AFF" w:rsidRPr="00334E49" w:rsidRDefault="00D64AFF" w:rsidP="001966EA">
            <w:pPr>
              <w:pStyle w:val="Iauiue"/>
              <w:jc w:val="both"/>
              <w:rPr>
                <w:rFonts w:cs="Arial"/>
              </w:rPr>
            </w:pPr>
          </w:p>
        </w:tc>
      </w:tr>
      <w:tr w:rsidR="00D64AFF" w:rsidRPr="0052576C" w:rsidTr="00D36EC0">
        <w:trPr>
          <w:trHeight w:hRule="exact" w:val="424"/>
        </w:trPr>
        <w:tc>
          <w:tcPr>
            <w:tcW w:w="4644" w:type="dxa"/>
          </w:tcPr>
          <w:p w:rsidR="00D64AFF" w:rsidRPr="00334E49" w:rsidRDefault="00D64AFF" w:rsidP="001966EA">
            <w:pPr>
              <w:pStyle w:val="Iauiue"/>
              <w:jc w:val="both"/>
              <w:rPr>
                <w:rFonts w:cs="Arial"/>
              </w:rPr>
            </w:pPr>
            <w:r w:rsidRPr="00334E49">
              <w:rPr>
                <w:rFonts w:cs="Arial"/>
              </w:rPr>
              <w:t>город Москва</w:t>
            </w:r>
          </w:p>
          <w:p w:rsidR="00D64AFF" w:rsidRPr="00334E49" w:rsidRDefault="00D64AFF" w:rsidP="001966EA">
            <w:pPr>
              <w:pStyle w:val="Iauiue"/>
              <w:jc w:val="both"/>
              <w:rPr>
                <w:rFonts w:cs="Arial"/>
              </w:rPr>
            </w:pPr>
          </w:p>
        </w:tc>
        <w:tc>
          <w:tcPr>
            <w:tcW w:w="5245" w:type="dxa"/>
            <w:vMerge/>
          </w:tcPr>
          <w:p w:rsidR="00D64AFF" w:rsidRPr="00334E49" w:rsidRDefault="00D64AFF" w:rsidP="001966EA">
            <w:pPr>
              <w:pStyle w:val="Iauiue"/>
              <w:jc w:val="both"/>
              <w:rPr>
                <w:rFonts w:cs="Arial"/>
              </w:rPr>
            </w:pPr>
          </w:p>
        </w:tc>
      </w:tr>
      <w:tr w:rsidR="00D64AFF" w:rsidRPr="0052576C" w:rsidTr="00D36EC0">
        <w:trPr>
          <w:trHeight w:hRule="exact" w:val="280"/>
        </w:trPr>
        <w:tc>
          <w:tcPr>
            <w:tcW w:w="4644" w:type="dxa"/>
          </w:tcPr>
          <w:p w:rsidR="00D64AFF" w:rsidRPr="00334E49" w:rsidRDefault="00D64AFF" w:rsidP="001966EA">
            <w:pPr>
              <w:pStyle w:val="Iauiue"/>
              <w:jc w:val="both"/>
              <w:rPr>
                <w:rFonts w:cs="Arial"/>
              </w:rPr>
            </w:pPr>
            <w:r w:rsidRPr="00334E49">
              <w:rPr>
                <w:rFonts w:cs="Arial"/>
              </w:rPr>
              <w:t>ОГРН: 1097800000440</w:t>
            </w:r>
          </w:p>
        </w:tc>
        <w:tc>
          <w:tcPr>
            <w:tcW w:w="5245" w:type="dxa"/>
          </w:tcPr>
          <w:p w:rsidR="00D64AFF" w:rsidRPr="00334E49" w:rsidRDefault="00D64AFF" w:rsidP="001966EA">
            <w:pPr>
              <w:pStyle w:val="Iauiue"/>
              <w:jc w:val="both"/>
              <w:rPr>
                <w:rFonts w:cs="Arial"/>
              </w:rPr>
            </w:pPr>
            <w:r w:rsidRPr="00334E49">
              <w:rPr>
                <w:rFonts w:cs="Arial"/>
              </w:rPr>
              <w:t xml:space="preserve">ОГРН: </w:t>
            </w:r>
          </w:p>
        </w:tc>
      </w:tr>
      <w:tr w:rsidR="00D64AFF" w:rsidRPr="0052576C" w:rsidTr="00D36EC0">
        <w:trPr>
          <w:trHeight w:hRule="exact" w:val="240"/>
        </w:trPr>
        <w:tc>
          <w:tcPr>
            <w:tcW w:w="4644" w:type="dxa"/>
          </w:tcPr>
          <w:p w:rsidR="00D64AFF" w:rsidRPr="00334E49" w:rsidRDefault="00D64AFF" w:rsidP="001966EA">
            <w:pPr>
              <w:pStyle w:val="Iauiue"/>
              <w:rPr>
                <w:rFonts w:cs="Arial"/>
              </w:rPr>
            </w:pPr>
            <w:r w:rsidRPr="00334E49">
              <w:rPr>
                <w:rFonts w:cs="Arial"/>
              </w:rPr>
              <w:t>ИНН: 7801268965</w:t>
            </w:r>
          </w:p>
        </w:tc>
        <w:tc>
          <w:tcPr>
            <w:tcW w:w="5245" w:type="dxa"/>
          </w:tcPr>
          <w:p w:rsidR="00D64AFF" w:rsidRPr="00334E49" w:rsidRDefault="00D64AFF" w:rsidP="001966EA">
            <w:pPr>
              <w:pStyle w:val="Iauiue"/>
              <w:rPr>
                <w:rFonts w:cs="Arial"/>
              </w:rPr>
            </w:pPr>
            <w:r w:rsidRPr="00334E49">
              <w:rPr>
                <w:rFonts w:cs="Arial"/>
              </w:rPr>
              <w:t xml:space="preserve">ИНН: </w:t>
            </w:r>
          </w:p>
        </w:tc>
      </w:tr>
      <w:tr w:rsidR="00D64AFF" w:rsidRPr="0052576C" w:rsidTr="00D36EC0">
        <w:trPr>
          <w:trHeight w:hRule="exact" w:val="240"/>
        </w:trPr>
        <w:tc>
          <w:tcPr>
            <w:tcW w:w="4644" w:type="dxa"/>
          </w:tcPr>
          <w:p w:rsidR="00D64AFF" w:rsidRPr="00334E49" w:rsidRDefault="00D64AFF" w:rsidP="001966EA">
            <w:pPr>
              <w:pStyle w:val="Iauiue"/>
              <w:rPr>
                <w:rFonts w:cs="Arial"/>
              </w:rPr>
            </w:pPr>
            <w:r w:rsidRPr="00334E49">
              <w:rPr>
                <w:rFonts w:cs="Arial"/>
              </w:rPr>
              <w:t xml:space="preserve">КПП: </w:t>
            </w:r>
            <w:r w:rsidRPr="00334E49">
              <w:rPr>
                <w:rFonts w:cs="Arial"/>
                <w:color w:val="000000"/>
                <w:shd w:val="clear" w:color="auto" w:fill="FFFFFF"/>
              </w:rPr>
              <w:t>770701001</w:t>
            </w:r>
          </w:p>
        </w:tc>
        <w:tc>
          <w:tcPr>
            <w:tcW w:w="5245" w:type="dxa"/>
          </w:tcPr>
          <w:p w:rsidR="00D64AFF" w:rsidRPr="00334E49" w:rsidRDefault="00D64AFF" w:rsidP="001966EA">
            <w:pPr>
              <w:pStyle w:val="Iauiue"/>
              <w:rPr>
                <w:rFonts w:cs="Arial"/>
              </w:rPr>
            </w:pPr>
            <w:r w:rsidRPr="00334E49">
              <w:rPr>
                <w:rFonts w:cs="Arial"/>
              </w:rPr>
              <w:t>КПП</w:t>
            </w:r>
          </w:p>
        </w:tc>
      </w:tr>
      <w:tr w:rsidR="00D64AFF" w:rsidRPr="0052576C" w:rsidTr="00D36EC0">
        <w:trPr>
          <w:trHeight w:hRule="exact" w:val="240"/>
        </w:trPr>
        <w:tc>
          <w:tcPr>
            <w:tcW w:w="4644" w:type="dxa"/>
            <w:tcBorders>
              <w:bottom w:val="single" w:sz="6" w:space="0" w:color="auto"/>
            </w:tcBorders>
          </w:tcPr>
          <w:p w:rsidR="00D64AFF" w:rsidRPr="00334E49" w:rsidRDefault="00D64AFF" w:rsidP="001966EA">
            <w:pPr>
              <w:pStyle w:val="Iauiue"/>
              <w:jc w:val="both"/>
              <w:rPr>
                <w:rFonts w:cs="Arial"/>
              </w:rPr>
            </w:pPr>
            <w:r w:rsidRPr="00334E49">
              <w:rPr>
                <w:rFonts w:cs="Arial"/>
              </w:rPr>
              <w:t>Расчетный счет:</w:t>
            </w:r>
          </w:p>
        </w:tc>
        <w:tc>
          <w:tcPr>
            <w:tcW w:w="5245" w:type="dxa"/>
          </w:tcPr>
          <w:p w:rsidR="00D64AFF" w:rsidRPr="00334E49" w:rsidRDefault="00D64AFF" w:rsidP="001966EA">
            <w:pPr>
              <w:pStyle w:val="Iauiue"/>
              <w:jc w:val="both"/>
              <w:rPr>
                <w:rFonts w:cs="Arial"/>
              </w:rPr>
            </w:pPr>
            <w:r w:rsidRPr="00334E49">
              <w:rPr>
                <w:rFonts w:cs="Arial"/>
              </w:rPr>
              <w:t xml:space="preserve">Расчетный счет: </w:t>
            </w:r>
          </w:p>
        </w:tc>
      </w:tr>
      <w:tr w:rsidR="00D64AFF" w:rsidRPr="0052576C" w:rsidTr="00D36EC0">
        <w:trPr>
          <w:trHeight w:hRule="exact" w:val="240"/>
        </w:trPr>
        <w:tc>
          <w:tcPr>
            <w:tcW w:w="4644" w:type="dxa"/>
            <w:tcBorders>
              <w:bottom w:val="single" w:sz="6" w:space="0" w:color="auto"/>
            </w:tcBorders>
          </w:tcPr>
          <w:p w:rsidR="00D64AFF" w:rsidRPr="00334E49" w:rsidRDefault="00D64AFF" w:rsidP="001966EA">
            <w:pPr>
              <w:pStyle w:val="Iauiue"/>
              <w:jc w:val="both"/>
              <w:rPr>
                <w:rFonts w:cs="Arial"/>
              </w:rPr>
            </w:pPr>
            <w:r w:rsidRPr="00334E49">
              <w:rPr>
                <w:rFonts w:cs="Arial"/>
              </w:rPr>
              <w:t>40701810400100000027</w:t>
            </w:r>
          </w:p>
        </w:tc>
        <w:tc>
          <w:tcPr>
            <w:tcW w:w="5245" w:type="dxa"/>
          </w:tcPr>
          <w:p w:rsidR="00D64AFF" w:rsidRPr="00334E49" w:rsidRDefault="00D64AFF" w:rsidP="001966EA">
            <w:pPr>
              <w:pStyle w:val="Iauiue"/>
              <w:jc w:val="both"/>
              <w:rPr>
                <w:rFonts w:cs="Arial"/>
              </w:rPr>
            </w:pPr>
            <w:r w:rsidRPr="00334E49">
              <w:rPr>
                <w:rFonts w:cs="Arial"/>
              </w:rPr>
              <w:t xml:space="preserve">№ </w:t>
            </w:r>
          </w:p>
        </w:tc>
      </w:tr>
      <w:tr w:rsidR="00D64AFF" w:rsidRPr="0052576C" w:rsidTr="00D36EC0">
        <w:trPr>
          <w:trHeight w:hRule="exact" w:val="612"/>
        </w:trPr>
        <w:tc>
          <w:tcPr>
            <w:tcW w:w="4644" w:type="dxa"/>
            <w:tcBorders>
              <w:bottom w:val="single" w:sz="6" w:space="0" w:color="auto"/>
            </w:tcBorders>
          </w:tcPr>
          <w:p w:rsidR="00D64AFF" w:rsidRPr="00334E49" w:rsidRDefault="00D93727" w:rsidP="00E16189">
            <w:pPr>
              <w:pStyle w:val="Iauiue"/>
              <w:jc w:val="both"/>
              <w:rPr>
                <w:rFonts w:cs="Arial"/>
              </w:rPr>
            </w:pPr>
            <w:r w:rsidRPr="0052576C">
              <w:rPr>
                <w:rFonts w:cs="Arial"/>
              </w:rPr>
              <w:t>в Публичном акционерном обществе «СПБ Банк», г.Москва</w:t>
            </w:r>
          </w:p>
        </w:tc>
        <w:tc>
          <w:tcPr>
            <w:tcW w:w="5245" w:type="dxa"/>
          </w:tcPr>
          <w:p w:rsidR="00D64AFF" w:rsidRPr="00334E49" w:rsidRDefault="00D64AFF" w:rsidP="001966EA">
            <w:pPr>
              <w:pStyle w:val="Iauiue"/>
              <w:jc w:val="both"/>
              <w:rPr>
                <w:rFonts w:cs="Arial"/>
              </w:rPr>
            </w:pPr>
            <w:r w:rsidRPr="00334E49">
              <w:rPr>
                <w:rFonts w:cs="Arial"/>
              </w:rPr>
              <w:t xml:space="preserve">в </w:t>
            </w:r>
          </w:p>
        </w:tc>
      </w:tr>
      <w:tr w:rsidR="00D64AFF" w:rsidRPr="0052576C" w:rsidTr="00D36EC0">
        <w:trPr>
          <w:trHeight w:hRule="exact" w:val="240"/>
        </w:trPr>
        <w:tc>
          <w:tcPr>
            <w:tcW w:w="4644" w:type="dxa"/>
            <w:tcBorders>
              <w:bottom w:val="single" w:sz="6" w:space="0" w:color="auto"/>
            </w:tcBorders>
            <w:shd w:val="clear" w:color="auto" w:fill="FFFFFF"/>
          </w:tcPr>
          <w:p w:rsidR="00D64AFF" w:rsidRPr="00334E49" w:rsidRDefault="00D64AFF" w:rsidP="001966EA">
            <w:pPr>
              <w:pStyle w:val="Iauiue"/>
              <w:jc w:val="both"/>
              <w:rPr>
                <w:rFonts w:cs="Arial"/>
              </w:rPr>
            </w:pPr>
            <w:r w:rsidRPr="00334E49">
              <w:rPr>
                <w:rFonts w:cs="Arial"/>
              </w:rPr>
              <w:t xml:space="preserve">к\с </w:t>
            </w:r>
            <w:r w:rsidRPr="00334E49">
              <w:rPr>
                <w:rFonts w:cs="Arial"/>
                <w:color w:val="000000"/>
                <w:shd w:val="clear" w:color="auto" w:fill="FFFFFF"/>
              </w:rPr>
              <w:t>30101 810 4 0000 0000186</w:t>
            </w:r>
          </w:p>
        </w:tc>
        <w:tc>
          <w:tcPr>
            <w:tcW w:w="5245" w:type="dxa"/>
          </w:tcPr>
          <w:p w:rsidR="00D64AFF" w:rsidRPr="00334E49" w:rsidRDefault="00D64AFF" w:rsidP="001966EA">
            <w:pPr>
              <w:pStyle w:val="Iauiue"/>
              <w:jc w:val="both"/>
              <w:rPr>
                <w:rFonts w:cs="Arial"/>
              </w:rPr>
            </w:pPr>
            <w:r w:rsidRPr="00334E49">
              <w:rPr>
                <w:rFonts w:cs="Arial"/>
              </w:rPr>
              <w:t xml:space="preserve">к/с  </w:t>
            </w:r>
          </w:p>
        </w:tc>
      </w:tr>
      <w:tr w:rsidR="00D64AFF" w:rsidRPr="0052576C" w:rsidTr="00D36EC0">
        <w:trPr>
          <w:trHeight w:hRule="exact" w:val="240"/>
        </w:trPr>
        <w:tc>
          <w:tcPr>
            <w:tcW w:w="4644" w:type="dxa"/>
            <w:shd w:val="clear" w:color="auto" w:fill="FFFFFF"/>
          </w:tcPr>
          <w:p w:rsidR="00D64AFF" w:rsidRPr="00334E49" w:rsidRDefault="00D64AFF" w:rsidP="001966EA">
            <w:pPr>
              <w:pStyle w:val="Iauiue"/>
              <w:jc w:val="both"/>
              <w:rPr>
                <w:rFonts w:cs="Arial"/>
              </w:rPr>
            </w:pPr>
            <w:r w:rsidRPr="00334E49">
              <w:rPr>
                <w:rFonts w:cs="Arial"/>
              </w:rPr>
              <w:t>БИК 044525186</w:t>
            </w:r>
          </w:p>
        </w:tc>
        <w:tc>
          <w:tcPr>
            <w:tcW w:w="5245" w:type="dxa"/>
          </w:tcPr>
          <w:p w:rsidR="00D64AFF" w:rsidRPr="00334E49" w:rsidRDefault="00D64AFF" w:rsidP="001966EA">
            <w:pPr>
              <w:pStyle w:val="Iauiue"/>
              <w:jc w:val="both"/>
              <w:rPr>
                <w:rFonts w:cs="Arial"/>
              </w:rPr>
            </w:pPr>
            <w:r w:rsidRPr="00334E49">
              <w:rPr>
                <w:rFonts w:cs="Arial"/>
              </w:rPr>
              <w:t xml:space="preserve">БИК  </w:t>
            </w:r>
          </w:p>
        </w:tc>
      </w:tr>
    </w:tbl>
    <w:p w:rsidR="00D64AFF" w:rsidRPr="00334E49" w:rsidRDefault="00D64AFF" w:rsidP="001966EA">
      <w:pPr>
        <w:spacing w:line="240" w:lineRule="auto"/>
        <w:jc w:val="both"/>
        <w:rPr>
          <w:rFonts w:ascii="Arial" w:hAnsi="Arial" w:cs="Arial"/>
          <w:sz w:val="20"/>
          <w:szCs w:val="20"/>
        </w:rPr>
      </w:pPr>
    </w:p>
    <w:tbl>
      <w:tblPr>
        <w:tblW w:w="0" w:type="auto"/>
        <w:tblLayout w:type="fixed"/>
        <w:tblLook w:val="0000" w:firstRow="0" w:lastRow="0" w:firstColumn="0" w:lastColumn="0" w:noHBand="0" w:noVBand="0"/>
      </w:tblPr>
      <w:tblGrid>
        <w:gridCol w:w="4644"/>
        <w:gridCol w:w="5245"/>
      </w:tblGrid>
      <w:tr w:rsidR="00D64AFF" w:rsidRPr="0052576C" w:rsidTr="00D36EC0">
        <w:trPr>
          <w:trHeight w:hRule="exact" w:val="240"/>
        </w:trPr>
        <w:tc>
          <w:tcPr>
            <w:tcW w:w="4644" w:type="dxa"/>
          </w:tcPr>
          <w:p w:rsidR="00D64AFF" w:rsidRPr="00334E49" w:rsidRDefault="00D64AFF" w:rsidP="001966EA">
            <w:pPr>
              <w:pStyle w:val="Iauiue"/>
              <w:jc w:val="center"/>
              <w:rPr>
                <w:rFonts w:cs="Arial"/>
                <w:b/>
              </w:rPr>
            </w:pPr>
          </w:p>
        </w:tc>
        <w:tc>
          <w:tcPr>
            <w:tcW w:w="5245" w:type="dxa"/>
          </w:tcPr>
          <w:p w:rsidR="00D64AFF" w:rsidRPr="00334E49" w:rsidRDefault="00D64AFF" w:rsidP="001966EA">
            <w:pPr>
              <w:pStyle w:val="Iauiue"/>
              <w:jc w:val="center"/>
              <w:rPr>
                <w:rFonts w:cs="Arial"/>
                <w:b/>
                <w:i/>
              </w:rPr>
            </w:pPr>
          </w:p>
        </w:tc>
      </w:tr>
      <w:tr w:rsidR="00D64AFF" w:rsidRPr="0052576C" w:rsidTr="00D36EC0">
        <w:tc>
          <w:tcPr>
            <w:tcW w:w="4644" w:type="dxa"/>
          </w:tcPr>
          <w:p w:rsidR="00D64AFF" w:rsidRPr="00334E49" w:rsidRDefault="00D64AFF" w:rsidP="001966EA">
            <w:pPr>
              <w:spacing w:line="240" w:lineRule="auto"/>
              <w:jc w:val="center"/>
              <w:rPr>
                <w:rFonts w:ascii="Arial" w:hAnsi="Arial" w:cs="Arial"/>
                <w:b/>
                <w:sz w:val="20"/>
                <w:szCs w:val="20"/>
              </w:rPr>
            </w:pPr>
            <w:r w:rsidRPr="00334E49">
              <w:rPr>
                <w:rFonts w:ascii="Arial" w:hAnsi="Arial" w:cs="Arial"/>
                <w:b/>
                <w:sz w:val="20"/>
                <w:szCs w:val="20"/>
              </w:rPr>
              <w:t>Биржа:</w:t>
            </w:r>
          </w:p>
          <w:p w:rsidR="00D64AFF" w:rsidRPr="00334E49" w:rsidRDefault="00D64AFF" w:rsidP="001966EA">
            <w:pPr>
              <w:spacing w:line="240" w:lineRule="auto"/>
              <w:rPr>
                <w:rFonts w:ascii="Arial" w:hAnsi="Arial" w:cs="Arial"/>
                <w:sz w:val="20"/>
                <w:szCs w:val="20"/>
              </w:rPr>
            </w:pPr>
          </w:p>
        </w:tc>
        <w:tc>
          <w:tcPr>
            <w:tcW w:w="5245" w:type="dxa"/>
          </w:tcPr>
          <w:p w:rsidR="00D64AFF" w:rsidRPr="00334E49" w:rsidRDefault="00D64AFF" w:rsidP="001966EA">
            <w:pPr>
              <w:spacing w:line="240" w:lineRule="auto"/>
              <w:jc w:val="center"/>
              <w:rPr>
                <w:rFonts w:ascii="Arial" w:hAnsi="Arial" w:cs="Arial"/>
                <w:sz w:val="20"/>
                <w:szCs w:val="20"/>
              </w:rPr>
            </w:pPr>
            <w:r w:rsidRPr="00334E49">
              <w:rPr>
                <w:rFonts w:ascii="Arial" w:hAnsi="Arial" w:cs="Arial"/>
                <w:b/>
                <w:sz w:val="20"/>
                <w:szCs w:val="20"/>
              </w:rPr>
              <w:t>Управляющая компания</w:t>
            </w:r>
            <w:r w:rsidRPr="00334E49">
              <w:rPr>
                <w:rFonts w:ascii="Arial" w:hAnsi="Arial" w:cs="Arial"/>
                <w:sz w:val="20"/>
                <w:szCs w:val="20"/>
              </w:rPr>
              <w:t>:</w:t>
            </w:r>
          </w:p>
          <w:p w:rsidR="00D64AFF" w:rsidRPr="00334E49" w:rsidRDefault="00D64AFF" w:rsidP="001966EA">
            <w:pPr>
              <w:spacing w:line="240" w:lineRule="auto"/>
              <w:jc w:val="center"/>
              <w:rPr>
                <w:rFonts w:ascii="Arial" w:hAnsi="Arial" w:cs="Arial"/>
                <w:sz w:val="20"/>
                <w:szCs w:val="20"/>
              </w:rPr>
            </w:pPr>
          </w:p>
        </w:tc>
      </w:tr>
      <w:tr w:rsidR="00D64AFF" w:rsidRPr="0052576C" w:rsidTr="00D36EC0">
        <w:tc>
          <w:tcPr>
            <w:tcW w:w="4644" w:type="dxa"/>
          </w:tcPr>
          <w:p w:rsidR="00D64AFF" w:rsidRPr="00334E49" w:rsidRDefault="00D64AFF" w:rsidP="001966EA">
            <w:pPr>
              <w:spacing w:line="240" w:lineRule="auto"/>
              <w:jc w:val="center"/>
              <w:rPr>
                <w:rFonts w:ascii="Arial" w:hAnsi="Arial" w:cs="Arial"/>
                <w:sz w:val="20"/>
                <w:szCs w:val="20"/>
              </w:rPr>
            </w:pPr>
          </w:p>
          <w:p w:rsidR="00D64AFF" w:rsidRPr="00334E49" w:rsidRDefault="00D64AFF" w:rsidP="001966EA">
            <w:pPr>
              <w:spacing w:line="240" w:lineRule="auto"/>
              <w:rPr>
                <w:rFonts w:ascii="Arial" w:hAnsi="Arial" w:cs="Arial"/>
                <w:sz w:val="20"/>
                <w:szCs w:val="20"/>
              </w:rPr>
            </w:pPr>
            <w:r w:rsidRPr="00334E49">
              <w:rPr>
                <w:rFonts w:ascii="Arial" w:hAnsi="Arial" w:cs="Arial"/>
                <w:sz w:val="20"/>
                <w:szCs w:val="20"/>
              </w:rPr>
              <w:t>__________________ / ______________/</w:t>
            </w:r>
          </w:p>
        </w:tc>
        <w:tc>
          <w:tcPr>
            <w:tcW w:w="5245" w:type="dxa"/>
          </w:tcPr>
          <w:p w:rsidR="00D64AFF" w:rsidRPr="00334E49" w:rsidRDefault="00D64AFF" w:rsidP="001966EA">
            <w:pPr>
              <w:spacing w:line="240" w:lineRule="auto"/>
              <w:jc w:val="center"/>
              <w:rPr>
                <w:rFonts w:ascii="Arial" w:hAnsi="Arial" w:cs="Arial"/>
                <w:sz w:val="20"/>
                <w:szCs w:val="20"/>
              </w:rPr>
            </w:pPr>
          </w:p>
          <w:p w:rsidR="00D64AFF" w:rsidRPr="00334E49" w:rsidRDefault="00D64AFF" w:rsidP="001966EA">
            <w:pPr>
              <w:spacing w:line="240" w:lineRule="auto"/>
              <w:rPr>
                <w:rFonts w:ascii="Arial" w:hAnsi="Arial" w:cs="Arial"/>
                <w:sz w:val="20"/>
                <w:szCs w:val="20"/>
              </w:rPr>
            </w:pPr>
            <w:r w:rsidRPr="00334E49">
              <w:rPr>
                <w:rFonts w:ascii="Arial" w:hAnsi="Arial" w:cs="Arial"/>
                <w:sz w:val="20"/>
                <w:szCs w:val="20"/>
              </w:rPr>
              <w:t>__________________ / ______________/</w:t>
            </w:r>
          </w:p>
        </w:tc>
      </w:tr>
      <w:tr w:rsidR="00D64AFF" w:rsidRPr="0052576C" w:rsidTr="00D36EC0">
        <w:tc>
          <w:tcPr>
            <w:tcW w:w="4644" w:type="dxa"/>
          </w:tcPr>
          <w:p w:rsidR="00D64AFF" w:rsidRPr="00334E49" w:rsidRDefault="00D64AFF" w:rsidP="001966EA">
            <w:pPr>
              <w:spacing w:line="240" w:lineRule="auto"/>
              <w:jc w:val="center"/>
              <w:rPr>
                <w:rFonts w:ascii="Arial" w:hAnsi="Arial" w:cs="Arial"/>
                <w:sz w:val="20"/>
                <w:szCs w:val="20"/>
              </w:rPr>
            </w:pPr>
          </w:p>
        </w:tc>
        <w:tc>
          <w:tcPr>
            <w:tcW w:w="5245" w:type="dxa"/>
          </w:tcPr>
          <w:p w:rsidR="00D64AFF" w:rsidRPr="00334E49" w:rsidRDefault="00D64AFF" w:rsidP="001966EA">
            <w:pPr>
              <w:spacing w:line="240" w:lineRule="auto"/>
              <w:rPr>
                <w:rFonts w:ascii="Arial" w:hAnsi="Arial" w:cs="Arial"/>
                <w:sz w:val="20"/>
                <w:szCs w:val="20"/>
              </w:rPr>
            </w:pPr>
          </w:p>
        </w:tc>
      </w:tr>
      <w:tr w:rsidR="00D64AFF" w:rsidRPr="0052576C" w:rsidTr="00D36EC0">
        <w:tc>
          <w:tcPr>
            <w:tcW w:w="4644" w:type="dxa"/>
          </w:tcPr>
          <w:p w:rsidR="00D64AFF" w:rsidRPr="00334E49" w:rsidRDefault="00D64AFF" w:rsidP="001966EA">
            <w:pPr>
              <w:spacing w:line="240" w:lineRule="auto"/>
              <w:jc w:val="center"/>
              <w:rPr>
                <w:rFonts w:ascii="Arial" w:hAnsi="Arial" w:cs="Arial"/>
                <w:sz w:val="20"/>
                <w:szCs w:val="20"/>
              </w:rPr>
            </w:pPr>
            <w:r w:rsidRPr="00334E49">
              <w:rPr>
                <w:rFonts w:ascii="Arial" w:hAnsi="Arial" w:cs="Arial"/>
                <w:sz w:val="20"/>
                <w:szCs w:val="20"/>
              </w:rPr>
              <w:t>М.П.</w:t>
            </w:r>
          </w:p>
        </w:tc>
        <w:tc>
          <w:tcPr>
            <w:tcW w:w="5245" w:type="dxa"/>
          </w:tcPr>
          <w:p w:rsidR="00D64AFF" w:rsidRPr="00334E49" w:rsidRDefault="00D64AFF" w:rsidP="001966EA">
            <w:pPr>
              <w:spacing w:line="240" w:lineRule="auto"/>
              <w:jc w:val="center"/>
              <w:rPr>
                <w:rFonts w:ascii="Arial" w:hAnsi="Arial" w:cs="Arial"/>
                <w:sz w:val="20"/>
                <w:szCs w:val="20"/>
              </w:rPr>
            </w:pPr>
            <w:r w:rsidRPr="00334E49">
              <w:rPr>
                <w:rFonts w:ascii="Arial" w:hAnsi="Arial" w:cs="Arial"/>
                <w:sz w:val="20"/>
                <w:szCs w:val="20"/>
              </w:rPr>
              <w:t xml:space="preserve">            М.П.</w:t>
            </w:r>
          </w:p>
        </w:tc>
      </w:tr>
    </w:tbl>
    <w:p w:rsidR="00D64AFF" w:rsidRPr="00334E49" w:rsidRDefault="00D64AFF" w:rsidP="00E16189">
      <w:pPr>
        <w:pStyle w:val="afb"/>
        <w:jc w:val="right"/>
        <w:rPr>
          <w:rFonts w:cs="Arial"/>
          <w:sz w:val="20"/>
        </w:rPr>
      </w:pPr>
      <w:r w:rsidRPr="00334E49">
        <w:rPr>
          <w:rFonts w:cs="Arial"/>
          <w:sz w:val="20"/>
        </w:rPr>
        <w:br w:type="page"/>
        <w:t>Приложение 1</w:t>
      </w:r>
    </w:p>
    <w:p w:rsidR="00D64AFF" w:rsidRPr="00334E49" w:rsidRDefault="00D64AFF" w:rsidP="001966EA">
      <w:pPr>
        <w:pStyle w:val="afb"/>
        <w:jc w:val="right"/>
        <w:rPr>
          <w:rFonts w:cs="Arial"/>
          <w:sz w:val="20"/>
        </w:rPr>
      </w:pPr>
      <w:r w:rsidRPr="00334E49">
        <w:rPr>
          <w:rFonts w:cs="Arial"/>
          <w:sz w:val="20"/>
        </w:rPr>
        <w:t xml:space="preserve">к Договору об оказании услуг листинга </w:t>
      </w:r>
    </w:p>
    <w:p w:rsidR="00D64AFF" w:rsidRPr="00334E49" w:rsidRDefault="00D64AFF" w:rsidP="001966EA">
      <w:pPr>
        <w:pStyle w:val="afb"/>
        <w:jc w:val="right"/>
        <w:rPr>
          <w:rFonts w:cs="Arial"/>
          <w:sz w:val="20"/>
        </w:rPr>
      </w:pPr>
      <w:r w:rsidRPr="00334E49">
        <w:rPr>
          <w:rFonts w:cs="Arial"/>
          <w:sz w:val="20"/>
        </w:rPr>
        <w:t>№ _______ от «__»__________202__г.</w:t>
      </w:r>
    </w:p>
    <w:p w:rsidR="00D64AFF" w:rsidRPr="00334E49" w:rsidRDefault="00D64AFF" w:rsidP="001966EA">
      <w:pPr>
        <w:pStyle w:val="afb"/>
        <w:jc w:val="right"/>
        <w:rPr>
          <w:rFonts w:cs="Arial"/>
          <w:sz w:val="20"/>
        </w:rPr>
      </w:pPr>
    </w:p>
    <w:p w:rsidR="00D64AFF" w:rsidRPr="00334E49" w:rsidRDefault="00D64AFF" w:rsidP="001966EA">
      <w:pPr>
        <w:pStyle w:val="afb"/>
        <w:jc w:val="center"/>
        <w:rPr>
          <w:rFonts w:eastAsia="Calibri" w:cs="Arial"/>
          <w:b/>
          <w:sz w:val="20"/>
        </w:rPr>
      </w:pPr>
      <w:r w:rsidRPr="00334E49">
        <w:rPr>
          <w:rFonts w:cs="Arial"/>
          <w:b/>
          <w:sz w:val="20"/>
        </w:rPr>
        <w:t xml:space="preserve">Обязанности Маркет-мейкера(ов) Фонда(ов)по поддержанию им (ими) цен, спроса, предложения и (или) объема организованных торгов инвестиционными паями </w:t>
      </w:r>
      <w:r w:rsidRPr="00334E49">
        <w:rPr>
          <w:rFonts w:eastAsia="Calibri" w:cs="Arial"/>
          <w:b/>
          <w:sz w:val="20"/>
        </w:rPr>
        <w:t xml:space="preserve">Фонда(ов) в течение </w:t>
      </w:r>
      <w:r w:rsidRPr="00334E49">
        <w:rPr>
          <w:rFonts w:cs="Arial"/>
          <w:b/>
          <w:sz w:val="20"/>
        </w:rPr>
        <w:t xml:space="preserve">основной торговой сессии (торгового периода) одного </w:t>
      </w:r>
      <w:r w:rsidRPr="00334E49">
        <w:rPr>
          <w:rFonts w:eastAsia="Calibri" w:cs="Arial"/>
          <w:b/>
          <w:sz w:val="20"/>
        </w:rPr>
        <w:t>Торгового дня:</w:t>
      </w:r>
    </w:p>
    <w:p w:rsidR="00D64AFF" w:rsidRPr="00334E49" w:rsidRDefault="00D64AFF" w:rsidP="001966EA">
      <w:pPr>
        <w:pStyle w:val="afb"/>
        <w:jc w:val="right"/>
        <w:rPr>
          <w:rFonts w:eastAsia="Calibri" w:cs="Arial"/>
          <w:sz w:val="20"/>
        </w:rPr>
      </w:pPr>
    </w:p>
    <w:tbl>
      <w:tblPr>
        <w:tblW w:w="108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504"/>
        <w:gridCol w:w="2119"/>
        <w:gridCol w:w="2041"/>
        <w:gridCol w:w="1327"/>
      </w:tblGrid>
      <w:tr w:rsidR="00D64AFF" w:rsidRPr="00334E49" w:rsidTr="00E16189">
        <w:tc>
          <w:tcPr>
            <w:tcW w:w="851" w:type="dxa"/>
            <w:shd w:val="clear" w:color="auto" w:fill="auto"/>
          </w:tcPr>
          <w:p w:rsidR="00D64AFF" w:rsidRPr="00D159CA" w:rsidRDefault="00D64AFF" w:rsidP="001966EA">
            <w:pPr>
              <w:pStyle w:val="afb"/>
              <w:jc w:val="center"/>
              <w:rPr>
                <w:rFonts w:cs="Arial"/>
                <w:sz w:val="18"/>
                <w:szCs w:val="18"/>
              </w:rPr>
            </w:pPr>
            <w:r w:rsidRPr="00D159CA">
              <w:rPr>
                <w:rFonts w:cs="Arial"/>
                <w:sz w:val="18"/>
                <w:szCs w:val="18"/>
              </w:rPr>
              <w:t>№</w:t>
            </w:r>
          </w:p>
        </w:tc>
        <w:tc>
          <w:tcPr>
            <w:tcW w:w="1985" w:type="dxa"/>
            <w:shd w:val="clear" w:color="auto" w:fill="auto"/>
          </w:tcPr>
          <w:p w:rsidR="00D64AFF" w:rsidRPr="0026041A" w:rsidRDefault="00D64AFF" w:rsidP="001966EA">
            <w:pPr>
              <w:pStyle w:val="afb"/>
              <w:jc w:val="center"/>
              <w:rPr>
                <w:rFonts w:cs="Arial"/>
                <w:sz w:val="18"/>
                <w:szCs w:val="18"/>
              </w:rPr>
            </w:pPr>
            <w:r w:rsidRPr="0066691B">
              <w:rPr>
                <w:rFonts w:cs="Arial"/>
                <w:sz w:val="18"/>
                <w:szCs w:val="18"/>
              </w:rPr>
              <w:t>Наименование Фонда</w:t>
            </w:r>
          </w:p>
        </w:tc>
        <w:tc>
          <w:tcPr>
            <w:tcW w:w="2504" w:type="dxa"/>
            <w:shd w:val="clear" w:color="auto" w:fill="auto"/>
          </w:tcPr>
          <w:p w:rsidR="00D64AFF" w:rsidRPr="0066691B" w:rsidRDefault="00D64AFF" w:rsidP="001966EA">
            <w:pPr>
              <w:pStyle w:val="afb"/>
              <w:jc w:val="center"/>
              <w:rPr>
                <w:rFonts w:cs="Arial"/>
                <w:sz w:val="18"/>
                <w:szCs w:val="18"/>
              </w:rPr>
            </w:pPr>
            <w:r w:rsidRPr="00D159CA">
              <w:rPr>
                <w:rFonts w:cs="Arial"/>
                <w:sz w:val="18"/>
                <w:szCs w:val="18"/>
              </w:rPr>
              <w:t>Объем сделок с инвестиционными паями на организованных торгах, совершаемых Маркет-мейкером в течение торгового дня, по достижении которого обязанность Маркет-мейкера в этот день считается исполненной</w:t>
            </w:r>
          </w:p>
        </w:tc>
        <w:tc>
          <w:tcPr>
            <w:tcW w:w="2119" w:type="dxa"/>
            <w:shd w:val="clear" w:color="auto" w:fill="auto"/>
          </w:tcPr>
          <w:p w:rsidR="00D64AFF" w:rsidRPr="00D159CA" w:rsidRDefault="00D64AFF" w:rsidP="001966EA">
            <w:pPr>
              <w:pStyle w:val="afb"/>
              <w:jc w:val="center"/>
              <w:rPr>
                <w:rFonts w:cs="Arial"/>
                <w:sz w:val="18"/>
                <w:szCs w:val="18"/>
              </w:rPr>
            </w:pPr>
            <w:r w:rsidRPr="00D159CA">
              <w:rPr>
                <w:rFonts w:cs="Arial"/>
                <w:sz w:val="18"/>
                <w:szCs w:val="18"/>
              </w:rPr>
              <w:t>Максимальное отклонения цены Заявки на покупку инвестиционных паев, публично объявляемой Маркет-мейкером на организованных торгах, от расчетной цены одного инвестиционного пая</w:t>
            </w:r>
          </w:p>
          <w:p w:rsidR="00D64AFF" w:rsidRPr="0066691B" w:rsidRDefault="00D64AFF" w:rsidP="001966EA">
            <w:pPr>
              <w:pStyle w:val="afb"/>
              <w:jc w:val="center"/>
              <w:rPr>
                <w:rFonts w:cs="Arial"/>
                <w:sz w:val="18"/>
                <w:szCs w:val="18"/>
              </w:rPr>
            </w:pPr>
            <w:r w:rsidRPr="00D159CA">
              <w:rPr>
                <w:rFonts w:cs="Arial"/>
                <w:sz w:val="18"/>
                <w:szCs w:val="18"/>
              </w:rPr>
              <w:t>(%)</w:t>
            </w:r>
          </w:p>
        </w:tc>
        <w:tc>
          <w:tcPr>
            <w:tcW w:w="2041" w:type="dxa"/>
            <w:shd w:val="clear" w:color="auto" w:fill="auto"/>
          </w:tcPr>
          <w:p w:rsidR="00D64AFF" w:rsidRPr="0066691B" w:rsidRDefault="00D64AFF" w:rsidP="001966EA">
            <w:pPr>
              <w:pStyle w:val="afb"/>
              <w:jc w:val="center"/>
              <w:rPr>
                <w:rFonts w:cs="Arial"/>
                <w:sz w:val="18"/>
                <w:szCs w:val="18"/>
              </w:rPr>
            </w:pPr>
            <w:r w:rsidRPr="00D159CA">
              <w:rPr>
                <w:rFonts w:cs="Arial"/>
                <w:sz w:val="18"/>
                <w:szCs w:val="18"/>
              </w:rPr>
              <w:t>Максимальное отклонения цены Заявки на продажу инвестиционных паев, публично объявляемой Маркет-мейкером на организованных торгах, от расчетной цены одного инвестиционного пая (%)</w:t>
            </w:r>
          </w:p>
        </w:tc>
        <w:tc>
          <w:tcPr>
            <w:tcW w:w="1327" w:type="dxa"/>
            <w:shd w:val="clear" w:color="auto" w:fill="auto"/>
          </w:tcPr>
          <w:p w:rsidR="00D64AFF" w:rsidRPr="0066691B" w:rsidRDefault="00D64AFF" w:rsidP="001966EA">
            <w:pPr>
              <w:pStyle w:val="afb"/>
              <w:jc w:val="center"/>
              <w:rPr>
                <w:rFonts w:cs="Arial"/>
                <w:sz w:val="18"/>
                <w:szCs w:val="18"/>
              </w:rPr>
            </w:pPr>
            <w:r w:rsidRPr="00D159CA">
              <w:rPr>
                <w:rFonts w:cs="Arial"/>
                <w:sz w:val="18"/>
                <w:szCs w:val="18"/>
              </w:rPr>
              <w:t>Период исполнения в течение торгового дня Маркет-мейкером обязанности Маркет-мейкера (мин.)</w:t>
            </w:r>
          </w:p>
        </w:tc>
      </w:tr>
      <w:tr w:rsidR="00D64AFF" w:rsidRPr="00D159CA" w:rsidTr="00E16189">
        <w:tc>
          <w:tcPr>
            <w:tcW w:w="851" w:type="dxa"/>
            <w:shd w:val="clear" w:color="auto" w:fill="auto"/>
          </w:tcPr>
          <w:p w:rsidR="00D64AFF" w:rsidRPr="00D159CA" w:rsidRDefault="00D64AFF" w:rsidP="001966EA">
            <w:pPr>
              <w:pStyle w:val="afb"/>
              <w:jc w:val="center"/>
              <w:rPr>
                <w:rFonts w:cs="Arial"/>
                <w:sz w:val="18"/>
                <w:szCs w:val="18"/>
              </w:rPr>
            </w:pPr>
            <w:r w:rsidRPr="00D159CA">
              <w:rPr>
                <w:rFonts w:cs="Arial"/>
                <w:sz w:val="18"/>
                <w:szCs w:val="18"/>
              </w:rPr>
              <w:t>1.</w:t>
            </w:r>
          </w:p>
        </w:tc>
        <w:tc>
          <w:tcPr>
            <w:tcW w:w="1985" w:type="dxa"/>
            <w:shd w:val="clear" w:color="auto" w:fill="auto"/>
          </w:tcPr>
          <w:p w:rsidR="00D64AFF" w:rsidRPr="0026041A" w:rsidRDefault="00D64AFF" w:rsidP="001966EA">
            <w:pPr>
              <w:pStyle w:val="afb"/>
              <w:rPr>
                <w:rFonts w:cs="Arial"/>
                <w:sz w:val="18"/>
                <w:szCs w:val="18"/>
              </w:rPr>
            </w:pPr>
            <w:r w:rsidRPr="0066691B">
              <w:rPr>
                <w:rFonts w:cs="Arial"/>
                <w:sz w:val="18"/>
                <w:szCs w:val="18"/>
              </w:rPr>
              <w:t>Биржевой паевой инвестиционный фонд рыночных финансов</w:t>
            </w:r>
            <w:r w:rsidR="00E16189" w:rsidRPr="0026041A">
              <w:rPr>
                <w:rFonts w:cs="Arial"/>
                <w:sz w:val="18"/>
                <w:szCs w:val="18"/>
              </w:rPr>
              <w:t>ых инструментов «_________</w:t>
            </w:r>
            <w:r w:rsidRPr="0026041A">
              <w:rPr>
                <w:rFonts w:cs="Arial"/>
                <w:sz w:val="18"/>
                <w:szCs w:val="18"/>
              </w:rPr>
              <w:t>______»</w:t>
            </w:r>
          </w:p>
        </w:tc>
        <w:tc>
          <w:tcPr>
            <w:tcW w:w="2504" w:type="dxa"/>
            <w:shd w:val="clear" w:color="auto" w:fill="auto"/>
          </w:tcPr>
          <w:p w:rsidR="00D64AFF" w:rsidRPr="0026041A" w:rsidRDefault="00D64AFF" w:rsidP="001966EA">
            <w:pPr>
              <w:pStyle w:val="afb"/>
              <w:jc w:val="center"/>
              <w:rPr>
                <w:rFonts w:cs="Arial"/>
                <w:sz w:val="18"/>
                <w:szCs w:val="18"/>
              </w:rPr>
            </w:pPr>
            <w:r w:rsidRPr="0026041A">
              <w:rPr>
                <w:rFonts w:cs="Arial"/>
                <w:sz w:val="18"/>
                <w:szCs w:val="18"/>
              </w:rPr>
              <w:t>Не менее ___ (__) рублей</w:t>
            </w:r>
          </w:p>
        </w:tc>
        <w:tc>
          <w:tcPr>
            <w:tcW w:w="2119" w:type="dxa"/>
            <w:shd w:val="clear" w:color="auto" w:fill="auto"/>
          </w:tcPr>
          <w:p w:rsidR="00D64AFF" w:rsidRPr="0026041A" w:rsidRDefault="00D64AFF" w:rsidP="001966EA">
            <w:pPr>
              <w:pStyle w:val="afb"/>
              <w:jc w:val="center"/>
              <w:rPr>
                <w:rFonts w:cs="Arial"/>
                <w:sz w:val="18"/>
                <w:szCs w:val="18"/>
              </w:rPr>
            </w:pPr>
            <w:r w:rsidRPr="0026041A">
              <w:rPr>
                <w:rFonts w:cs="Arial"/>
                <w:sz w:val="18"/>
                <w:szCs w:val="18"/>
              </w:rPr>
              <w:t>____ (___) процентов</w:t>
            </w:r>
          </w:p>
        </w:tc>
        <w:tc>
          <w:tcPr>
            <w:tcW w:w="2041" w:type="dxa"/>
            <w:shd w:val="clear" w:color="auto" w:fill="auto"/>
          </w:tcPr>
          <w:p w:rsidR="00D64AFF" w:rsidRPr="0026041A" w:rsidRDefault="00D64AFF" w:rsidP="001966EA">
            <w:pPr>
              <w:pStyle w:val="afb"/>
              <w:jc w:val="center"/>
              <w:rPr>
                <w:rFonts w:cs="Arial"/>
                <w:sz w:val="18"/>
                <w:szCs w:val="18"/>
              </w:rPr>
            </w:pPr>
            <w:r w:rsidRPr="0026041A">
              <w:rPr>
                <w:rFonts w:cs="Arial"/>
                <w:sz w:val="18"/>
                <w:szCs w:val="18"/>
              </w:rPr>
              <w:t>___ (____) процентов</w:t>
            </w:r>
          </w:p>
        </w:tc>
        <w:tc>
          <w:tcPr>
            <w:tcW w:w="1327" w:type="dxa"/>
            <w:shd w:val="clear" w:color="auto" w:fill="auto"/>
          </w:tcPr>
          <w:p w:rsidR="00D64AFF" w:rsidRPr="0026041A" w:rsidRDefault="00D64AFF" w:rsidP="001966EA">
            <w:pPr>
              <w:pStyle w:val="afb"/>
              <w:jc w:val="center"/>
              <w:rPr>
                <w:rFonts w:cs="Arial"/>
                <w:sz w:val="18"/>
                <w:szCs w:val="18"/>
              </w:rPr>
            </w:pPr>
            <w:r w:rsidRPr="0026041A">
              <w:rPr>
                <w:rFonts w:cs="Arial"/>
                <w:sz w:val="18"/>
                <w:szCs w:val="18"/>
              </w:rPr>
              <w:t>Не менее ______ минут</w:t>
            </w:r>
          </w:p>
        </w:tc>
      </w:tr>
    </w:tbl>
    <w:p w:rsidR="00D64AFF" w:rsidRPr="00334E49" w:rsidRDefault="00D64AFF" w:rsidP="001966EA">
      <w:pPr>
        <w:pStyle w:val="afb"/>
        <w:jc w:val="right"/>
        <w:rPr>
          <w:rFonts w:cs="Arial"/>
          <w:sz w:val="20"/>
        </w:rPr>
      </w:pPr>
    </w:p>
    <w:p w:rsidR="00D64AFF" w:rsidRPr="00334E49" w:rsidRDefault="00D64AFF" w:rsidP="001966EA">
      <w:pPr>
        <w:pStyle w:val="afb"/>
        <w:jc w:val="right"/>
        <w:rPr>
          <w:rFonts w:cs="Arial"/>
          <w:sz w:val="20"/>
        </w:rPr>
      </w:pPr>
    </w:p>
    <w:tbl>
      <w:tblPr>
        <w:tblW w:w="0" w:type="auto"/>
        <w:tblLayout w:type="fixed"/>
        <w:tblLook w:val="0000" w:firstRow="0" w:lastRow="0" w:firstColumn="0" w:lastColumn="0" w:noHBand="0" w:noVBand="0"/>
      </w:tblPr>
      <w:tblGrid>
        <w:gridCol w:w="4644"/>
        <w:gridCol w:w="5245"/>
      </w:tblGrid>
      <w:tr w:rsidR="00D64AFF" w:rsidRPr="0052576C" w:rsidTr="00D36EC0">
        <w:tc>
          <w:tcPr>
            <w:tcW w:w="4644" w:type="dxa"/>
          </w:tcPr>
          <w:p w:rsidR="00D64AFF" w:rsidRPr="00334E49" w:rsidRDefault="00D64AFF" w:rsidP="001966EA">
            <w:pPr>
              <w:spacing w:line="240" w:lineRule="auto"/>
              <w:jc w:val="center"/>
              <w:rPr>
                <w:rFonts w:ascii="Arial" w:hAnsi="Arial" w:cs="Arial"/>
                <w:b/>
                <w:sz w:val="20"/>
                <w:szCs w:val="20"/>
              </w:rPr>
            </w:pPr>
            <w:r w:rsidRPr="00334E49">
              <w:rPr>
                <w:rFonts w:ascii="Arial" w:hAnsi="Arial" w:cs="Arial"/>
                <w:b/>
                <w:sz w:val="20"/>
                <w:szCs w:val="20"/>
              </w:rPr>
              <w:t>Биржа:</w:t>
            </w:r>
          </w:p>
          <w:p w:rsidR="00D64AFF" w:rsidRPr="00334E49" w:rsidRDefault="00D64AFF" w:rsidP="001966EA">
            <w:pPr>
              <w:spacing w:line="240" w:lineRule="auto"/>
              <w:rPr>
                <w:rFonts w:ascii="Arial" w:hAnsi="Arial" w:cs="Arial"/>
                <w:sz w:val="20"/>
                <w:szCs w:val="20"/>
              </w:rPr>
            </w:pPr>
          </w:p>
        </w:tc>
        <w:tc>
          <w:tcPr>
            <w:tcW w:w="5245" w:type="dxa"/>
          </w:tcPr>
          <w:p w:rsidR="00D64AFF" w:rsidRPr="00334E49" w:rsidRDefault="00D64AFF" w:rsidP="001966EA">
            <w:pPr>
              <w:spacing w:line="240" w:lineRule="auto"/>
              <w:jc w:val="center"/>
              <w:rPr>
                <w:rFonts w:ascii="Arial" w:hAnsi="Arial" w:cs="Arial"/>
                <w:b/>
                <w:sz w:val="20"/>
                <w:szCs w:val="20"/>
              </w:rPr>
            </w:pPr>
            <w:r w:rsidRPr="00334E49">
              <w:rPr>
                <w:rFonts w:ascii="Arial" w:hAnsi="Arial" w:cs="Arial"/>
                <w:b/>
                <w:sz w:val="20"/>
                <w:szCs w:val="20"/>
              </w:rPr>
              <w:t>Управляющая компания:</w:t>
            </w:r>
          </w:p>
          <w:p w:rsidR="00D64AFF" w:rsidRPr="00334E49" w:rsidRDefault="00D64AFF" w:rsidP="001966EA">
            <w:pPr>
              <w:spacing w:line="240" w:lineRule="auto"/>
              <w:jc w:val="center"/>
              <w:rPr>
                <w:rFonts w:ascii="Arial" w:hAnsi="Arial" w:cs="Arial"/>
                <w:b/>
                <w:sz w:val="20"/>
                <w:szCs w:val="20"/>
              </w:rPr>
            </w:pPr>
          </w:p>
        </w:tc>
      </w:tr>
      <w:tr w:rsidR="00D64AFF" w:rsidRPr="0052576C" w:rsidTr="00D36EC0">
        <w:tc>
          <w:tcPr>
            <w:tcW w:w="4644" w:type="dxa"/>
          </w:tcPr>
          <w:p w:rsidR="00D64AFF" w:rsidRPr="00334E49" w:rsidRDefault="00D64AFF" w:rsidP="001966EA">
            <w:pPr>
              <w:spacing w:line="240" w:lineRule="auto"/>
              <w:jc w:val="center"/>
              <w:rPr>
                <w:rFonts w:ascii="Arial" w:hAnsi="Arial" w:cs="Arial"/>
                <w:sz w:val="20"/>
                <w:szCs w:val="20"/>
              </w:rPr>
            </w:pPr>
          </w:p>
          <w:p w:rsidR="00D64AFF" w:rsidRPr="00334E49" w:rsidRDefault="00D64AFF" w:rsidP="001966EA">
            <w:pPr>
              <w:spacing w:line="240" w:lineRule="auto"/>
              <w:rPr>
                <w:rFonts w:ascii="Arial" w:hAnsi="Arial" w:cs="Arial"/>
                <w:sz w:val="20"/>
                <w:szCs w:val="20"/>
              </w:rPr>
            </w:pPr>
            <w:r w:rsidRPr="00334E49">
              <w:rPr>
                <w:rFonts w:ascii="Arial" w:hAnsi="Arial" w:cs="Arial"/>
                <w:sz w:val="20"/>
                <w:szCs w:val="20"/>
              </w:rPr>
              <w:t>__________________ / ______________/</w:t>
            </w:r>
          </w:p>
        </w:tc>
        <w:tc>
          <w:tcPr>
            <w:tcW w:w="5245" w:type="dxa"/>
          </w:tcPr>
          <w:p w:rsidR="00D64AFF" w:rsidRPr="00334E49" w:rsidRDefault="00D64AFF" w:rsidP="001966EA">
            <w:pPr>
              <w:spacing w:line="240" w:lineRule="auto"/>
              <w:jc w:val="center"/>
              <w:rPr>
                <w:rFonts w:ascii="Arial" w:hAnsi="Arial" w:cs="Arial"/>
                <w:sz w:val="20"/>
                <w:szCs w:val="20"/>
              </w:rPr>
            </w:pPr>
          </w:p>
          <w:p w:rsidR="00D64AFF" w:rsidRPr="00334E49" w:rsidRDefault="00D64AFF" w:rsidP="001966EA">
            <w:pPr>
              <w:spacing w:line="240" w:lineRule="auto"/>
              <w:rPr>
                <w:rFonts w:ascii="Arial" w:hAnsi="Arial" w:cs="Arial"/>
                <w:sz w:val="20"/>
                <w:szCs w:val="20"/>
              </w:rPr>
            </w:pPr>
            <w:r w:rsidRPr="00334E49">
              <w:rPr>
                <w:rFonts w:ascii="Arial" w:hAnsi="Arial" w:cs="Arial"/>
                <w:sz w:val="20"/>
                <w:szCs w:val="20"/>
              </w:rPr>
              <w:t>__________________ / ______________/</w:t>
            </w:r>
          </w:p>
        </w:tc>
      </w:tr>
      <w:tr w:rsidR="00D64AFF" w:rsidRPr="0052576C" w:rsidTr="00D36EC0">
        <w:tc>
          <w:tcPr>
            <w:tcW w:w="4644" w:type="dxa"/>
          </w:tcPr>
          <w:p w:rsidR="00D64AFF" w:rsidRPr="00334E49" w:rsidRDefault="00D64AFF" w:rsidP="001966EA">
            <w:pPr>
              <w:spacing w:line="240" w:lineRule="auto"/>
              <w:jc w:val="center"/>
              <w:rPr>
                <w:rFonts w:ascii="Arial" w:hAnsi="Arial" w:cs="Arial"/>
                <w:sz w:val="20"/>
                <w:szCs w:val="20"/>
              </w:rPr>
            </w:pPr>
          </w:p>
        </w:tc>
        <w:tc>
          <w:tcPr>
            <w:tcW w:w="5245" w:type="dxa"/>
          </w:tcPr>
          <w:p w:rsidR="00D64AFF" w:rsidRPr="00334E49" w:rsidRDefault="00D64AFF" w:rsidP="001966EA">
            <w:pPr>
              <w:spacing w:line="240" w:lineRule="auto"/>
              <w:rPr>
                <w:rFonts w:ascii="Arial" w:hAnsi="Arial" w:cs="Arial"/>
                <w:sz w:val="20"/>
                <w:szCs w:val="20"/>
              </w:rPr>
            </w:pPr>
          </w:p>
        </w:tc>
      </w:tr>
      <w:tr w:rsidR="00D64AFF" w:rsidRPr="0052576C" w:rsidTr="00D36EC0">
        <w:tc>
          <w:tcPr>
            <w:tcW w:w="4644" w:type="dxa"/>
          </w:tcPr>
          <w:p w:rsidR="00D64AFF" w:rsidRPr="00334E49" w:rsidRDefault="00D64AFF" w:rsidP="001966EA">
            <w:pPr>
              <w:spacing w:line="240" w:lineRule="auto"/>
              <w:jc w:val="center"/>
              <w:rPr>
                <w:rFonts w:ascii="Arial" w:hAnsi="Arial" w:cs="Arial"/>
                <w:sz w:val="20"/>
                <w:szCs w:val="20"/>
              </w:rPr>
            </w:pPr>
            <w:r w:rsidRPr="00334E49">
              <w:rPr>
                <w:rFonts w:ascii="Arial" w:hAnsi="Arial" w:cs="Arial"/>
                <w:sz w:val="20"/>
                <w:szCs w:val="20"/>
              </w:rPr>
              <w:t>М.П.</w:t>
            </w:r>
          </w:p>
        </w:tc>
        <w:tc>
          <w:tcPr>
            <w:tcW w:w="5245" w:type="dxa"/>
          </w:tcPr>
          <w:p w:rsidR="00D64AFF" w:rsidRPr="00334E49" w:rsidRDefault="00D64AFF" w:rsidP="001966EA">
            <w:pPr>
              <w:spacing w:line="240" w:lineRule="auto"/>
              <w:jc w:val="center"/>
              <w:rPr>
                <w:rFonts w:ascii="Arial" w:hAnsi="Arial" w:cs="Arial"/>
                <w:sz w:val="20"/>
                <w:szCs w:val="20"/>
              </w:rPr>
            </w:pPr>
            <w:r w:rsidRPr="00334E49">
              <w:rPr>
                <w:rFonts w:ascii="Arial" w:hAnsi="Arial" w:cs="Arial"/>
                <w:sz w:val="20"/>
                <w:szCs w:val="20"/>
              </w:rPr>
              <w:t xml:space="preserve">            М.П.</w:t>
            </w:r>
          </w:p>
        </w:tc>
      </w:tr>
    </w:tbl>
    <w:p w:rsidR="00D64AFF" w:rsidRPr="00334E49" w:rsidRDefault="00D64AFF" w:rsidP="001966EA">
      <w:pPr>
        <w:pStyle w:val="afb"/>
        <w:jc w:val="right"/>
        <w:rPr>
          <w:rFonts w:cs="Arial"/>
          <w:sz w:val="20"/>
        </w:rPr>
      </w:pPr>
      <w:r w:rsidRPr="00334E49">
        <w:rPr>
          <w:rFonts w:cs="Arial"/>
          <w:sz w:val="20"/>
        </w:rPr>
        <w:br w:type="page"/>
        <w:t>Приложение 2</w:t>
      </w:r>
    </w:p>
    <w:p w:rsidR="00D64AFF" w:rsidRPr="00334E49" w:rsidRDefault="00D64AFF" w:rsidP="001966EA">
      <w:pPr>
        <w:pStyle w:val="afb"/>
        <w:jc w:val="right"/>
        <w:rPr>
          <w:rFonts w:cs="Arial"/>
          <w:sz w:val="20"/>
        </w:rPr>
      </w:pPr>
      <w:r w:rsidRPr="00334E49">
        <w:rPr>
          <w:rFonts w:cs="Arial"/>
          <w:sz w:val="20"/>
        </w:rPr>
        <w:t xml:space="preserve">к Договору об оказании услуг листинга </w:t>
      </w:r>
    </w:p>
    <w:p w:rsidR="00D64AFF" w:rsidRPr="00334E49" w:rsidRDefault="00D64AFF" w:rsidP="001966EA">
      <w:pPr>
        <w:pStyle w:val="afb"/>
        <w:jc w:val="right"/>
        <w:rPr>
          <w:rFonts w:cs="Arial"/>
          <w:sz w:val="20"/>
        </w:rPr>
      </w:pPr>
      <w:r w:rsidRPr="00334E49">
        <w:rPr>
          <w:rFonts w:cs="Arial"/>
          <w:sz w:val="20"/>
        </w:rPr>
        <w:t>№ _______ от «__»__________202__г.</w:t>
      </w:r>
    </w:p>
    <w:p w:rsidR="00D64AFF" w:rsidRPr="00334E49" w:rsidRDefault="00D64AFF" w:rsidP="001966EA">
      <w:pPr>
        <w:pStyle w:val="afb"/>
        <w:jc w:val="right"/>
        <w:rPr>
          <w:rFonts w:cs="Arial"/>
          <w:sz w:val="20"/>
        </w:rPr>
      </w:pPr>
    </w:p>
    <w:p w:rsidR="00D64AFF" w:rsidRPr="00334E49" w:rsidRDefault="00D64AFF" w:rsidP="001966EA">
      <w:pPr>
        <w:pStyle w:val="afb"/>
        <w:jc w:val="center"/>
        <w:rPr>
          <w:rFonts w:cs="Arial"/>
          <w:b/>
          <w:sz w:val="20"/>
        </w:rPr>
      </w:pPr>
      <w:r w:rsidRPr="00334E49">
        <w:rPr>
          <w:rFonts w:cs="Arial"/>
          <w:b/>
          <w:sz w:val="20"/>
        </w:rPr>
        <w:t>Правила определения и раскрытия расчетной цены одного инвестиционного пая</w:t>
      </w:r>
    </w:p>
    <w:p w:rsidR="00D64AFF" w:rsidRPr="00334E49" w:rsidRDefault="00D64AFF" w:rsidP="001966EA">
      <w:pPr>
        <w:pStyle w:val="afb"/>
        <w:jc w:val="right"/>
        <w:rPr>
          <w:rFonts w:cs="Arial"/>
          <w:sz w:val="20"/>
        </w:rPr>
      </w:pPr>
    </w:p>
    <w:p w:rsidR="00D64AFF" w:rsidRPr="00334E49" w:rsidRDefault="00D64AFF" w:rsidP="001966EA">
      <w:pPr>
        <w:pStyle w:val="afb"/>
        <w:jc w:val="right"/>
        <w:rPr>
          <w:rFonts w:cs="Arial"/>
          <w:sz w:val="20"/>
        </w:rPr>
      </w:pPr>
    </w:p>
    <w:p w:rsidR="00D64AFF" w:rsidRPr="00334E49" w:rsidRDefault="00D64AFF" w:rsidP="001966EA">
      <w:pPr>
        <w:pStyle w:val="afb"/>
        <w:jc w:val="right"/>
        <w:rPr>
          <w:rFonts w:cs="Arial"/>
          <w:i/>
          <w:sz w:val="20"/>
        </w:rPr>
      </w:pPr>
      <w:r w:rsidRPr="00334E49">
        <w:rPr>
          <w:rFonts w:cs="Arial"/>
          <w:i/>
          <w:sz w:val="20"/>
        </w:rPr>
        <w:t>Заполняется индивидуально</w:t>
      </w:r>
    </w:p>
    <w:p w:rsidR="00D64AFF" w:rsidRPr="00334E49" w:rsidRDefault="00D64AFF" w:rsidP="001966EA">
      <w:pPr>
        <w:pStyle w:val="afb"/>
        <w:jc w:val="right"/>
        <w:rPr>
          <w:rFonts w:cs="Arial"/>
          <w:i/>
          <w:sz w:val="20"/>
        </w:rPr>
      </w:pPr>
    </w:p>
    <w:p w:rsidR="00D64AFF" w:rsidRPr="00334E49" w:rsidRDefault="00D64AFF" w:rsidP="001966EA">
      <w:pPr>
        <w:pStyle w:val="afb"/>
        <w:jc w:val="right"/>
        <w:rPr>
          <w:rFonts w:cs="Arial"/>
          <w:i/>
          <w:sz w:val="20"/>
        </w:rPr>
      </w:pPr>
    </w:p>
    <w:p w:rsidR="00D64AFF" w:rsidRPr="00334E49" w:rsidRDefault="00D64AFF" w:rsidP="001966EA">
      <w:pPr>
        <w:pStyle w:val="afb"/>
        <w:jc w:val="right"/>
        <w:rPr>
          <w:rFonts w:cs="Arial"/>
          <w:i/>
          <w:sz w:val="20"/>
        </w:rPr>
      </w:pPr>
    </w:p>
    <w:p w:rsidR="00D64AFF" w:rsidRPr="00334E49" w:rsidRDefault="00D64AFF" w:rsidP="001966EA">
      <w:pPr>
        <w:pStyle w:val="afb"/>
        <w:jc w:val="right"/>
        <w:rPr>
          <w:rFonts w:cs="Arial"/>
          <w:sz w:val="20"/>
        </w:rPr>
      </w:pPr>
    </w:p>
    <w:p w:rsidR="00D64AFF" w:rsidRPr="00334E49" w:rsidRDefault="00D64AFF" w:rsidP="001966EA">
      <w:pPr>
        <w:pStyle w:val="afb"/>
        <w:jc w:val="right"/>
        <w:rPr>
          <w:rFonts w:cs="Arial"/>
          <w:sz w:val="20"/>
        </w:rPr>
      </w:pPr>
    </w:p>
    <w:tbl>
      <w:tblPr>
        <w:tblW w:w="10598" w:type="dxa"/>
        <w:tblLayout w:type="fixed"/>
        <w:tblLook w:val="0000" w:firstRow="0" w:lastRow="0" w:firstColumn="0" w:lastColumn="0" w:noHBand="0" w:noVBand="0"/>
      </w:tblPr>
      <w:tblGrid>
        <w:gridCol w:w="4644"/>
        <w:gridCol w:w="709"/>
        <w:gridCol w:w="4536"/>
        <w:gridCol w:w="709"/>
      </w:tblGrid>
      <w:tr w:rsidR="00D64AFF" w:rsidRPr="0052576C" w:rsidTr="001966EA">
        <w:trPr>
          <w:gridAfter w:val="1"/>
          <w:wAfter w:w="709" w:type="dxa"/>
        </w:trPr>
        <w:tc>
          <w:tcPr>
            <w:tcW w:w="4644" w:type="dxa"/>
          </w:tcPr>
          <w:p w:rsidR="00D64AFF" w:rsidRPr="00334E49" w:rsidRDefault="00D64AFF" w:rsidP="001966EA">
            <w:pPr>
              <w:spacing w:line="240" w:lineRule="auto"/>
              <w:jc w:val="center"/>
              <w:rPr>
                <w:rFonts w:ascii="Arial" w:hAnsi="Arial" w:cs="Arial"/>
                <w:b/>
                <w:sz w:val="20"/>
                <w:szCs w:val="20"/>
              </w:rPr>
            </w:pPr>
            <w:r w:rsidRPr="00334E49">
              <w:rPr>
                <w:rFonts w:ascii="Arial" w:hAnsi="Arial" w:cs="Arial"/>
                <w:b/>
                <w:sz w:val="20"/>
                <w:szCs w:val="20"/>
              </w:rPr>
              <w:t>Биржа:</w:t>
            </w:r>
          </w:p>
          <w:p w:rsidR="00D64AFF" w:rsidRPr="00334E49" w:rsidRDefault="00D64AFF" w:rsidP="001966EA">
            <w:pPr>
              <w:spacing w:line="240" w:lineRule="auto"/>
              <w:rPr>
                <w:rFonts w:ascii="Arial" w:hAnsi="Arial" w:cs="Arial"/>
                <w:sz w:val="20"/>
                <w:szCs w:val="20"/>
              </w:rPr>
            </w:pPr>
          </w:p>
        </w:tc>
        <w:tc>
          <w:tcPr>
            <w:tcW w:w="5245" w:type="dxa"/>
            <w:gridSpan w:val="2"/>
          </w:tcPr>
          <w:p w:rsidR="00D64AFF" w:rsidRPr="00334E49" w:rsidRDefault="00D64AFF" w:rsidP="001966EA">
            <w:pPr>
              <w:spacing w:line="240" w:lineRule="auto"/>
              <w:jc w:val="center"/>
              <w:rPr>
                <w:rFonts w:ascii="Arial" w:hAnsi="Arial" w:cs="Arial"/>
                <w:b/>
                <w:sz w:val="20"/>
                <w:szCs w:val="20"/>
              </w:rPr>
            </w:pPr>
            <w:r w:rsidRPr="00334E49">
              <w:rPr>
                <w:rFonts w:ascii="Arial" w:hAnsi="Arial" w:cs="Arial"/>
                <w:b/>
                <w:sz w:val="20"/>
                <w:szCs w:val="20"/>
              </w:rPr>
              <w:t>Управляющая компания:</w:t>
            </w:r>
          </w:p>
          <w:p w:rsidR="00D64AFF" w:rsidRPr="00334E49" w:rsidRDefault="00D64AFF" w:rsidP="001966EA">
            <w:pPr>
              <w:spacing w:line="240" w:lineRule="auto"/>
              <w:jc w:val="center"/>
              <w:rPr>
                <w:rFonts w:ascii="Arial" w:hAnsi="Arial" w:cs="Arial"/>
                <w:b/>
                <w:sz w:val="20"/>
                <w:szCs w:val="20"/>
              </w:rPr>
            </w:pPr>
          </w:p>
        </w:tc>
      </w:tr>
      <w:tr w:rsidR="00D64AFF" w:rsidRPr="0052576C" w:rsidTr="001966EA">
        <w:tc>
          <w:tcPr>
            <w:tcW w:w="5353" w:type="dxa"/>
            <w:gridSpan w:val="2"/>
          </w:tcPr>
          <w:p w:rsidR="00D64AFF" w:rsidRPr="00334E49" w:rsidRDefault="00D64AFF" w:rsidP="001966EA">
            <w:pPr>
              <w:spacing w:line="240" w:lineRule="auto"/>
              <w:jc w:val="center"/>
              <w:rPr>
                <w:rFonts w:ascii="Arial" w:hAnsi="Arial" w:cs="Arial"/>
                <w:sz w:val="20"/>
                <w:szCs w:val="20"/>
              </w:rPr>
            </w:pPr>
          </w:p>
          <w:p w:rsidR="00D64AFF" w:rsidRPr="00334E49" w:rsidRDefault="00D64AFF" w:rsidP="001966EA">
            <w:pPr>
              <w:spacing w:line="240" w:lineRule="auto"/>
              <w:rPr>
                <w:rFonts w:ascii="Arial" w:hAnsi="Arial" w:cs="Arial"/>
                <w:sz w:val="20"/>
                <w:szCs w:val="20"/>
              </w:rPr>
            </w:pPr>
            <w:r w:rsidRPr="00334E49">
              <w:rPr>
                <w:rFonts w:ascii="Arial" w:hAnsi="Arial" w:cs="Arial"/>
                <w:sz w:val="20"/>
                <w:szCs w:val="20"/>
              </w:rPr>
              <w:t>__________________ / ______________/</w:t>
            </w:r>
          </w:p>
        </w:tc>
        <w:tc>
          <w:tcPr>
            <w:tcW w:w="5245" w:type="dxa"/>
            <w:gridSpan w:val="2"/>
          </w:tcPr>
          <w:p w:rsidR="00D64AFF" w:rsidRPr="00334E49" w:rsidRDefault="00D64AFF" w:rsidP="001966EA">
            <w:pPr>
              <w:spacing w:line="240" w:lineRule="auto"/>
              <w:jc w:val="center"/>
              <w:rPr>
                <w:rFonts w:ascii="Arial" w:hAnsi="Arial" w:cs="Arial"/>
                <w:sz w:val="20"/>
                <w:szCs w:val="20"/>
              </w:rPr>
            </w:pPr>
          </w:p>
          <w:p w:rsidR="00D64AFF" w:rsidRPr="00334E49" w:rsidRDefault="00D64AFF" w:rsidP="001966EA">
            <w:pPr>
              <w:spacing w:line="240" w:lineRule="auto"/>
              <w:rPr>
                <w:rFonts w:ascii="Arial" w:hAnsi="Arial" w:cs="Arial"/>
                <w:sz w:val="20"/>
                <w:szCs w:val="20"/>
              </w:rPr>
            </w:pPr>
            <w:r w:rsidRPr="00334E49">
              <w:rPr>
                <w:rFonts w:ascii="Arial" w:hAnsi="Arial" w:cs="Arial"/>
                <w:sz w:val="20"/>
                <w:szCs w:val="20"/>
              </w:rPr>
              <w:t>__________________ / ______________/</w:t>
            </w:r>
          </w:p>
        </w:tc>
      </w:tr>
      <w:tr w:rsidR="00D64AFF" w:rsidRPr="0052576C" w:rsidTr="001966EA">
        <w:trPr>
          <w:gridAfter w:val="1"/>
          <w:wAfter w:w="709" w:type="dxa"/>
        </w:trPr>
        <w:tc>
          <w:tcPr>
            <w:tcW w:w="4644" w:type="dxa"/>
          </w:tcPr>
          <w:p w:rsidR="00D64AFF" w:rsidRPr="00334E49" w:rsidRDefault="00D64AFF" w:rsidP="001966EA">
            <w:pPr>
              <w:spacing w:line="240" w:lineRule="auto"/>
              <w:jc w:val="center"/>
              <w:rPr>
                <w:rFonts w:ascii="Arial" w:hAnsi="Arial" w:cs="Arial"/>
                <w:sz w:val="20"/>
                <w:szCs w:val="20"/>
              </w:rPr>
            </w:pPr>
          </w:p>
        </w:tc>
        <w:tc>
          <w:tcPr>
            <w:tcW w:w="5245" w:type="dxa"/>
            <w:gridSpan w:val="2"/>
          </w:tcPr>
          <w:p w:rsidR="00D64AFF" w:rsidRPr="00334E49" w:rsidRDefault="00D64AFF" w:rsidP="001966EA">
            <w:pPr>
              <w:spacing w:line="240" w:lineRule="auto"/>
              <w:rPr>
                <w:rFonts w:ascii="Arial" w:hAnsi="Arial" w:cs="Arial"/>
                <w:sz w:val="20"/>
                <w:szCs w:val="20"/>
              </w:rPr>
            </w:pPr>
          </w:p>
        </w:tc>
      </w:tr>
      <w:tr w:rsidR="00D64AFF" w:rsidRPr="0052576C" w:rsidTr="001966EA">
        <w:trPr>
          <w:gridAfter w:val="1"/>
          <w:wAfter w:w="709" w:type="dxa"/>
        </w:trPr>
        <w:tc>
          <w:tcPr>
            <w:tcW w:w="4644" w:type="dxa"/>
          </w:tcPr>
          <w:p w:rsidR="00D64AFF" w:rsidRPr="00334E49" w:rsidRDefault="00D64AFF" w:rsidP="001966EA">
            <w:pPr>
              <w:spacing w:line="240" w:lineRule="auto"/>
              <w:jc w:val="center"/>
              <w:rPr>
                <w:rFonts w:ascii="Arial" w:hAnsi="Arial" w:cs="Arial"/>
                <w:sz w:val="20"/>
                <w:szCs w:val="20"/>
              </w:rPr>
            </w:pPr>
            <w:r w:rsidRPr="00334E49">
              <w:rPr>
                <w:rFonts w:ascii="Arial" w:hAnsi="Arial" w:cs="Arial"/>
                <w:sz w:val="20"/>
                <w:szCs w:val="20"/>
              </w:rPr>
              <w:t>М.П.</w:t>
            </w:r>
          </w:p>
        </w:tc>
        <w:tc>
          <w:tcPr>
            <w:tcW w:w="5245" w:type="dxa"/>
            <w:gridSpan w:val="2"/>
          </w:tcPr>
          <w:p w:rsidR="00D64AFF" w:rsidRPr="00334E49" w:rsidRDefault="00D64AFF" w:rsidP="001966EA">
            <w:pPr>
              <w:spacing w:line="240" w:lineRule="auto"/>
              <w:jc w:val="center"/>
              <w:rPr>
                <w:rFonts w:ascii="Arial" w:hAnsi="Arial" w:cs="Arial"/>
                <w:sz w:val="20"/>
                <w:szCs w:val="20"/>
              </w:rPr>
            </w:pPr>
            <w:r w:rsidRPr="00334E49">
              <w:rPr>
                <w:rFonts w:ascii="Arial" w:hAnsi="Arial" w:cs="Arial"/>
                <w:sz w:val="20"/>
                <w:szCs w:val="20"/>
              </w:rPr>
              <w:t xml:space="preserve">            М.П.</w:t>
            </w:r>
          </w:p>
        </w:tc>
      </w:tr>
    </w:tbl>
    <w:p w:rsidR="00D64AFF" w:rsidRPr="00334E49" w:rsidRDefault="00D64AFF" w:rsidP="001966EA">
      <w:pPr>
        <w:spacing w:line="240" w:lineRule="auto"/>
        <w:jc w:val="both"/>
        <w:rPr>
          <w:rFonts w:ascii="Arial" w:hAnsi="Arial" w:cs="Arial"/>
          <w:sz w:val="20"/>
          <w:szCs w:val="20"/>
          <w:lang w:val="ru-RU"/>
        </w:rPr>
      </w:pPr>
    </w:p>
    <w:p w:rsidR="00BC743A" w:rsidRPr="00334E49" w:rsidRDefault="00BC743A" w:rsidP="001966EA">
      <w:pPr>
        <w:spacing w:line="240" w:lineRule="auto"/>
        <w:jc w:val="both"/>
        <w:rPr>
          <w:rFonts w:ascii="Arial" w:hAnsi="Arial" w:cs="Arial"/>
          <w:sz w:val="20"/>
          <w:szCs w:val="20"/>
          <w:lang w:val="ru-RU"/>
        </w:rPr>
      </w:pPr>
    </w:p>
    <w:p w:rsidR="00BC743A" w:rsidRPr="00334E49" w:rsidRDefault="00BC743A" w:rsidP="00BC743A">
      <w:pPr>
        <w:rPr>
          <w:rFonts w:ascii="Arial" w:hAnsi="Arial" w:cs="Arial"/>
          <w:sz w:val="20"/>
          <w:szCs w:val="20"/>
          <w:lang w:val="ru-RU"/>
        </w:rPr>
        <w:sectPr w:rsidR="00BC743A" w:rsidRPr="00334E49" w:rsidSect="001A24A5">
          <w:pgSz w:w="11906" w:h="16838"/>
          <w:pgMar w:top="568" w:right="850" w:bottom="851" w:left="851" w:header="708" w:footer="708" w:gutter="0"/>
          <w:cols w:space="708"/>
          <w:titlePg/>
          <w:docGrid w:linePitch="360"/>
        </w:sectPr>
      </w:pPr>
    </w:p>
    <w:p w:rsidR="00BC743A" w:rsidRPr="00334E49" w:rsidRDefault="00BC743A" w:rsidP="00BC743A">
      <w:pPr>
        <w:pStyle w:val="2"/>
        <w:numPr>
          <w:ilvl w:val="1"/>
          <w:numId w:val="37"/>
        </w:numPr>
        <w:tabs>
          <w:tab w:val="clear" w:pos="1021"/>
          <w:tab w:val="left" w:pos="-1560"/>
        </w:tabs>
        <w:ind w:left="851" w:hanging="567"/>
        <w:rPr>
          <w:rFonts w:ascii="Arial" w:hAnsi="Arial" w:cs="Arial"/>
          <w:b w:val="0"/>
          <w:sz w:val="20"/>
          <w:u w:val="none"/>
        </w:rPr>
      </w:pPr>
      <w:bookmarkStart w:id="139" w:name="_Toc132640307"/>
      <w:r w:rsidRPr="00334E49">
        <w:rPr>
          <w:rFonts w:ascii="Arial" w:hAnsi="Arial" w:cs="Arial"/>
          <w:b w:val="0"/>
          <w:sz w:val="20"/>
          <w:u w:val="none"/>
        </w:rPr>
        <w:t>Договор об оказании услуг по предварительной оценке листинга ценных бумаг</w:t>
      </w:r>
      <w:bookmarkEnd w:id="139"/>
    </w:p>
    <w:p w:rsidR="00BC743A" w:rsidRPr="00334E49" w:rsidRDefault="00BC743A" w:rsidP="00BC743A">
      <w:pPr>
        <w:rPr>
          <w:rFonts w:ascii="Arial" w:hAnsi="Arial" w:cs="Arial"/>
          <w:sz w:val="20"/>
          <w:szCs w:val="20"/>
          <w:lang w:val="ru-RU"/>
        </w:rPr>
      </w:pPr>
    </w:p>
    <w:p w:rsidR="00BC743A" w:rsidRPr="00334E49" w:rsidRDefault="00BC743A" w:rsidP="00BC743A">
      <w:pPr>
        <w:spacing w:line="240" w:lineRule="auto"/>
        <w:jc w:val="center"/>
        <w:rPr>
          <w:rFonts w:ascii="Arial" w:hAnsi="Arial" w:cs="Arial"/>
          <w:b/>
          <w:sz w:val="20"/>
          <w:szCs w:val="20"/>
          <w:lang w:val="ru-RU"/>
        </w:rPr>
      </w:pPr>
      <w:r w:rsidRPr="00334E49">
        <w:rPr>
          <w:rFonts w:ascii="Arial" w:hAnsi="Arial" w:cs="Arial"/>
          <w:b/>
          <w:sz w:val="20"/>
          <w:szCs w:val="20"/>
          <w:lang w:val="ru-RU"/>
        </w:rPr>
        <w:t xml:space="preserve">Договор об оказании услуг </w:t>
      </w:r>
    </w:p>
    <w:p w:rsidR="00BC743A" w:rsidRPr="00334E49" w:rsidRDefault="00BC743A" w:rsidP="00BC743A">
      <w:pPr>
        <w:spacing w:line="240" w:lineRule="auto"/>
        <w:jc w:val="center"/>
        <w:rPr>
          <w:rFonts w:ascii="Arial" w:hAnsi="Arial" w:cs="Arial"/>
          <w:sz w:val="20"/>
          <w:szCs w:val="20"/>
          <w:lang w:val="ru-RU"/>
        </w:rPr>
      </w:pPr>
      <w:r w:rsidRPr="00334E49">
        <w:rPr>
          <w:rFonts w:ascii="Arial" w:hAnsi="Arial" w:cs="Arial"/>
          <w:b/>
          <w:sz w:val="20"/>
          <w:szCs w:val="20"/>
          <w:lang w:val="ru-RU"/>
        </w:rPr>
        <w:t xml:space="preserve">по предварительной оценке листинга ценных бумаг № </w:t>
      </w:r>
      <w:r w:rsidRPr="00334E49">
        <w:rPr>
          <w:rFonts w:ascii="Arial" w:hAnsi="Arial" w:cs="Arial"/>
          <w:sz w:val="20"/>
          <w:szCs w:val="20"/>
          <w:lang w:val="ru-RU"/>
        </w:rPr>
        <w:t>_________</w:t>
      </w:r>
    </w:p>
    <w:p w:rsidR="00BC743A" w:rsidRPr="00334E49" w:rsidRDefault="00BC743A" w:rsidP="00BC743A">
      <w:pPr>
        <w:spacing w:line="240" w:lineRule="auto"/>
        <w:jc w:val="center"/>
        <w:rPr>
          <w:rFonts w:ascii="Arial" w:hAnsi="Arial" w:cs="Arial"/>
          <w:b/>
          <w:sz w:val="20"/>
          <w:szCs w:val="20"/>
          <w:lang w:val="ru-RU"/>
        </w:rPr>
      </w:pPr>
    </w:p>
    <w:p w:rsidR="00BC743A" w:rsidRPr="00334E49" w:rsidRDefault="00BC743A" w:rsidP="00BC743A">
      <w:pPr>
        <w:spacing w:line="240" w:lineRule="auto"/>
        <w:jc w:val="center"/>
        <w:rPr>
          <w:rFonts w:ascii="Arial" w:hAnsi="Arial" w:cs="Arial"/>
          <w:b/>
          <w:sz w:val="20"/>
          <w:szCs w:val="20"/>
          <w:lang w:val="ru-RU"/>
        </w:rPr>
      </w:pPr>
    </w:p>
    <w:p w:rsidR="00BC743A" w:rsidRPr="00334E49" w:rsidRDefault="00BC743A" w:rsidP="00BC743A">
      <w:pPr>
        <w:spacing w:line="240" w:lineRule="auto"/>
        <w:jc w:val="center"/>
        <w:rPr>
          <w:rFonts w:ascii="Arial" w:hAnsi="Arial" w:cs="Arial"/>
          <w:sz w:val="20"/>
          <w:szCs w:val="20"/>
          <w:lang w:val="ru-RU"/>
        </w:rPr>
      </w:pPr>
    </w:p>
    <w:p w:rsidR="00BC743A" w:rsidRPr="00334E49" w:rsidRDefault="00BC743A" w:rsidP="00BC743A">
      <w:pPr>
        <w:spacing w:line="240" w:lineRule="auto"/>
        <w:jc w:val="center"/>
        <w:rPr>
          <w:rFonts w:ascii="Arial" w:hAnsi="Arial" w:cs="Arial"/>
          <w:sz w:val="20"/>
          <w:szCs w:val="20"/>
          <w:lang w:val="ru-RU"/>
        </w:rPr>
      </w:pPr>
    </w:p>
    <w:p w:rsidR="00BC743A" w:rsidRPr="00334E49" w:rsidRDefault="00BC743A" w:rsidP="00BC743A">
      <w:pPr>
        <w:spacing w:line="240" w:lineRule="auto"/>
        <w:jc w:val="center"/>
        <w:rPr>
          <w:rFonts w:ascii="Arial" w:hAnsi="Arial" w:cs="Arial"/>
          <w:sz w:val="20"/>
          <w:szCs w:val="20"/>
          <w:lang w:val="x-none"/>
        </w:rPr>
      </w:pPr>
      <w:r w:rsidRPr="00334E49">
        <w:rPr>
          <w:rFonts w:ascii="Arial" w:hAnsi="Arial" w:cs="Arial"/>
          <w:sz w:val="20"/>
          <w:szCs w:val="20"/>
          <w:lang w:val="x-none"/>
        </w:rPr>
        <w:t>г. Москва</w:t>
      </w:r>
      <w:r w:rsidRPr="00334E49">
        <w:rPr>
          <w:rFonts w:ascii="Arial" w:hAnsi="Arial" w:cs="Arial"/>
          <w:sz w:val="20"/>
          <w:szCs w:val="20"/>
          <w:lang w:val="x-none"/>
        </w:rPr>
        <w:tab/>
      </w:r>
      <w:r w:rsidRPr="00334E49">
        <w:rPr>
          <w:rFonts w:ascii="Arial" w:hAnsi="Arial" w:cs="Arial"/>
          <w:sz w:val="20"/>
          <w:szCs w:val="20"/>
          <w:lang w:val="ru-RU"/>
        </w:rPr>
        <w:tab/>
      </w:r>
      <w:r w:rsidRPr="00334E49">
        <w:rPr>
          <w:rFonts w:ascii="Arial" w:hAnsi="Arial" w:cs="Arial"/>
          <w:sz w:val="20"/>
          <w:szCs w:val="20"/>
          <w:lang w:val="ru-RU"/>
        </w:rPr>
        <w:tab/>
      </w:r>
      <w:r w:rsidRPr="00334E49">
        <w:rPr>
          <w:rFonts w:ascii="Arial" w:hAnsi="Arial" w:cs="Arial"/>
          <w:sz w:val="20"/>
          <w:szCs w:val="20"/>
          <w:lang w:val="ru-RU"/>
        </w:rPr>
        <w:tab/>
      </w:r>
      <w:r w:rsidRPr="00334E49">
        <w:rPr>
          <w:rFonts w:ascii="Arial" w:hAnsi="Arial" w:cs="Arial"/>
          <w:sz w:val="20"/>
          <w:szCs w:val="20"/>
          <w:lang w:val="ru-RU"/>
        </w:rPr>
        <w:tab/>
      </w:r>
      <w:r w:rsidRPr="00334E49">
        <w:rPr>
          <w:rFonts w:ascii="Arial" w:hAnsi="Arial" w:cs="Arial"/>
          <w:sz w:val="20"/>
          <w:szCs w:val="20"/>
          <w:lang w:val="ru-RU"/>
        </w:rPr>
        <w:tab/>
      </w:r>
      <w:r w:rsidRPr="00334E49">
        <w:rPr>
          <w:rFonts w:ascii="Arial" w:hAnsi="Arial" w:cs="Arial"/>
          <w:sz w:val="20"/>
          <w:szCs w:val="20"/>
          <w:lang w:val="ru-RU"/>
        </w:rPr>
        <w:tab/>
      </w:r>
      <w:r w:rsidRPr="00334E49">
        <w:rPr>
          <w:rFonts w:ascii="Arial" w:hAnsi="Arial" w:cs="Arial"/>
          <w:sz w:val="20"/>
          <w:szCs w:val="20"/>
          <w:lang w:val="ru-RU"/>
        </w:rPr>
        <w:tab/>
      </w:r>
      <w:r w:rsidRPr="00334E49">
        <w:rPr>
          <w:rFonts w:ascii="Arial" w:hAnsi="Arial" w:cs="Arial"/>
          <w:sz w:val="20"/>
          <w:szCs w:val="20"/>
          <w:lang w:val="ru-RU"/>
        </w:rPr>
        <w:tab/>
        <w:t xml:space="preserve">          </w:t>
      </w:r>
      <w:r w:rsidRPr="00334E49">
        <w:rPr>
          <w:rFonts w:ascii="Arial" w:hAnsi="Arial" w:cs="Arial"/>
          <w:sz w:val="20"/>
          <w:szCs w:val="20"/>
          <w:lang w:val="x-none"/>
        </w:rPr>
        <w:t>«___» _____________ г.</w:t>
      </w:r>
    </w:p>
    <w:p w:rsidR="00BC743A" w:rsidRPr="00334E49" w:rsidRDefault="00BC743A" w:rsidP="00BC743A">
      <w:pPr>
        <w:spacing w:line="240" w:lineRule="auto"/>
        <w:jc w:val="center"/>
        <w:rPr>
          <w:rFonts w:ascii="Arial" w:hAnsi="Arial" w:cs="Arial"/>
          <w:sz w:val="20"/>
          <w:szCs w:val="20"/>
          <w:lang w:val="ru-RU"/>
        </w:rPr>
      </w:pPr>
    </w:p>
    <w:p w:rsidR="00BC743A" w:rsidRPr="00334E49" w:rsidRDefault="00BC743A" w:rsidP="00BC743A">
      <w:pPr>
        <w:spacing w:line="240" w:lineRule="auto"/>
        <w:jc w:val="center"/>
        <w:rPr>
          <w:rFonts w:ascii="Arial" w:hAnsi="Arial" w:cs="Arial"/>
          <w:sz w:val="20"/>
          <w:szCs w:val="20"/>
          <w:lang w:val="ru-RU"/>
        </w:rPr>
      </w:pPr>
    </w:p>
    <w:p w:rsidR="00BC743A" w:rsidRPr="00334E49" w:rsidRDefault="00BC743A" w:rsidP="00BC743A">
      <w:pPr>
        <w:spacing w:line="240" w:lineRule="auto"/>
        <w:jc w:val="center"/>
        <w:rPr>
          <w:rFonts w:ascii="Arial" w:hAnsi="Arial" w:cs="Arial"/>
          <w:sz w:val="20"/>
          <w:szCs w:val="20"/>
          <w:lang w:val="ru-RU"/>
        </w:rPr>
      </w:pPr>
    </w:p>
    <w:p w:rsidR="00BC743A" w:rsidRPr="00334E49" w:rsidRDefault="00BC743A" w:rsidP="00BC743A">
      <w:pPr>
        <w:spacing w:line="240" w:lineRule="auto"/>
        <w:ind w:firstLine="567"/>
        <w:jc w:val="both"/>
        <w:rPr>
          <w:rFonts w:ascii="Arial" w:hAnsi="Arial" w:cs="Arial"/>
          <w:sz w:val="20"/>
          <w:szCs w:val="20"/>
          <w:lang w:val="ru-RU"/>
        </w:rPr>
      </w:pPr>
      <w:r w:rsidRPr="00334E49">
        <w:rPr>
          <w:rFonts w:ascii="Arial" w:hAnsi="Arial" w:cs="Arial"/>
          <w:sz w:val="20"/>
          <w:szCs w:val="20"/>
          <w:lang w:val="ru-RU"/>
        </w:rPr>
        <w:t>Публичное акционерное общество «СПБ Биржа», именуемое в дальнейшем «Биржа», в лице _____________________________________________, действующего на основании __________________, с одной стороны, и</w:t>
      </w:r>
    </w:p>
    <w:p w:rsidR="00BC743A" w:rsidRPr="00334E49" w:rsidRDefault="00BC743A" w:rsidP="00BC743A">
      <w:pPr>
        <w:spacing w:line="240" w:lineRule="auto"/>
        <w:ind w:firstLine="567"/>
        <w:jc w:val="both"/>
        <w:rPr>
          <w:rFonts w:ascii="Arial" w:hAnsi="Arial" w:cs="Arial"/>
          <w:sz w:val="20"/>
          <w:szCs w:val="20"/>
          <w:lang w:val="ru-RU"/>
        </w:rPr>
      </w:pPr>
      <w:r w:rsidRPr="00334E49">
        <w:rPr>
          <w:rFonts w:ascii="Arial" w:hAnsi="Arial" w:cs="Arial"/>
          <w:sz w:val="20"/>
          <w:szCs w:val="20"/>
          <w:lang w:val="ru-RU"/>
        </w:rPr>
        <w:t xml:space="preserve">________________________________________ </w:t>
      </w:r>
      <w:r w:rsidRPr="00334E49">
        <w:rPr>
          <w:rFonts w:ascii="Arial" w:hAnsi="Arial" w:cs="Arial"/>
          <w:i/>
          <w:sz w:val="20"/>
          <w:szCs w:val="20"/>
          <w:lang w:val="ru-RU" w:eastAsia="ru-RU"/>
        </w:rPr>
        <w:t>(полное наименование юридического лица)</w:t>
      </w:r>
      <w:r w:rsidRPr="00334E49">
        <w:rPr>
          <w:rFonts w:ascii="Arial" w:hAnsi="Arial" w:cs="Arial"/>
          <w:sz w:val="20"/>
          <w:szCs w:val="20"/>
          <w:lang w:val="ru-RU"/>
        </w:rPr>
        <w:t xml:space="preserve">, именуемое в дальнейшем </w:t>
      </w:r>
      <w:r w:rsidRPr="00334E49">
        <w:rPr>
          <w:rFonts w:ascii="Arial" w:hAnsi="Arial" w:cs="Arial"/>
          <w:bCs/>
          <w:sz w:val="20"/>
          <w:szCs w:val="20"/>
          <w:lang w:val="ru-RU"/>
        </w:rPr>
        <w:t xml:space="preserve">«Эмитент», в лице _______________________________________________, </w:t>
      </w:r>
      <w:r w:rsidRPr="00334E49">
        <w:rPr>
          <w:rFonts w:ascii="Arial" w:hAnsi="Arial" w:cs="Arial"/>
          <w:sz w:val="20"/>
          <w:szCs w:val="20"/>
          <w:lang w:val="ru-RU"/>
        </w:rPr>
        <w:t>действующего на основании _______________________________________________________________, с другой стороны, совместно именуемые «Стороны», заключили настоящий Договор об оказании услуг листинга (далее – Договор) о нижеследующем.</w:t>
      </w:r>
    </w:p>
    <w:p w:rsidR="00BC743A" w:rsidRPr="00334E49" w:rsidRDefault="00BC743A" w:rsidP="00BC743A">
      <w:pPr>
        <w:spacing w:line="240" w:lineRule="auto"/>
        <w:jc w:val="both"/>
        <w:rPr>
          <w:rFonts w:ascii="Arial" w:hAnsi="Arial" w:cs="Arial"/>
          <w:b/>
          <w:sz w:val="20"/>
          <w:szCs w:val="20"/>
          <w:lang w:val="ru-RU"/>
        </w:rPr>
      </w:pPr>
    </w:p>
    <w:p w:rsidR="00BC743A" w:rsidRPr="00334E49" w:rsidRDefault="00BC743A" w:rsidP="00BC743A">
      <w:pPr>
        <w:spacing w:line="240" w:lineRule="auto"/>
        <w:jc w:val="both"/>
        <w:rPr>
          <w:rFonts w:ascii="Arial" w:hAnsi="Arial" w:cs="Arial"/>
          <w:b/>
          <w:sz w:val="20"/>
          <w:szCs w:val="20"/>
          <w:lang w:val="ru-RU"/>
        </w:rPr>
      </w:pPr>
    </w:p>
    <w:p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b/>
          <w:sz w:val="20"/>
          <w:szCs w:val="20"/>
          <w:lang w:val="ru-RU"/>
        </w:rPr>
        <w:t>1.</w:t>
      </w:r>
      <w:r w:rsidRPr="00334E49">
        <w:rPr>
          <w:rFonts w:ascii="Arial" w:hAnsi="Arial" w:cs="Arial"/>
          <w:b/>
          <w:sz w:val="20"/>
          <w:szCs w:val="20"/>
          <w:lang w:val="ru-RU"/>
        </w:rPr>
        <w:tab/>
      </w:r>
      <w:r w:rsidRPr="00334E49">
        <w:rPr>
          <w:rFonts w:ascii="Arial" w:hAnsi="Arial" w:cs="Arial"/>
          <w:b/>
          <w:sz w:val="20"/>
          <w:szCs w:val="20"/>
          <w:lang w:val="ru-RU"/>
        </w:rPr>
        <w:tab/>
        <w:t>Предмет Договора</w:t>
      </w:r>
    </w:p>
    <w:p w:rsidR="00BC743A" w:rsidRPr="00334E49" w:rsidRDefault="00BC743A" w:rsidP="00BC743A">
      <w:pPr>
        <w:spacing w:line="240" w:lineRule="auto"/>
        <w:jc w:val="both"/>
        <w:rPr>
          <w:rFonts w:ascii="Arial" w:hAnsi="Arial" w:cs="Arial"/>
          <w:sz w:val="20"/>
          <w:szCs w:val="20"/>
          <w:lang w:val="x-none"/>
        </w:rPr>
      </w:pPr>
      <w:r w:rsidRPr="00334E49">
        <w:rPr>
          <w:rFonts w:ascii="Arial" w:hAnsi="Arial" w:cs="Arial"/>
          <w:sz w:val="20"/>
          <w:szCs w:val="20"/>
          <w:lang w:val="x-none"/>
        </w:rPr>
        <w:t>1.1. По настоящему Договору Биржа обязуется оказывать Эмитенту услуги по предварительной оценке листинга ценных бумаг в объеме, порядке и на условиях, определенных Правилами листинга (делистинга) ценных бумаг (далее – «Правила листинга») и настоящим Договором в зависимости от вида/типа/категории ценной бумаги</w:t>
      </w:r>
      <w:r w:rsidRPr="00334E49">
        <w:rPr>
          <w:rFonts w:ascii="Arial" w:hAnsi="Arial" w:cs="Arial"/>
          <w:sz w:val="20"/>
          <w:szCs w:val="20"/>
          <w:lang w:val="ru-RU"/>
        </w:rPr>
        <w:t xml:space="preserve"> (далее Услуги)</w:t>
      </w:r>
      <w:r w:rsidRPr="00334E49">
        <w:rPr>
          <w:rFonts w:ascii="Arial" w:hAnsi="Arial" w:cs="Arial"/>
          <w:sz w:val="20"/>
          <w:szCs w:val="20"/>
          <w:lang w:val="x-none"/>
        </w:rPr>
        <w:t>, а Эмитент обязуется принять и оплатить указанные Услуги в порядке и на условиях, установленных настоящим Договором.</w:t>
      </w:r>
    </w:p>
    <w:p w:rsidR="00BC743A" w:rsidRPr="00334E49" w:rsidRDefault="00BC743A" w:rsidP="00BC743A">
      <w:pPr>
        <w:spacing w:line="240" w:lineRule="auto"/>
        <w:jc w:val="both"/>
        <w:rPr>
          <w:rFonts w:ascii="Arial" w:hAnsi="Arial" w:cs="Arial"/>
          <w:bCs/>
          <w:sz w:val="20"/>
          <w:szCs w:val="20"/>
          <w:lang w:val="ru-RU"/>
        </w:rPr>
      </w:pPr>
    </w:p>
    <w:p w:rsidR="00BC743A" w:rsidRPr="00334E49" w:rsidRDefault="00BC743A" w:rsidP="00BC743A">
      <w:pPr>
        <w:spacing w:line="240" w:lineRule="auto"/>
        <w:jc w:val="both"/>
        <w:rPr>
          <w:rFonts w:ascii="Arial" w:hAnsi="Arial" w:cs="Arial"/>
          <w:b/>
          <w:sz w:val="20"/>
          <w:szCs w:val="20"/>
          <w:lang w:val="ru-RU"/>
        </w:rPr>
      </w:pPr>
      <w:r w:rsidRPr="00334E49">
        <w:rPr>
          <w:rFonts w:ascii="Arial" w:hAnsi="Arial" w:cs="Arial"/>
          <w:b/>
          <w:sz w:val="20"/>
          <w:szCs w:val="20"/>
          <w:lang w:val="ru-RU"/>
        </w:rPr>
        <w:t>2.</w:t>
      </w:r>
      <w:r w:rsidRPr="00334E49">
        <w:rPr>
          <w:rFonts w:ascii="Arial" w:hAnsi="Arial" w:cs="Arial"/>
          <w:b/>
          <w:sz w:val="20"/>
          <w:szCs w:val="20"/>
          <w:lang w:val="ru-RU"/>
        </w:rPr>
        <w:tab/>
      </w:r>
      <w:r w:rsidRPr="00334E49">
        <w:rPr>
          <w:rFonts w:ascii="Arial" w:hAnsi="Arial" w:cs="Arial"/>
          <w:b/>
          <w:sz w:val="20"/>
          <w:szCs w:val="20"/>
          <w:lang w:val="ru-RU"/>
        </w:rPr>
        <w:tab/>
        <w:t>Права и обязанности Сторон</w:t>
      </w:r>
    </w:p>
    <w:p w:rsidR="00BC743A" w:rsidRPr="00334E49" w:rsidRDefault="00BC743A" w:rsidP="00BC743A">
      <w:pPr>
        <w:spacing w:line="240" w:lineRule="auto"/>
        <w:jc w:val="both"/>
        <w:rPr>
          <w:rFonts w:ascii="Arial" w:hAnsi="Arial" w:cs="Arial"/>
          <w:sz w:val="20"/>
          <w:szCs w:val="20"/>
          <w:lang w:val="x-none"/>
        </w:rPr>
      </w:pPr>
      <w:r w:rsidRPr="00334E49">
        <w:rPr>
          <w:rFonts w:ascii="Arial" w:hAnsi="Arial" w:cs="Arial"/>
          <w:sz w:val="20"/>
          <w:szCs w:val="20"/>
          <w:lang w:val="x-none"/>
        </w:rPr>
        <w:t>2.1.</w:t>
      </w:r>
      <w:r w:rsidRPr="00334E49">
        <w:rPr>
          <w:rFonts w:ascii="Arial" w:hAnsi="Arial" w:cs="Arial"/>
          <w:sz w:val="20"/>
          <w:szCs w:val="20"/>
          <w:lang w:val="x-none"/>
        </w:rPr>
        <w:tab/>
        <w:t>Биржа обязуется:</w:t>
      </w:r>
    </w:p>
    <w:p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 xml:space="preserve">2.1.1. Оказывать Эмитенту Услуги в отношении ценных бумаг путем осуществления процедур, установленных Правилами листинга, при соблюдении сроков и условий, определенных Правилами листинга. При этом Биржа оказывает Эмитенту соответствующие Услуги только после получения соответствующего заявления в отношении ценных бумаг и совершения иных действий (выполнения других условий), предусмотренных Правилами листинга. </w:t>
      </w:r>
    </w:p>
    <w:p w:rsidR="00BC743A" w:rsidRPr="00334E49" w:rsidRDefault="00BC743A" w:rsidP="00BC743A">
      <w:pPr>
        <w:spacing w:line="240" w:lineRule="auto"/>
        <w:jc w:val="both"/>
        <w:rPr>
          <w:rFonts w:ascii="Arial" w:hAnsi="Arial" w:cs="Arial"/>
          <w:sz w:val="20"/>
          <w:szCs w:val="20"/>
          <w:lang w:val="x-none"/>
        </w:rPr>
      </w:pPr>
      <w:r w:rsidRPr="00334E49">
        <w:rPr>
          <w:rFonts w:ascii="Arial" w:hAnsi="Arial" w:cs="Arial"/>
          <w:sz w:val="20"/>
          <w:szCs w:val="20"/>
          <w:lang w:val="x-none"/>
        </w:rPr>
        <w:t>2.2.</w:t>
      </w:r>
      <w:r w:rsidRPr="00334E49">
        <w:rPr>
          <w:rFonts w:ascii="Arial" w:hAnsi="Arial" w:cs="Arial"/>
          <w:sz w:val="20"/>
          <w:szCs w:val="20"/>
          <w:lang w:val="x-none"/>
        </w:rPr>
        <w:tab/>
        <w:t>Эмитент обязуется:</w:t>
      </w:r>
    </w:p>
    <w:p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2.2.1. Соблюдать требования законодательства Российской Федерации, Правил листинга и иных внутренних документов Биржи.</w:t>
      </w:r>
    </w:p>
    <w:p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2.2.2. Своевременно оплачивать Услуги в порядке, предусмотренном в статье 3 настоящего Договора.</w:t>
      </w:r>
    </w:p>
    <w:p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2.2.3. Представлять Бирже в установленные Правилами листинга сроки информацию и документы в порядке, предусмотренном Правилами листинга.</w:t>
      </w:r>
    </w:p>
    <w:p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 xml:space="preserve">2.3. </w:t>
      </w:r>
      <w:r w:rsidRPr="00334E49">
        <w:rPr>
          <w:rFonts w:ascii="Arial" w:hAnsi="Arial" w:cs="Arial"/>
          <w:sz w:val="20"/>
          <w:szCs w:val="20"/>
          <w:lang w:val="ru-RU"/>
        </w:rPr>
        <w:tab/>
        <w:t>Биржа и Эмитент по настоящему Договору осуществляют права, предусмотренные Правилами листинга и (или) настоящим Договором.</w:t>
      </w:r>
    </w:p>
    <w:p w:rsidR="00BC743A" w:rsidRPr="00334E49" w:rsidRDefault="00BC743A" w:rsidP="00BC743A">
      <w:pPr>
        <w:spacing w:line="240" w:lineRule="auto"/>
        <w:jc w:val="both"/>
        <w:rPr>
          <w:rFonts w:ascii="Arial" w:hAnsi="Arial" w:cs="Arial"/>
          <w:sz w:val="20"/>
          <w:szCs w:val="20"/>
          <w:lang w:val="ru-RU"/>
        </w:rPr>
      </w:pPr>
    </w:p>
    <w:p w:rsidR="00BC743A" w:rsidRPr="00334E49" w:rsidRDefault="00BC743A" w:rsidP="00BC743A">
      <w:pPr>
        <w:spacing w:line="240" w:lineRule="auto"/>
        <w:jc w:val="both"/>
        <w:rPr>
          <w:rFonts w:ascii="Arial" w:hAnsi="Arial" w:cs="Arial"/>
          <w:b/>
          <w:sz w:val="20"/>
          <w:szCs w:val="20"/>
          <w:lang w:val="ru-RU"/>
        </w:rPr>
      </w:pPr>
      <w:r w:rsidRPr="00334E49">
        <w:rPr>
          <w:rFonts w:ascii="Arial" w:hAnsi="Arial" w:cs="Arial"/>
          <w:b/>
          <w:sz w:val="20"/>
          <w:szCs w:val="20"/>
          <w:lang w:val="ru-RU"/>
        </w:rPr>
        <w:t>3.</w:t>
      </w:r>
      <w:r w:rsidRPr="00334E49">
        <w:rPr>
          <w:rFonts w:ascii="Arial" w:hAnsi="Arial" w:cs="Arial"/>
          <w:b/>
          <w:sz w:val="20"/>
          <w:szCs w:val="20"/>
          <w:lang w:val="ru-RU"/>
        </w:rPr>
        <w:tab/>
        <w:t xml:space="preserve">Порядок оплаты услуг </w:t>
      </w:r>
    </w:p>
    <w:p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3.1.</w:t>
      </w:r>
      <w:r w:rsidRPr="00334E49">
        <w:rPr>
          <w:rFonts w:ascii="Arial" w:hAnsi="Arial" w:cs="Arial"/>
          <w:sz w:val="20"/>
          <w:szCs w:val="20"/>
          <w:lang w:val="ru-RU"/>
        </w:rPr>
        <w:tab/>
        <w:t>Стоимость Услуг по настоящему Договору устанавливается в соответствии с Тарифами за оказание услуг по проведению организованных торгов ценными бумагами (плата за услуги по листингу ценных бумаг), утвержденными Биржей и действующими на момент оказания Услуг и опубликованными на сайте Биржи в сети Интернет (далее – «Тарифы»), и положениями настоящего Договора. Оплата Услуг производится в рублях Российской Федерации.</w:t>
      </w:r>
    </w:p>
    <w:p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3.2.</w:t>
      </w:r>
      <w:r w:rsidRPr="00334E49">
        <w:rPr>
          <w:rFonts w:ascii="Arial" w:hAnsi="Arial" w:cs="Arial"/>
          <w:sz w:val="20"/>
          <w:szCs w:val="20"/>
          <w:lang w:val="ru-RU"/>
        </w:rPr>
        <w:tab/>
        <w:t>Оплата услуг Биржи, предусмотренных настоящим Договором, производится Эмитентом в порядке и в срок, установленные в Тарифах</w:t>
      </w:r>
      <w:r w:rsidRPr="00334E49">
        <w:rPr>
          <w:rFonts w:ascii="Arial" w:eastAsia="Times New Roman" w:hAnsi="Arial" w:cs="Arial"/>
          <w:sz w:val="20"/>
          <w:szCs w:val="20"/>
          <w:lang w:val="ru-RU" w:eastAsia="ru-RU"/>
        </w:rPr>
        <w:t xml:space="preserve"> и в настоящем Договоре</w:t>
      </w:r>
      <w:r w:rsidRPr="00334E49">
        <w:rPr>
          <w:rFonts w:ascii="Arial" w:hAnsi="Arial" w:cs="Arial"/>
          <w:sz w:val="20"/>
          <w:szCs w:val="20"/>
          <w:lang w:val="ru-RU"/>
        </w:rPr>
        <w:t xml:space="preserve">. </w:t>
      </w:r>
    </w:p>
    <w:p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3.3.</w:t>
      </w:r>
      <w:r w:rsidRPr="00334E49">
        <w:rPr>
          <w:rFonts w:ascii="Arial" w:hAnsi="Arial" w:cs="Arial"/>
          <w:sz w:val="20"/>
          <w:szCs w:val="20"/>
          <w:lang w:val="ru-RU"/>
        </w:rPr>
        <w:tab/>
        <w:t xml:space="preserve">В подтверждение оказания Биржей Услуг одновременно со счетом, на основании которого Эмитентом осуществляется оплата Услуг Биржи, Биржа направляет Эмитенту 2 (два) экземпляра акта об оказании услуг. </w:t>
      </w:r>
    </w:p>
    <w:p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Указанные акты об оказании услуг должны быть подписаны и переданы Эмитентом на Биржу в течение 10 (десяти) дней с момента получения.</w:t>
      </w:r>
    </w:p>
    <w:p w:rsidR="00BC743A" w:rsidRPr="00334E49" w:rsidRDefault="00BC743A" w:rsidP="00BC743A">
      <w:pPr>
        <w:spacing w:line="240" w:lineRule="auto"/>
        <w:jc w:val="both"/>
        <w:rPr>
          <w:rFonts w:ascii="Arial" w:hAnsi="Arial" w:cs="Arial"/>
          <w:i/>
          <w:sz w:val="20"/>
          <w:szCs w:val="20"/>
          <w:lang w:val="ru-RU"/>
        </w:rPr>
      </w:pPr>
    </w:p>
    <w:p w:rsidR="00BC743A" w:rsidRPr="00334E49" w:rsidRDefault="00BC743A" w:rsidP="00BC743A">
      <w:pPr>
        <w:spacing w:line="240" w:lineRule="auto"/>
        <w:jc w:val="both"/>
        <w:rPr>
          <w:rFonts w:ascii="Arial" w:hAnsi="Arial" w:cs="Arial"/>
          <w:b/>
          <w:sz w:val="20"/>
          <w:szCs w:val="20"/>
          <w:lang w:val="ru-RU"/>
        </w:rPr>
      </w:pPr>
      <w:r w:rsidRPr="00334E49">
        <w:rPr>
          <w:rFonts w:ascii="Arial" w:hAnsi="Arial" w:cs="Arial"/>
          <w:b/>
          <w:sz w:val="20"/>
          <w:szCs w:val="20"/>
          <w:lang w:val="ru-RU"/>
        </w:rPr>
        <w:t>4.</w:t>
      </w:r>
      <w:r w:rsidRPr="00334E49">
        <w:rPr>
          <w:rFonts w:ascii="Arial" w:hAnsi="Arial" w:cs="Arial"/>
          <w:b/>
          <w:sz w:val="20"/>
          <w:szCs w:val="20"/>
          <w:lang w:val="ru-RU"/>
        </w:rPr>
        <w:tab/>
        <w:t>Ответственность Сторон и порядок разрешения споров</w:t>
      </w:r>
    </w:p>
    <w:p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4.1.</w:t>
      </w:r>
      <w:r w:rsidRPr="00334E49">
        <w:rPr>
          <w:rFonts w:ascii="Arial" w:hAnsi="Arial" w:cs="Arial"/>
          <w:sz w:val="20"/>
          <w:szCs w:val="20"/>
          <w:lang w:val="ru-RU"/>
        </w:rPr>
        <w:tab/>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4.2.</w:t>
      </w:r>
      <w:r w:rsidRPr="00334E49">
        <w:rPr>
          <w:rFonts w:ascii="Arial" w:hAnsi="Arial" w:cs="Arial"/>
          <w:sz w:val="20"/>
          <w:szCs w:val="20"/>
          <w:lang w:val="ru-RU"/>
        </w:rPr>
        <w:tab/>
        <w:t>Стороны соглашаются, что все споры и разногласия, возникающие из настоящего Договора или в связи с ним, в том числе касающиеся его исполнения, нарушения, прекращения, признания недействительным (ничтожным) или незаключенным, подлежат рассмотрению в порядке арбитража (третейского разбирательства), администрируемого Арбитражным центром при Российском союзе промышленников и предпринимателей в соответствии с его правилами, действующими на дату подачи искового заявления. Вынесенное третейским судом решение признается Сторонами окончательным, обязательным для Сторон и не подлежит оспариванию. Не исполненное добровольно решение Третейского суда подлежит принудительному исполнению в соответствии с законодательством Российской Федерации.</w:t>
      </w:r>
    </w:p>
    <w:p w:rsidR="00BC743A" w:rsidRPr="00334E49" w:rsidRDefault="00BC743A" w:rsidP="00BC743A">
      <w:pPr>
        <w:spacing w:line="240" w:lineRule="auto"/>
        <w:jc w:val="both"/>
        <w:rPr>
          <w:rFonts w:ascii="Arial" w:hAnsi="Arial" w:cs="Arial"/>
          <w:sz w:val="20"/>
          <w:szCs w:val="20"/>
          <w:lang w:val="ru-RU"/>
        </w:rPr>
      </w:pPr>
    </w:p>
    <w:p w:rsidR="00BC743A" w:rsidRPr="00334E49" w:rsidRDefault="00BC743A" w:rsidP="00BC743A">
      <w:pPr>
        <w:spacing w:line="240" w:lineRule="auto"/>
        <w:jc w:val="both"/>
        <w:rPr>
          <w:rFonts w:ascii="Arial" w:hAnsi="Arial" w:cs="Arial"/>
          <w:b/>
          <w:sz w:val="20"/>
          <w:szCs w:val="20"/>
          <w:lang w:val="ru-RU"/>
        </w:rPr>
      </w:pPr>
      <w:r w:rsidRPr="00334E49">
        <w:rPr>
          <w:rFonts w:ascii="Arial" w:hAnsi="Arial" w:cs="Arial"/>
          <w:b/>
          <w:sz w:val="20"/>
          <w:szCs w:val="20"/>
          <w:lang w:val="ru-RU"/>
        </w:rPr>
        <w:t>5.</w:t>
      </w:r>
      <w:r w:rsidRPr="00334E49">
        <w:rPr>
          <w:rFonts w:ascii="Arial" w:hAnsi="Arial" w:cs="Arial"/>
          <w:b/>
          <w:sz w:val="20"/>
          <w:szCs w:val="20"/>
          <w:lang w:val="ru-RU"/>
        </w:rPr>
        <w:tab/>
        <w:t>Срок действия Договора</w:t>
      </w:r>
    </w:p>
    <w:p w:rsidR="00BC743A" w:rsidRPr="00334E49" w:rsidRDefault="00BC743A" w:rsidP="00BC743A">
      <w:pPr>
        <w:spacing w:line="240" w:lineRule="auto"/>
        <w:jc w:val="both"/>
        <w:rPr>
          <w:rFonts w:ascii="Arial" w:hAnsi="Arial" w:cs="Arial"/>
          <w:b/>
          <w:sz w:val="20"/>
          <w:szCs w:val="20"/>
          <w:lang w:val="ru-RU"/>
        </w:rPr>
      </w:pPr>
    </w:p>
    <w:p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5.1.</w:t>
      </w:r>
      <w:r w:rsidRPr="00334E49">
        <w:rPr>
          <w:rFonts w:ascii="Arial" w:hAnsi="Arial" w:cs="Arial"/>
          <w:sz w:val="20"/>
          <w:szCs w:val="20"/>
          <w:lang w:val="ru-RU"/>
        </w:rPr>
        <w:tab/>
        <w:t xml:space="preserve">Настоящий Договор вступает в силу с даты его подписания обеими Сторонами и прекращает свое действие с даты </w:t>
      </w:r>
      <w:r w:rsidR="00A60D2D" w:rsidRPr="00334E49">
        <w:rPr>
          <w:rFonts w:ascii="Arial" w:hAnsi="Arial" w:cs="Arial"/>
          <w:sz w:val="20"/>
          <w:szCs w:val="20"/>
          <w:lang w:val="ru-RU"/>
        </w:rPr>
        <w:t>ис</w:t>
      </w:r>
      <w:r w:rsidRPr="00334E49">
        <w:rPr>
          <w:rFonts w:ascii="Arial" w:hAnsi="Arial" w:cs="Arial"/>
          <w:sz w:val="20"/>
          <w:szCs w:val="20"/>
          <w:lang w:val="ru-RU"/>
        </w:rPr>
        <w:t>полнения Сторонами своих обязательств.</w:t>
      </w:r>
    </w:p>
    <w:p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Расторжение Договора не освобождает Стороны от выполнения обязательств, возникших в период его действия, в том числе обязательств по оплате, оказанных в соответствии с условиями Договора Услуг.</w:t>
      </w:r>
    </w:p>
    <w:p w:rsidR="00BC743A" w:rsidRPr="00334E49" w:rsidRDefault="00BC743A" w:rsidP="00BC743A">
      <w:pPr>
        <w:spacing w:line="240" w:lineRule="auto"/>
        <w:jc w:val="both"/>
        <w:rPr>
          <w:rFonts w:ascii="Arial" w:hAnsi="Arial" w:cs="Arial"/>
          <w:sz w:val="20"/>
          <w:szCs w:val="20"/>
          <w:lang w:val="ru-RU"/>
        </w:rPr>
      </w:pPr>
    </w:p>
    <w:p w:rsidR="00BC743A" w:rsidRPr="00334E49" w:rsidRDefault="00BC743A" w:rsidP="00BC743A">
      <w:pPr>
        <w:spacing w:line="240" w:lineRule="auto"/>
        <w:jc w:val="both"/>
        <w:rPr>
          <w:rFonts w:ascii="Arial" w:hAnsi="Arial" w:cs="Arial"/>
          <w:b/>
          <w:sz w:val="20"/>
          <w:szCs w:val="20"/>
          <w:lang w:val="ru-RU"/>
        </w:rPr>
      </w:pPr>
      <w:r w:rsidRPr="00334E49">
        <w:rPr>
          <w:rFonts w:ascii="Arial" w:hAnsi="Arial" w:cs="Arial"/>
          <w:b/>
          <w:sz w:val="20"/>
          <w:szCs w:val="20"/>
          <w:lang w:val="ru-RU"/>
        </w:rPr>
        <w:t>6.</w:t>
      </w:r>
      <w:r w:rsidRPr="00334E49">
        <w:rPr>
          <w:rFonts w:ascii="Arial" w:hAnsi="Arial" w:cs="Arial"/>
          <w:b/>
          <w:sz w:val="20"/>
          <w:szCs w:val="20"/>
          <w:lang w:val="ru-RU"/>
        </w:rPr>
        <w:tab/>
        <w:t>Прочие условия</w:t>
      </w:r>
    </w:p>
    <w:p w:rsidR="00BC743A" w:rsidRPr="00334E49" w:rsidRDefault="00BC743A" w:rsidP="00BC743A">
      <w:pPr>
        <w:spacing w:line="240" w:lineRule="auto"/>
        <w:jc w:val="both"/>
        <w:rPr>
          <w:rFonts w:ascii="Arial" w:hAnsi="Arial" w:cs="Arial"/>
          <w:b/>
          <w:sz w:val="20"/>
          <w:szCs w:val="20"/>
          <w:lang w:val="ru-RU"/>
        </w:rPr>
      </w:pPr>
    </w:p>
    <w:p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6.1.</w:t>
      </w:r>
      <w:r w:rsidRPr="00334E49">
        <w:rPr>
          <w:rFonts w:ascii="Arial" w:hAnsi="Arial" w:cs="Arial"/>
          <w:sz w:val="20"/>
          <w:szCs w:val="20"/>
          <w:lang w:val="ru-RU"/>
        </w:rPr>
        <w:tab/>
        <w:t>Все изменения и дополнения к настоящему Договору являются его неотъемлемой частью и действительны лишь в том случае, если они совершены в письменной форме и подписаны уполномоченными представителями Сторон, за исключением изменений, предусмотренных пунктами 6.2 и 6.3 настоящего Договора.</w:t>
      </w:r>
    </w:p>
    <w:p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6.2.</w:t>
      </w:r>
      <w:r w:rsidRPr="00334E49">
        <w:rPr>
          <w:rFonts w:ascii="Arial" w:hAnsi="Arial" w:cs="Arial"/>
          <w:sz w:val="20"/>
          <w:szCs w:val="20"/>
          <w:lang w:val="ru-RU"/>
        </w:rPr>
        <w:tab/>
        <w:t>В случае изменения в установленном порядке наименования какой-либо из Сторон, а также сведений, содержащихся в статьях 7 - 8 настоящего Договора, Сторона, которую коснулись указанные изменения, направляет в максимально короткий срок другой Стороне официальное письменное уведомление о соответствующих изменениях с приложением подтверждающих документов (при их наличии).</w:t>
      </w:r>
    </w:p>
    <w:p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6.3.</w:t>
      </w:r>
      <w:r w:rsidRPr="00334E49">
        <w:rPr>
          <w:rFonts w:ascii="Arial" w:hAnsi="Arial" w:cs="Arial"/>
          <w:sz w:val="20"/>
          <w:szCs w:val="20"/>
          <w:lang w:val="ru-RU"/>
        </w:rPr>
        <w:tab/>
        <w:t>Биржа вправе вносить в настоящий Договор изменения в одностороннем порядке в случае, если такие изменения вносятся в связи с изменением законодательства Российской Федерации, регулирующего листинг ценных бумаг, и нормативными актами Банка России и (или) Правил листинга, в целях приведения настоящего Договора в соответствие с указанными изменениями. В этом случае изменение настоящего Договора осуществляется путем направления Биржей Эмитенту письменного уведомления не позднее чем за 15 (пятнадцать) дней до даты вступления в силу соответствующего изменения.</w:t>
      </w:r>
    </w:p>
    <w:p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6.4.</w:t>
      </w:r>
      <w:r w:rsidRPr="00334E49">
        <w:rPr>
          <w:rFonts w:ascii="Arial" w:hAnsi="Arial" w:cs="Arial"/>
          <w:sz w:val="20"/>
          <w:szCs w:val="20"/>
          <w:lang w:val="ru-RU"/>
        </w:rPr>
        <w:tab/>
        <w:t xml:space="preserve">Термины, используемые в настоящем Договоре с заглавной буквы и прямо не определенные в настоящем Договоре, используются в значении, установленными Правилами листинга и иными внутренними документами Биржи. </w:t>
      </w:r>
    </w:p>
    <w:p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6.5.</w:t>
      </w:r>
      <w:r w:rsidRPr="00334E49">
        <w:rPr>
          <w:rFonts w:ascii="Arial" w:hAnsi="Arial" w:cs="Arial"/>
          <w:sz w:val="20"/>
          <w:szCs w:val="20"/>
          <w:lang w:val="ru-RU"/>
        </w:rPr>
        <w:tab/>
        <w:t>Во всем остальном, что не предусмотрено условиями настоящего Договора, Стороны руководствуются законодательством Российской Федерации и Правилами листинга.</w:t>
      </w:r>
    </w:p>
    <w:p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6.6.</w:t>
      </w:r>
      <w:r w:rsidRPr="00334E49">
        <w:rPr>
          <w:rFonts w:ascii="Arial" w:hAnsi="Arial" w:cs="Arial"/>
          <w:sz w:val="20"/>
          <w:szCs w:val="20"/>
          <w:lang w:val="ru-RU"/>
        </w:rPr>
        <w:tab/>
        <w:t>Настоящий Договор составлен в 2 (двух) экземплярах, имеющих равную юридическую силу, по одному экземпляру для каждой Стороны.</w:t>
      </w:r>
    </w:p>
    <w:p w:rsidR="00BC743A" w:rsidRPr="00334E49" w:rsidRDefault="00BC743A" w:rsidP="00BC743A">
      <w:pPr>
        <w:spacing w:line="240" w:lineRule="auto"/>
        <w:jc w:val="both"/>
        <w:rPr>
          <w:rFonts w:ascii="Arial" w:hAnsi="Arial" w:cs="Arial"/>
          <w:sz w:val="20"/>
          <w:szCs w:val="20"/>
          <w:lang w:val="ru-RU"/>
        </w:rPr>
      </w:pPr>
    </w:p>
    <w:p w:rsidR="00BC743A" w:rsidRPr="00334E49" w:rsidRDefault="00BC743A" w:rsidP="00BC743A">
      <w:pPr>
        <w:spacing w:line="240" w:lineRule="auto"/>
        <w:jc w:val="both"/>
        <w:rPr>
          <w:rFonts w:ascii="Arial" w:hAnsi="Arial" w:cs="Arial"/>
          <w:b/>
          <w:sz w:val="20"/>
          <w:szCs w:val="20"/>
          <w:lang w:val="ru-RU"/>
        </w:rPr>
      </w:pPr>
      <w:r w:rsidRPr="00334E49">
        <w:rPr>
          <w:rFonts w:ascii="Arial" w:hAnsi="Arial" w:cs="Arial"/>
          <w:b/>
          <w:sz w:val="20"/>
          <w:szCs w:val="20"/>
          <w:lang w:val="ru-RU"/>
        </w:rPr>
        <w:t>7.</w:t>
      </w:r>
      <w:r w:rsidRPr="00334E49">
        <w:rPr>
          <w:rFonts w:ascii="Arial" w:hAnsi="Arial" w:cs="Arial"/>
          <w:b/>
          <w:sz w:val="20"/>
          <w:szCs w:val="20"/>
          <w:lang w:val="ru-RU"/>
        </w:rPr>
        <w:tab/>
        <w:t>Лица, ответственные за обмен информацией:</w:t>
      </w:r>
    </w:p>
    <w:p w:rsidR="00BC743A" w:rsidRPr="00334E49" w:rsidRDefault="00BC743A" w:rsidP="00BC743A">
      <w:pPr>
        <w:spacing w:line="240" w:lineRule="auto"/>
        <w:jc w:val="both"/>
        <w:rPr>
          <w:rFonts w:ascii="Arial" w:hAnsi="Arial" w:cs="Arial"/>
          <w:b/>
          <w:sz w:val="20"/>
          <w:szCs w:val="20"/>
          <w:lang w:val="ru-RU"/>
        </w:rPr>
      </w:pPr>
      <w:r w:rsidRPr="00334E49">
        <w:rPr>
          <w:rFonts w:ascii="Arial" w:hAnsi="Arial" w:cs="Arial"/>
          <w:b/>
          <w:sz w:val="20"/>
          <w:szCs w:val="20"/>
          <w:lang w:val="ru-RU"/>
        </w:rPr>
        <w:t>Со стороны Биржи:</w:t>
      </w:r>
    </w:p>
    <w:p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 сотрудники</w:t>
      </w:r>
      <w:r w:rsidRPr="00334E49" w:rsidDel="00891F8D">
        <w:rPr>
          <w:rFonts w:ascii="Arial" w:hAnsi="Arial" w:cs="Arial"/>
          <w:sz w:val="20"/>
          <w:szCs w:val="20"/>
          <w:lang w:val="ru-RU"/>
        </w:rPr>
        <w:t xml:space="preserve"> </w:t>
      </w:r>
      <w:r w:rsidRPr="00334E49">
        <w:rPr>
          <w:rFonts w:ascii="Arial" w:hAnsi="Arial" w:cs="Arial"/>
          <w:sz w:val="20"/>
          <w:szCs w:val="20"/>
          <w:lang w:val="ru-RU"/>
        </w:rPr>
        <w:t xml:space="preserve">Департамента листинга и первичного рынка ПАО «СПБ Биржа»: </w:t>
      </w:r>
    </w:p>
    <w:p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 xml:space="preserve">- телефон: +7 (495) 899-01-70; </w:t>
      </w:r>
    </w:p>
    <w:p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 адрес электронной почты: listing@spbexchange.ru.</w:t>
      </w:r>
    </w:p>
    <w:p w:rsidR="00BC743A" w:rsidRPr="00334E49" w:rsidRDefault="00BC743A" w:rsidP="00BC743A">
      <w:pPr>
        <w:spacing w:line="240" w:lineRule="auto"/>
        <w:jc w:val="both"/>
        <w:rPr>
          <w:rFonts w:ascii="Arial" w:hAnsi="Arial" w:cs="Arial"/>
          <w:b/>
          <w:sz w:val="20"/>
          <w:szCs w:val="20"/>
          <w:lang w:val="ru-RU"/>
        </w:rPr>
      </w:pPr>
    </w:p>
    <w:p w:rsidR="00BC743A" w:rsidRPr="00334E49" w:rsidRDefault="00BC743A" w:rsidP="00BC743A">
      <w:pPr>
        <w:spacing w:line="240" w:lineRule="auto"/>
        <w:jc w:val="both"/>
        <w:rPr>
          <w:rFonts w:ascii="Arial" w:hAnsi="Arial" w:cs="Arial"/>
          <w:b/>
          <w:sz w:val="20"/>
          <w:szCs w:val="20"/>
          <w:lang w:val="ru-RU"/>
        </w:rPr>
      </w:pPr>
      <w:r w:rsidRPr="00334E49">
        <w:rPr>
          <w:rFonts w:ascii="Arial" w:hAnsi="Arial" w:cs="Arial"/>
          <w:b/>
          <w:sz w:val="20"/>
          <w:szCs w:val="20"/>
          <w:lang w:val="ru-RU"/>
        </w:rPr>
        <w:t xml:space="preserve">Со стороны Эмитента: </w:t>
      </w:r>
    </w:p>
    <w:p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 xml:space="preserve">- должность, ФИО, лица ответственного за обмен информацией: </w:t>
      </w:r>
    </w:p>
    <w:p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 xml:space="preserve">- телефон: ______________ </w:t>
      </w:r>
    </w:p>
    <w:p w:rsidR="00BC743A" w:rsidRPr="00334E49" w:rsidRDefault="00BC743A" w:rsidP="00BC743A">
      <w:pPr>
        <w:spacing w:line="240" w:lineRule="auto"/>
        <w:jc w:val="both"/>
        <w:rPr>
          <w:rFonts w:ascii="Arial" w:hAnsi="Arial" w:cs="Arial"/>
          <w:sz w:val="20"/>
          <w:szCs w:val="20"/>
          <w:lang w:val="ru-RU"/>
        </w:rPr>
      </w:pPr>
      <w:r w:rsidRPr="00334E49">
        <w:rPr>
          <w:rFonts w:ascii="Arial" w:hAnsi="Arial" w:cs="Arial"/>
          <w:sz w:val="20"/>
          <w:szCs w:val="20"/>
          <w:lang w:val="ru-RU"/>
        </w:rPr>
        <w:t>- адрес электронной почты:_______________.</w:t>
      </w:r>
    </w:p>
    <w:p w:rsidR="00BC743A" w:rsidRPr="00334E49" w:rsidRDefault="00BC743A" w:rsidP="00BC743A">
      <w:pPr>
        <w:spacing w:line="240" w:lineRule="auto"/>
        <w:jc w:val="both"/>
        <w:rPr>
          <w:rFonts w:ascii="Arial" w:hAnsi="Arial" w:cs="Arial"/>
          <w:sz w:val="20"/>
          <w:szCs w:val="20"/>
          <w:lang w:val="ru-RU"/>
        </w:rPr>
      </w:pPr>
    </w:p>
    <w:p w:rsidR="00BC743A" w:rsidRPr="00334E49" w:rsidRDefault="00BC743A" w:rsidP="00BC743A">
      <w:pPr>
        <w:spacing w:line="240" w:lineRule="auto"/>
        <w:jc w:val="both"/>
        <w:rPr>
          <w:rFonts w:ascii="Arial" w:hAnsi="Arial" w:cs="Arial"/>
          <w:b/>
          <w:sz w:val="20"/>
          <w:szCs w:val="20"/>
          <w:lang w:val="ru-RU"/>
        </w:rPr>
      </w:pPr>
      <w:r w:rsidRPr="00334E49">
        <w:rPr>
          <w:rFonts w:ascii="Arial" w:hAnsi="Arial" w:cs="Arial"/>
          <w:b/>
          <w:sz w:val="20"/>
          <w:szCs w:val="20"/>
          <w:lang w:val="ru-RU"/>
        </w:rPr>
        <w:t>8.</w:t>
      </w:r>
      <w:r w:rsidRPr="00334E49">
        <w:rPr>
          <w:rFonts w:ascii="Arial" w:hAnsi="Arial" w:cs="Arial"/>
          <w:b/>
          <w:sz w:val="20"/>
          <w:szCs w:val="20"/>
          <w:lang w:val="ru-RU"/>
        </w:rPr>
        <w:tab/>
        <w:t>Адреса и банковские реквизиты Сторон:</w:t>
      </w:r>
      <w:r w:rsidRPr="00334E49">
        <w:rPr>
          <w:rFonts w:ascii="Arial" w:hAnsi="Arial" w:cs="Arial"/>
          <w:sz w:val="20"/>
          <w:szCs w:val="20"/>
          <w:lang w:val="ru-RU"/>
        </w:rPr>
        <w:t xml:space="preserve"> </w:t>
      </w:r>
    </w:p>
    <w:p w:rsidR="00BC743A" w:rsidRPr="00334E49" w:rsidRDefault="00BC743A" w:rsidP="00BC743A">
      <w:pPr>
        <w:spacing w:line="240" w:lineRule="auto"/>
        <w:jc w:val="both"/>
        <w:rPr>
          <w:rFonts w:ascii="Arial" w:hAnsi="Arial" w:cs="Arial"/>
          <w:b/>
          <w:sz w:val="20"/>
          <w:szCs w:val="20"/>
          <w:lang w:val="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4"/>
        <w:gridCol w:w="5245"/>
      </w:tblGrid>
      <w:tr w:rsidR="00BC743A" w:rsidRPr="0052576C" w:rsidTr="00152172">
        <w:trPr>
          <w:trHeight w:hRule="exact" w:val="240"/>
        </w:trPr>
        <w:tc>
          <w:tcPr>
            <w:tcW w:w="4644" w:type="dxa"/>
          </w:tcPr>
          <w:p w:rsidR="00BC743A" w:rsidRPr="00334E49" w:rsidRDefault="00BC743A" w:rsidP="00152172">
            <w:pPr>
              <w:spacing w:line="240" w:lineRule="auto"/>
              <w:jc w:val="both"/>
              <w:rPr>
                <w:rFonts w:ascii="Arial" w:hAnsi="Arial" w:cs="Arial"/>
                <w:b/>
                <w:sz w:val="20"/>
                <w:szCs w:val="20"/>
                <w:lang w:val="ru-RU"/>
              </w:rPr>
            </w:pPr>
            <w:r w:rsidRPr="00334E49">
              <w:rPr>
                <w:rFonts w:ascii="Arial" w:hAnsi="Arial" w:cs="Arial"/>
                <w:b/>
                <w:sz w:val="20"/>
                <w:szCs w:val="20"/>
                <w:lang w:val="ru-RU"/>
              </w:rPr>
              <w:t>Биржа:</w:t>
            </w:r>
          </w:p>
        </w:tc>
        <w:tc>
          <w:tcPr>
            <w:tcW w:w="5245" w:type="dxa"/>
          </w:tcPr>
          <w:p w:rsidR="00BC743A" w:rsidRPr="00334E49" w:rsidRDefault="00BC743A" w:rsidP="00152172">
            <w:pPr>
              <w:spacing w:line="240" w:lineRule="auto"/>
              <w:jc w:val="both"/>
              <w:rPr>
                <w:rFonts w:ascii="Arial" w:hAnsi="Arial" w:cs="Arial"/>
                <w:b/>
                <w:sz w:val="20"/>
                <w:szCs w:val="20"/>
                <w:lang w:val="ru-RU"/>
              </w:rPr>
            </w:pPr>
            <w:r w:rsidRPr="00334E49">
              <w:rPr>
                <w:rFonts w:ascii="Arial" w:hAnsi="Arial" w:cs="Arial"/>
                <w:b/>
                <w:sz w:val="20"/>
                <w:szCs w:val="20"/>
                <w:lang w:val="ru-RU"/>
              </w:rPr>
              <w:t>Эмитент:</w:t>
            </w:r>
          </w:p>
        </w:tc>
      </w:tr>
      <w:tr w:rsidR="00BC743A" w:rsidRPr="0052576C" w:rsidTr="00152172">
        <w:trPr>
          <w:trHeight w:hRule="exact" w:val="240"/>
        </w:trPr>
        <w:tc>
          <w:tcPr>
            <w:tcW w:w="4644" w:type="dxa"/>
          </w:tcPr>
          <w:p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Почтовый адрес:</w:t>
            </w:r>
          </w:p>
        </w:tc>
        <w:tc>
          <w:tcPr>
            <w:tcW w:w="5245" w:type="dxa"/>
          </w:tcPr>
          <w:p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Почтовый адрес:</w:t>
            </w:r>
          </w:p>
        </w:tc>
      </w:tr>
      <w:tr w:rsidR="00BC743A" w:rsidRPr="0052576C" w:rsidTr="00152172">
        <w:trPr>
          <w:trHeight w:hRule="exact" w:val="240"/>
        </w:trPr>
        <w:tc>
          <w:tcPr>
            <w:tcW w:w="4644" w:type="dxa"/>
          </w:tcPr>
          <w:p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127006, Москва, ул. Долгоруковская,</w:t>
            </w:r>
          </w:p>
        </w:tc>
        <w:tc>
          <w:tcPr>
            <w:tcW w:w="5245" w:type="dxa"/>
          </w:tcPr>
          <w:p w:rsidR="00BC743A" w:rsidRPr="00334E49" w:rsidRDefault="00BC743A" w:rsidP="00152172">
            <w:pPr>
              <w:spacing w:line="240" w:lineRule="auto"/>
              <w:jc w:val="both"/>
              <w:rPr>
                <w:rFonts w:ascii="Arial" w:hAnsi="Arial" w:cs="Arial"/>
                <w:sz w:val="20"/>
                <w:szCs w:val="20"/>
                <w:lang w:val="ru-RU"/>
              </w:rPr>
            </w:pPr>
          </w:p>
        </w:tc>
      </w:tr>
      <w:tr w:rsidR="00BC743A" w:rsidRPr="00334E49" w:rsidTr="00152172">
        <w:trPr>
          <w:trHeight w:hRule="exact" w:val="240"/>
        </w:trPr>
        <w:tc>
          <w:tcPr>
            <w:tcW w:w="4644" w:type="dxa"/>
          </w:tcPr>
          <w:p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д. 38, стр. 1, эт.2, пом.1, ком.19, 20</w:t>
            </w:r>
          </w:p>
        </w:tc>
        <w:tc>
          <w:tcPr>
            <w:tcW w:w="5245" w:type="dxa"/>
          </w:tcPr>
          <w:p w:rsidR="00BC743A" w:rsidRPr="00334E49" w:rsidRDefault="00BC743A" w:rsidP="00152172">
            <w:pPr>
              <w:spacing w:line="240" w:lineRule="auto"/>
              <w:jc w:val="both"/>
              <w:rPr>
                <w:rFonts w:ascii="Arial" w:hAnsi="Arial" w:cs="Arial"/>
                <w:sz w:val="20"/>
                <w:szCs w:val="20"/>
                <w:lang w:val="ru-RU"/>
              </w:rPr>
            </w:pPr>
          </w:p>
        </w:tc>
      </w:tr>
      <w:tr w:rsidR="00BC743A" w:rsidRPr="0052576C" w:rsidTr="00152172">
        <w:trPr>
          <w:trHeight w:hRule="exact" w:val="240"/>
        </w:trPr>
        <w:tc>
          <w:tcPr>
            <w:tcW w:w="4644" w:type="dxa"/>
          </w:tcPr>
          <w:p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Место нахождения:</w:t>
            </w:r>
          </w:p>
        </w:tc>
        <w:tc>
          <w:tcPr>
            <w:tcW w:w="5245" w:type="dxa"/>
          </w:tcPr>
          <w:p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Место нахождения:</w:t>
            </w:r>
          </w:p>
        </w:tc>
      </w:tr>
      <w:tr w:rsidR="00BC743A" w:rsidRPr="0052576C" w:rsidTr="00152172">
        <w:trPr>
          <w:trHeight w:hRule="exact" w:val="240"/>
        </w:trPr>
        <w:tc>
          <w:tcPr>
            <w:tcW w:w="4644" w:type="dxa"/>
          </w:tcPr>
          <w:p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 xml:space="preserve">Российская Федерация, </w:t>
            </w:r>
          </w:p>
        </w:tc>
        <w:tc>
          <w:tcPr>
            <w:tcW w:w="5245" w:type="dxa"/>
          </w:tcPr>
          <w:p w:rsidR="00BC743A" w:rsidRPr="00334E49" w:rsidRDefault="00BC743A" w:rsidP="00152172">
            <w:pPr>
              <w:spacing w:line="240" w:lineRule="auto"/>
              <w:jc w:val="both"/>
              <w:rPr>
                <w:rFonts w:ascii="Arial" w:hAnsi="Arial" w:cs="Arial"/>
                <w:sz w:val="20"/>
                <w:szCs w:val="20"/>
                <w:lang w:val="ru-RU"/>
              </w:rPr>
            </w:pPr>
          </w:p>
        </w:tc>
      </w:tr>
      <w:tr w:rsidR="00BC743A" w:rsidRPr="0052576C" w:rsidTr="00152172">
        <w:trPr>
          <w:trHeight w:hRule="exact" w:val="280"/>
        </w:trPr>
        <w:tc>
          <w:tcPr>
            <w:tcW w:w="4644" w:type="dxa"/>
          </w:tcPr>
          <w:p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город Москва</w:t>
            </w:r>
          </w:p>
          <w:p w:rsidR="00BC743A" w:rsidRPr="00334E49" w:rsidRDefault="00BC743A" w:rsidP="00152172">
            <w:pPr>
              <w:spacing w:line="240" w:lineRule="auto"/>
              <w:jc w:val="both"/>
              <w:rPr>
                <w:rFonts w:ascii="Arial" w:hAnsi="Arial" w:cs="Arial"/>
                <w:sz w:val="20"/>
                <w:szCs w:val="20"/>
                <w:lang w:val="ru-RU"/>
              </w:rPr>
            </w:pPr>
          </w:p>
        </w:tc>
        <w:tc>
          <w:tcPr>
            <w:tcW w:w="5245" w:type="dxa"/>
          </w:tcPr>
          <w:p w:rsidR="00BC743A" w:rsidRPr="00334E49" w:rsidRDefault="00BC743A" w:rsidP="00152172">
            <w:pPr>
              <w:spacing w:line="240" w:lineRule="auto"/>
              <w:jc w:val="both"/>
              <w:rPr>
                <w:rFonts w:ascii="Arial" w:hAnsi="Arial" w:cs="Arial"/>
                <w:sz w:val="20"/>
                <w:szCs w:val="20"/>
                <w:lang w:val="ru-RU"/>
              </w:rPr>
            </w:pPr>
          </w:p>
        </w:tc>
      </w:tr>
      <w:tr w:rsidR="00BC743A" w:rsidRPr="0052576C" w:rsidTr="00152172">
        <w:trPr>
          <w:trHeight w:hRule="exact" w:val="280"/>
        </w:trPr>
        <w:tc>
          <w:tcPr>
            <w:tcW w:w="4644" w:type="dxa"/>
          </w:tcPr>
          <w:p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ОГРН: 1097800000440</w:t>
            </w:r>
          </w:p>
        </w:tc>
        <w:tc>
          <w:tcPr>
            <w:tcW w:w="5245" w:type="dxa"/>
          </w:tcPr>
          <w:p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ОГРН:</w:t>
            </w:r>
          </w:p>
        </w:tc>
      </w:tr>
      <w:tr w:rsidR="00BC743A" w:rsidRPr="0052576C" w:rsidTr="00152172">
        <w:trPr>
          <w:trHeight w:hRule="exact" w:val="240"/>
        </w:trPr>
        <w:tc>
          <w:tcPr>
            <w:tcW w:w="4644" w:type="dxa"/>
          </w:tcPr>
          <w:p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ИНН: 7801268965</w:t>
            </w:r>
          </w:p>
        </w:tc>
        <w:tc>
          <w:tcPr>
            <w:tcW w:w="5245" w:type="dxa"/>
          </w:tcPr>
          <w:p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ИНН:</w:t>
            </w:r>
          </w:p>
        </w:tc>
      </w:tr>
      <w:tr w:rsidR="00BC743A" w:rsidRPr="0052576C" w:rsidTr="00152172">
        <w:trPr>
          <w:trHeight w:hRule="exact" w:val="240"/>
        </w:trPr>
        <w:tc>
          <w:tcPr>
            <w:tcW w:w="4644" w:type="dxa"/>
          </w:tcPr>
          <w:p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КПП: 770701001</w:t>
            </w:r>
          </w:p>
        </w:tc>
        <w:tc>
          <w:tcPr>
            <w:tcW w:w="5245" w:type="dxa"/>
          </w:tcPr>
          <w:p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КПП:</w:t>
            </w:r>
          </w:p>
        </w:tc>
      </w:tr>
      <w:tr w:rsidR="00BC743A" w:rsidRPr="0052576C" w:rsidTr="00152172">
        <w:trPr>
          <w:trHeight w:hRule="exact" w:val="240"/>
        </w:trPr>
        <w:tc>
          <w:tcPr>
            <w:tcW w:w="4644" w:type="dxa"/>
            <w:tcBorders>
              <w:bottom w:val="single" w:sz="6" w:space="0" w:color="auto"/>
            </w:tcBorders>
          </w:tcPr>
          <w:p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Расчетный счет:</w:t>
            </w:r>
          </w:p>
        </w:tc>
        <w:tc>
          <w:tcPr>
            <w:tcW w:w="5245" w:type="dxa"/>
          </w:tcPr>
          <w:p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Расчетный счет:</w:t>
            </w:r>
          </w:p>
        </w:tc>
      </w:tr>
      <w:tr w:rsidR="00BC743A" w:rsidRPr="0052576C" w:rsidTr="00152172">
        <w:trPr>
          <w:trHeight w:hRule="exact" w:val="240"/>
        </w:trPr>
        <w:tc>
          <w:tcPr>
            <w:tcW w:w="4644" w:type="dxa"/>
            <w:tcBorders>
              <w:bottom w:val="single" w:sz="6" w:space="0" w:color="auto"/>
            </w:tcBorders>
          </w:tcPr>
          <w:p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40701810400100000027</w:t>
            </w:r>
          </w:p>
        </w:tc>
        <w:tc>
          <w:tcPr>
            <w:tcW w:w="5245" w:type="dxa"/>
          </w:tcPr>
          <w:p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w:t>
            </w:r>
          </w:p>
        </w:tc>
      </w:tr>
      <w:tr w:rsidR="00BC743A" w:rsidRPr="0052576C" w:rsidTr="00152172">
        <w:trPr>
          <w:trHeight w:hRule="exact" w:val="612"/>
        </w:trPr>
        <w:tc>
          <w:tcPr>
            <w:tcW w:w="4644" w:type="dxa"/>
            <w:tcBorders>
              <w:bottom w:val="single" w:sz="6" w:space="0" w:color="auto"/>
            </w:tcBorders>
          </w:tcPr>
          <w:p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в Публичном акционерном обществе «СПБ Банк», г.Москва</w:t>
            </w:r>
          </w:p>
          <w:p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 xml:space="preserve"> </w:t>
            </w:r>
          </w:p>
        </w:tc>
        <w:tc>
          <w:tcPr>
            <w:tcW w:w="5245" w:type="dxa"/>
          </w:tcPr>
          <w:p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 xml:space="preserve">В </w:t>
            </w:r>
          </w:p>
        </w:tc>
      </w:tr>
      <w:tr w:rsidR="00BC743A" w:rsidRPr="0052576C" w:rsidTr="00152172">
        <w:trPr>
          <w:trHeight w:hRule="exact" w:val="240"/>
        </w:trPr>
        <w:tc>
          <w:tcPr>
            <w:tcW w:w="4644" w:type="dxa"/>
            <w:tcBorders>
              <w:bottom w:val="single" w:sz="6" w:space="0" w:color="auto"/>
            </w:tcBorders>
            <w:shd w:val="clear" w:color="auto" w:fill="FFFFFF"/>
          </w:tcPr>
          <w:p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к\с 30101 810 4 0000 0000186</w:t>
            </w:r>
          </w:p>
        </w:tc>
        <w:tc>
          <w:tcPr>
            <w:tcW w:w="5245" w:type="dxa"/>
          </w:tcPr>
          <w:p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 xml:space="preserve">к/с </w:t>
            </w:r>
          </w:p>
        </w:tc>
      </w:tr>
      <w:tr w:rsidR="00BC743A" w:rsidRPr="0052576C" w:rsidTr="00152172">
        <w:trPr>
          <w:trHeight w:hRule="exact" w:val="240"/>
        </w:trPr>
        <w:tc>
          <w:tcPr>
            <w:tcW w:w="4644" w:type="dxa"/>
            <w:shd w:val="clear" w:color="auto" w:fill="FFFFFF"/>
          </w:tcPr>
          <w:p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БИК 044525186</w:t>
            </w:r>
          </w:p>
        </w:tc>
        <w:tc>
          <w:tcPr>
            <w:tcW w:w="5245" w:type="dxa"/>
          </w:tcPr>
          <w:p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 xml:space="preserve">БИК </w:t>
            </w:r>
          </w:p>
        </w:tc>
      </w:tr>
    </w:tbl>
    <w:p w:rsidR="00BC743A" w:rsidRPr="00334E49" w:rsidRDefault="00BC743A" w:rsidP="00BC743A">
      <w:pPr>
        <w:spacing w:line="240" w:lineRule="auto"/>
        <w:jc w:val="both"/>
        <w:rPr>
          <w:rFonts w:ascii="Arial" w:hAnsi="Arial" w:cs="Arial"/>
          <w:sz w:val="20"/>
          <w:szCs w:val="20"/>
          <w:lang w:val="ru-RU"/>
        </w:rPr>
      </w:pPr>
    </w:p>
    <w:tbl>
      <w:tblPr>
        <w:tblW w:w="0" w:type="auto"/>
        <w:tblLayout w:type="fixed"/>
        <w:tblLook w:val="0000" w:firstRow="0" w:lastRow="0" w:firstColumn="0" w:lastColumn="0" w:noHBand="0" w:noVBand="0"/>
      </w:tblPr>
      <w:tblGrid>
        <w:gridCol w:w="4644"/>
        <w:gridCol w:w="5245"/>
      </w:tblGrid>
      <w:tr w:rsidR="00BC743A" w:rsidRPr="0052576C" w:rsidTr="00152172">
        <w:trPr>
          <w:trHeight w:hRule="exact" w:val="240"/>
        </w:trPr>
        <w:tc>
          <w:tcPr>
            <w:tcW w:w="4644" w:type="dxa"/>
          </w:tcPr>
          <w:p w:rsidR="00BC743A" w:rsidRPr="00334E49" w:rsidRDefault="00BC743A" w:rsidP="00152172">
            <w:pPr>
              <w:spacing w:line="240" w:lineRule="auto"/>
              <w:jc w:val="both"/>
              <w:rPr>
                <w:rFonts w:ascii="Arial" w:hAnsi="Arial" w:cs="Arial"/>
                <w:b/>
                <w:sz w:val="20"/>
                <w:szCs w:val="20"/>
                <w:lang w:val="ru-RU"/>
              </w:rPr>
            </w:pPr>
          </w:p>
        </w:tc>
        <w:tc>
          <w:tcPr>
            <w:tcW w:w="5245" w:type="dxa"/>
          </w:tcPr>
          <w:p w:rsidR="00BC743A" w:rsidRPr="00334E49" w:rsidRDefault="00BC743A" w:rsidP="00152172">
            <w:pPr>
              <w:spacing w:line="240" w:lineRule="auto"/>
              <w:jc w:val="both"/>
              <w:rPr>
                <w:rFonts w:ascii="Arial" w:hAnsi="Arial" w:cs="Arial"/>
                <w:b/>
                <w:i/>
                <w:sz w:val="20"/>
                <w:szCs w:val="20"/>
                <w:lang w:val="ru-RU"/>
              </w:rPr>
            </w:pPr>
          </w:p>
        </w:tc>
      </w:tr>
      <w:tr w:rsidR="00BC743A" w:rsidRPr="0052576C" w:rsidTr="00152172">
        <w:tc>
          <w:tcPr>
            <w:tcW w:w="4644" w:type="dxa"/>
          </w:tcPr>
          <w:p w:rsidR="00BC743A" w:rsidRPr="00334E49" w:rsidRDefault="00BC743A" w:rsidP="00152172">
            <w:pPr>
              <w:spacing w:line="240" w:lineRule="auto"/>
              <w:jc w:val="both"/>
              <w:rPr>
                <w:rFonts w:ascii="Arial" w:hAnsi="Arial" w:cs="Arial"/>
                <w:b/>
                <w:sz w:val="20"/>
                <w:szCs w:val="20"/>
                <w:lang w:val="ru-RU"/>
              </w:rPr>
            </w:pPr>
            <w:r w:rsidRPr="00334E49">
              <w:rPr>
                <w:rFonts w:ascii="Arial" w:hAnsi="Arial" w:cs="Arial"/>
                <w:b/>
                <w:sz w:val="20"/>
                <w:szCs w:val="20"/>
                <w:lang w:val="ru-RU"/>
              </w:rPr>
              <w:t>Биржа:</w:t>
            </w:r>
          </w:p>
          <w:p w:rsidR="00BC743A" w:rsidRPr="00334E49" w:rsidRDefault="00BC743A" w:rsidP="00152172">
            <w:pPr>
              <w:spacing w:line="240" w:lineRule="auto"/>
              <w:jc w:val="both"/>
              <w:rPr>
                <w:rFonts w:ascii="Arial" w:hAnsi="Arial" w:cs="Arial"/>
                <w:sz w:val="20"/>
                <w:szCs w:val="20"/>
                <w:lang w:val="ru-RU"/>
              </w:rPr>
            </w:pPr>
          </w:p>
        </w:tc>
        <w:tc>
          <w:tcPr>
            <w:tcW w:w="5245" w:type="dxa"/>
          </w:tcPr>
          <w:p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b/>
                <w:sz w:val="20"/>
                <w:szCs w:val="20"/>
                <w:lang w:val="ru-RU"/>
              </w:rPr>
              <w:t>Эмитент</w:t>
            </w:r>
            <w:r w:rsidRPr="00334E49">
              <w:rPr>
                <w:rFonts w:ascii="Arial" w:hAnsi="Arial" w:cs="Arial"/>
                <w:sz w:val="20"/>
                <w:szCs w:val="20"/>
                <w:lang w:val="ru-RU"/>
              </w:rPr>
              <w:t>:</w:t>
            </w:r>
          </w:p>
          <w:p w:rsidR="00BC743A" w:rsidRPr="00334E49" w:rsidRDefault="00BC743A" w:rsidP="00152172">
            <w:pPr>
              <w:spacing w:line="240" w:lineRule="auto"/>
              <w:jc w:val="both"/>
              <w:rPr>
                <w:rFonts w:ascii="Arial" w:hAnsi="Arial" w:cs="Arial"/>
                <w:sz w:val="20"/>
                <w:szCs w:val="20"/>
                <w:lang w:val="ru-RU"/>
              </w:rPr>
            </w:pPr>
          </w:p>
        </w:tc>
      </w:tr>
      <w:tr w:rsidR="00BC743A" w:rsidRPr="0052576C" w:rsidTr="00152172">
        <w:tc>
          <w:tcPr>
            <w:tcW w:w="4644" w:type="dxa"/>
          </w:tcPr>
          <w:p w:rsidR="00BC743A" w:rsidRPr="00334E49" w:rsidRDefault="00BC743A" w:rsidP="00152172">
            <w:pPr>
              <w:spacing w:line="240" w:lineRule="auto"/>
              <w:jc w:val="both"/>
              <w:rPr>
                <w:rFonts w:ascii="Arial" w:hAnsi="Arial" w:cs="Arial"/>
                <w:sz w:val="20"/>
                <w:szCs w:val="20"/>
                <w:lang w:val="ru-RU"/>
              </w:rPr>
            </w:pPr>
          </w:p>
          <w:p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__________________ / ______________/</w:t>
            </w:r>
          </w:p>
        </w:tc>
        <w:tc>
          <w:tcPr>
            <w:tcW w:w="5245" w:type="dxa"/>
          </w:tcPr>
          <w:p w:rsidR="00BC743A" w:rsidRPr="00334E49" w:rsidRDefault="00BC743A" w:rsidP="00152172">
            <w:pPr>
              <w:spacing w:line="240" w:lineRule="auto"/>
              <w:jc w:val="both"/>
              <w:rPr>
                <w:rFonts w:ascii="Arial" w:hAnsi="Arial" w:cs="Arial"/>
                <w:sz w:val="20"/>
                <w:szCs w:val="20"/>
                <w:lang w:val="ru-RU"/>
              </w:rPr>
            </w:pPr>
          </w:p>
          <w:p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_______________ / ______________/</w:t>
            </w:r>
          </w:p>
        </w:tc>
      </w:tr>
      <w:tr w:rsidR="00BC743A" w:rsidRPr="0052576C" w:rsidTr="00152172">
        <w:tc>
          <w:tcPr>
            <w:tcW w:w="4644" w:type="dxa"/>
          </w:tcPr>
          <w:p w:rsidR="00BC743A" w:rsidRPr="00334E49" w:rsidRDefault="00BC743A" w:rsidP="00152172">
            <w:pPr>
              <w:spacing w:line="240" w:lineRule="auto"/>
              <w:jc w:val="both"/>
              <w:rPr>
                <w:rFonts w:ascii="Arial" w:hAnsi="Arial" w:cs="Arial"/>
                <w:sz w:val="20"/>
                <w:szCs w:val="20"/>
                <w:lang w:val="ru-RU"/>
              </w:rPr>
            </w:pPr>
          </w:p>
        </w:tc>
        <w:tc>
          <w:tcPr>
            <w:tcW w:w="5245" w:type="dxa"/>
          </w:tcPr>
          <w:p w:rsidR="00BC743A" w:rsidRPr="00334E49" w:rsidRDefault="00BC743A" w:rsidP="00152172">
            <w:pPr>
              <w:spacing w:line="240" w:lineRule="auto"/>
              <w:jc w:val="both"/>
              <w:rPr>
                <w:rFonts w:ascii="Arial" w:hAnsi="Arial" w:cs="Arial"/>
                <w:sz w:val="20"/>
                <w:szCs w:val="20"/>
                <w:lang w:val="ru-RU"/>
              </w:rPr>
            </w:pPr>
          </w:p>
        </w:tc>
      </w:tr>
      <w:tr w:rsidR="00BC743A" w:rsidRPr="0052576C" w:rsidTr="00152172">
        <w:tc>
          <w:tcPr>
            <w:tcW w:w="4644" w:type="dxa"/>
          </w:tcPr>
          <w:p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lang w:val="ru-RU"/>
              </w:rPr>
              <w:t>М.П.</w:t>
            </w:r>
          </w:p>
        </w:tc>
        <w:tc>
          <w:tcPr>
            <w:tcW w:w="5245" w:type="dxa"/>
          </w:tcPr>
          <w:p w:rsidR="00BC743A" w:rsidRPr="00334E49" w:rsidRDefault="00BC743A" w:rsidP="00152172">
            <w:pPr>
              <w:spacing w:line="240" w:lineRule="auto"/>
              <w:jc w:val="both"/>
              <w:rPr>
                <w:rFonts w:ascii="Arial" w:hAnsi="Arial" w:cs="Arial"/>
                <w:sz w:val="20"/>
                <w:szCs w:val="20"/>
                <w:lang w:val="ru-RU"/>
              </w:rPr>
            </w:pPr>
            <w:r w:rsidRPr="00334E49">
              <w:rPr>
                <w:rFonts w:ascii="Arial" w:hAnsi="Arial" w:cs="Arial"/>
                <w:sz w:val="20"/>
                <w:szCs w:val="20"/>
              </w:rPr>
              <w:t xml:space="preserve">            </w:t>
            </w:r>
            <w:r w:rsidRPr="00334E49">
              <w:rPr>
                <w:rFonts w:ascii="Arial" w:hAnsi="Arial" w:cs="Arial"/>
                <w:sz w:val="20"/>
                <w:szCs w:val="20"/>
                <w:lang w:val="ru-RU"/>
              </w:rPr>
              <w:t>М.П.</w:t>
            </w:r>
          </w:p>
        </w:tc>
      </w:tr>
    </w:tbl>
    <w:p w:rsidR="00BC743A" w:rsidRPr="00334E49" w:rsidRDefault="00BC743A" w:rsidP="001966EA">
      <w:pPr>
        <w:spacing w:line="240" w:lineRule="auto"/>
        <w:jc w:val="both"/>
        <w:rPr>
          <w:rFonts w:ascii="Arial" w:hAnsi="Arial" w:cs="Arial"/>
          <w:sz w:val="20"/>
          <w:szCs w:val="20"/>
          <w:lang w:val="ru-RU"/>
        </w:rPr>
      </w:pPr>
    </w:p>
    <w:sectPr w:rsidR="00BC743A" w:rsidRPr="00334E49" w:rsidSect="001A24A5">
      <w:pgSz w:w="11906" w:h="16838"/>
      <w:pgMar w:top="568" w:right="850" w:bottom="851"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E49" w:rsidRDefault="00334E49" w:rsidP="001E25F5">
      <w:pPr>
        <w:spacing w:line="240" w:lineRule="auto"/>
      </w:pPr>
      <w:r>
        <w:separator/>
      </w:r>
    </w:p>
  </w:endnote>
  <w:endnote w:type="continuationSeparator" w:id="0">
    <w:p w:rsidR="00334E49" w:rsidRDefault="00334E49" w:rsidP="001E25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MS PMincho">
    <w:altName w:val="MS Gothic"/>
    <w:charset w:val="80"/>
    <w:family w:val="roman"/>
    <w:pitch w:val="variable"/>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759274"/>
      <w:docPartObj>
        <w:docPartGallery w:val="Page Numbers (Bottom of Page)"/>
        <w:docPartUnique/>
      </w:docPartObj>
    </w:sdtPr>
    <w:sdtEndPr>
      <w:rPr>
        <w:rFonts w:ascii="Arial" w:hAnsi="Arial" w:cs="Arial"/>
        <w:sz w:val="18"/>
      </w:rPr>
    </w:sdtEndPr>
    <w:sdtContent>
      <w:p w:rsidR="00334E49" w:rsidRPr="001A24A5" w:rsidRDefault="00334E49">
        <w:pPr>
          <w:pStyle w:val="ab"/>
          <w:jc w:val="right"/>
          <w:rPr>
            <w:rFonts w:ascii="Arial" w:hAnsi="Arial" w:cs="Arial"/>
            <w:sz w:val="18"/>
          </w:rPr>
        </w:pPr>
        <w:r w:rsidRPr="001A24A5">
          <w:rPr>
            <w:rFonts w:ascii="Arial" w:hAnsi="Arial" w:cs="Arial"/>
            <w:sz w:val="18"/>
          </w:rPr>
          <w:fldChar w:fldCharType="begin"/>
        </w:r>
        <w:r w:rsidRPr="001A24A5">
          <w:rPr>
            <w:rFonts w:ascii="Arial" w:hAnsi="Arial" w:cs="Arial"/>
            <w:sz w:val="18"/>
          </w:rPr>
          <w:instrText>PAGE   \* MERGEFORMAT</w:instrText>
        </w:r>
        <w:r w:rsidRPr="001A24A5">
          <w:rPr>
            <w:rFonts w:ascii="Arial" w:hAnsi="Arial" w:cs="Arial"/>
            <w:sz w:val="18"/>
          </w:rPr>
          <w:fldChar w:fldCharType="separate"/>
        </w:r>
        <w:r w:rsidR="002479BB" w:rsidRPr="002479BB">
          <w:rPr>
            <w:rFonts w:ascii="Arial" w:hAnsi="Arial" w:cs="Arial"/>
            <w:noProof/>
            <w:sz w:val="18"/>
            <w:lang w:val="ru-RU"/>
          </w:rPr>
          <w:t>1</w:t>
        </w:r>
        <w:r w:rsidRPr="001A24A5">
          <w:rPr>
            <w:rFonts w:ascii="Arial" w:hAnsi="Arial" w:cs="Arial"/>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E49" w:rsidRDefault="00334E49" w:rsidP="001E25F5">
      <w:pPr>
        <w:spacing w:line="240" w:lineRule="auto"/>
      </w:pPr>
      <w:r>
        <w:separator/>
      </w:r>
    </w:p>
  </w:footnote>
  <w:footnote w:type="continuationSeparator" w:id="0">
    <w:p w:rsidR="00334E49" w:rsidRDefault="00334E49" w:rsidP="001E25F5">
      <w:pPr>
        <w:spacing w:line="240" w:lineRule="auto"/>
      </w:pPr>
      <w:r>
        <w:continuationSeparator/>
      </w:r>
    </w:p>
  </w:footnote>
  <w:footnote w:id="1">
    <w:p w:rsidR="00334E49" w:rsidRPr="001E25F5" w:rsidRDefault="00334E49" w:rsidP="001E25F5">
      <w:pPr>
        <w:jc w:val="both"/>
        <w:rPr>
          <w:lang w:val="ru-RU"/>
        </w:rPr>
      </w:pPr>
      <w:r>
        <w:rPr>
          <w:rStyle w:val="af2"/>
        </w:rPr>
        <w:footnoteRef/>
      </w:r>
      <w:r w:rsidRPr="001E25F5">
        <w:rPr>
          <w:lang w:val="ru-RU"/>
        </w:rPr>
        <w:t xml:space="preserve"> </w:t>
      </w:r>
      <w:r w:rsidRPr="001E25F5">
        <w:rPr>
          <w:rFonts w:ascii="Arial" w:hAnsi="Arial" w:cs="Arial"/>
          <w:i/>
          <w:sz w:val="16"/>
          <w:lang w:val="ru-RU"/>
        </w:rPr>
        <w:t xml:space="preserve">Ранее представленные документы могут не представляться повторно, за исключением случаев, когда в данные документы были внесены изменения и/или дополнения. </w:t>
      </w:r>
      <w:r w:rsidRPr="006705B6">
        <w:rPr>
          <w:rFonts w:ascii="Arial" w:hAnsi="Arial" w:cs="Arial"/>
          <w:i/>
          <w:sz w:val="16"/>
          <w:szCs w:val="16"/>
          <w:lang w:val="ru-RU"/>
        </w:rPr>
        <w:t xml:space="preserve">В этом случае графы «Количество экземпляров» и «Количество страниц» не заполняются и указывается, что такие документы были представлены ранее. </w:t>
      </w:r>
      <w:r w:rsidRPr="001E25F5">
        <w:rPr>
          <w:rFonts w:ascii="Arial" w:hAnsi="Arial" w:cs="Arial"/>
          <w:i/>
          <w:sz w:val="16"/>
          <w:lang w:val="ru-RU"/>
        </w:rPr>
        <w:t>Договор на оказание соответствующих услуг листинга не представляется в случае наличия ранее заключенного договора на оказание данных услуг.</w:t>
      </w:r>
    </w:p>
  </w:footnote>
  <w:footnote w:id="2">
    <w:p w:rsidR="00334E49" w:rsidRPr="00E16C48" w:rsidRDefault="00334E49" w:rsidP="00777848">
      <w:pPr>
        <w:jc w:val="both"/>
        <w:rPr>
          <w:lang w:val="ru-RU"/>
        </w:rPr>
      </w:pPr>
      <w:r>
        <w:rPr>
          <w:rStyle w:val="af2"/>
        </w:rPr>
        <w:footnoteRef/>
      </w:r>
      <w:r w:rsidRPr="00BC6B32">
        <w:rPr>
          <w:lang w:val="ru-RU"/>
        </w:rPr>
        <w:t xml:space="preserve"> </w:t>
      </w:r>
      <w:r w:rsidRPr="00D61943">
        <w:rPr>
          <w:rFonts w:ascii="Arial" w:hAnsi="Arial" w:cs="Arial"/>
          <w:i/>
          <w:sz w:val="16"/>
          <w:lang w:val="ru-RU"/>
        </w:rPr>
        <w:t xml:space="preserve">Ранее представленные документы могут не </w:t>
      </w:r>
      <w:r>
        <w:rPr>
          <w:rFonts w:ascii="Arial" w:hAnsi="Arial" w:cs="Arial"/>
          <w:i/>
          <w:sz w:val="16"/>
          <w:lang w:val="ru-RU"/>
        </w:rPr>
        <w:t>направляться</w:t>
      </w:r>
      <w:r w:rsidRPr="00D61943">
        <w:rPr>
          <w:rFonts w:ascii="Arial" w:hAnsi="Arial" w:cs="Arial"/>
          <w:i/>
          <w:sz w:val="16"/>
          <w:lang w:val="ru-RU"/>
        </w:rPr>
        <w:t xml:space="preserve"> повторно, за исключением случаев, когда в данные документы были внесены изменения и/или дополнения. В этом случае графы «Количество экземпляров» и «Количество страниц» не заполняются, и указывается, что такие документы были представлены ранее. Договор на оказание соответствующих услуг листинга не представляется в случае наличия ранее заключенного договора на оказание данных услуг.</w:t>
      </w:r>
    </w:p>
  </w:footnote>
  <w:footnote w:id="3">
    <w:p w:rsidR="00334E49" w:rsidRPr="00341D35" w:rsidRDefault="00334E49" w:rsidP="00A36B45">
      <w:pPr>
        <w:pStyle w:val="af3"/>
        <w:spacing w:line="276" w:lineRule="auto"/>
        <w:jc w:val="both"/>
        <w:rPr>
          <w:rFonts w:ascii="Arial" w:hAnsi="Arial" w:cs="Arial"/>
          <w:sz w:val="18"/>
          <w:szCs w:val="18"/>
        </w:rPr>
      </w:pPr>
      <w:r w:rsidRPr="00341D35">
        <w:rPr>
          <w:rStyle w:val="af2"/>
          <w:rFonts w:ascii="Arial" w:hAnsi="Arial" w:cs="Arial"/>
          <w:sz w:val="18"/>
          <w:szCs w:val="18"/>
        </w:rPr>
        <w:footnoteRef/>
      </w:r>
      <w:r w:rsidRPr="00341D35">
        <w:rPr>
          <w:rFonts w:ascii="Arial" w:hAnsi="Arial" w:cs="Arial"/>
          <w:sz w:val="18"/>
          <w:szCs w:val="18"/>
        </w:rPr>
        <w:t xml:space="preserve"> </w:t>
      </w:r>
      <w:r w:rsidRPr="00341D35">
        <w:rPr>
          <w:rFonts w:ascii="Arial" w:hAnsi="Arial" w:cs="Arial"/>
          <w:i/>
          <w:sz w:val="18"/>
          <w:szCs w:val="18"/>
        </w:rPr>
        <w:t>В Заявлении может быть указана иная информация, необходимая в соответствии с Правилами проведения организованных торгов ценными бумагами, Правилами листинга (делистинга) ценных бумаг и иными документами П</w:t>
      </w:r>
      <w:r>
        <w:rPr>
          <w:rFonts w:ascii="Arial" w:hAnsi="Arial" w:cs="Arial"/>
          <w:i/>
          <w:sz w:val="18"/>
          <w:szCs w:val="18"/>
        </w:rPr>
        <w:t xml:space="preserve">АО </w:t>
      </w:r>
      <w:r w:rsidRPr="00341D35">
        <w:rPr>
          <w:rFonts w:ascii="Arial" w:hAnsi="Arial" w:cs="Arial"/>
          <w:i/>
          <w:sz w:val="18"/>
          <w:szCs w:val="18"/>
        </w:rPr>
        <w:t xml:space="preserve"> «СПБ Биржа».</w:t>
      </w:r>
    </w:p>
  </w:footnote>
  <w:footnote w:id="4">
    <w:p w:rsidR="00334E49" w:rsidRPr="0025150E" w:rsidRDefault="00334E49" w:rsidP="00341D35">
      <w:pPr>
        <w:spacing w:line="276" w:lineRule="auto"/>
        <w:jc w:val="both"/>
        <w:rPr>
          <w:lang w:val="ru-RU"/>
        </w:rPr>
      </w:pPr>
      <w:r w:rsidRPr="00341D35">
        <w:rPr>
          <w:rStyle w:val="af2"/>
          <w:rFonts w:ascii="Arial" w:hAnsi="Arial" w:cs="Arial"/>
          <w:sz w:val="18"/>
          <w:szCs w:val="18"/>
        </w:rPr>
        <w:footnoteRef/>
      </w:r>
      <w:r w:rsidRPr="00341D35">
        <w:rPr>
          <w:rFonts w:ascii="Arial" w:hAnsi="Arial" w:cs="Arial"/>
          <w:sz w:val="18"/>
          <w:szCs w:val="18"/>
          <w:lang w:val="ru-RU"/>
        </w:rPr>
        <w:t xml:space="preserve"> </w:t>
      </w:r>
      <w:r w:rsidRPr="00341D35">
        <w:rPr>
          <w:rFonts w:ascii="Arial" w:hAnsi="Arial" w:cs="Arial"/>
          <w:i/>
          <w:sz w:val="18"/>
          <w:szCs w:val="18"/>
          <w:lang w:val="ru-RU"/>
        </w:rPr>
        <w:t xml:space="preserve">Ранее представленные документы могут не </w:t>
      </w:r>
      <w:r>
        <w:rPr>
          <w:rFonts w:ascii="Arial" w:hAnsi="Arial" w:cs="Arial"/>
          <w:i/>
          <w:sz w:val="18"/>
          <w:szCs w:val="18"/>
          <w:lang w:val="ru-RU"/>
        </w:rPr>
        <w:t>направляться</w:t>
      </w:r>
      <w:r w:rsidRPr="00341D35">
        <w:rPr>
          <w:rFonts w:ascii="Arial" w:hAnsi="Arial" w:cs="Arial"/>
          <w:i/>
          <w:sz w:val="18"/>
          <w:szCs w:val="18"/>
          <w:lang w:val="ru-RU"/>
        </w:rPr>
        <w:t xml:space="preserve"> повторно, за исключением случаев, когда в данные документы были внесены изменения и/или дополнения. В этом случае графы «Количество экземпляров» и «Количество страниц» не заполняются, и указывается, что такие документы были представлены ранее.</w:t>
      </w:r>
      <w:r w:rsidRPr="006705B6">
        <w:rPr>
          <w:rFonts w:ascii="Arial" w:hAnsi="Arial" w:cs="Arial"/>
          <w:i/>
          <w:sz w:val="16"/>
          <w:szCs w:val="16"/>
          <w:lang w:val="ru-RU"/>
        </w:rPr>
        <w:t xml:space="preserve"> </w:t>
      </w:r>
      <w:r w:rsidRPr="0025150E">
        <w:rPr>
          <w:rFonts w:ascii="Calibri" w:hAnsi="Calibri" w:cs="Calibri"/>
          <w:i/>
          <w:sz w:val="18"/>
          <w:lang w:val="ru-RU"/>
        </w:rPr>
        <w:t xml:space="preserve"> </w:t>
      </w:r>
    </w:p>
  </w:footnote>
  <w:footnote w:id="5">
    <w:p w:rsidR="00334E49" w:rsidRDefault="00334E49">
      <w:pPr>
        <w:pStyle w:val="af3"/>
      </w:pPr>
      <w:r>
        <w:rPr>
          <w:rStyle w:val="af2"/>
        </w:rPr>
        <w:footnoteRef/>
      </w:r>
      <w:r>
        <w:t xml:space="preserve"> </w:t>
      </w:r>
      <w:r w:rsidRPr="00341D35">
        <w:rPr>
          <w:rFonts w:ascii="Arial" w:hAnsi="Arial" w:cs="Arial"/>
          <w:i/>
          <w:sz w:val="18"/>
          <w:szCs w:val="18"/>
        </w:rPr>
        <w:t>В Заявлении может быть указана иная информация, необходимая в соответствии с Правилами проведения организованных торгов ценными бумагами, Правилами листинга (делистинга) ценных бумаг и иными документами П</w:t>
      </w:r>
      <w:r>
        <w:rPr>
          <w:rFonts w:ascii="Arial" w:hAnsi="Arial" w:cs="Arial"/>
          <w:i/>
          <w:sz w:val="18"/>
          <w:szCs w:val="18"/>
        </w:rPr>
        <w:t xml:space="preserve">АО </w:t>
      </w:r>
      <w:r w:rsidRPr="00341D35">
        <w:rPr>
          <w:rFonts w:ascii="Arial" w:hAnsi="Arial" w:cs="Arial"/>
          <w:i/>
          <w:sz w:val="18"/>
          <w:szCs w:val="18"/>
        </w:rPr>
        <w:t>«СПБ Биржа».</w:t>
      </w:r>
    </w:p>
  </w:footnote>
  <w:footnote w:id="6">
    <w:p w:rsidR="00334E49" w:rsidRPr="001E25F5" w:rsidRDefault="00334E49" w:rsidP="00626F48">
      <w:pPr>
        <w:jc w:val="both"/>
        <w:rPr>
          <w:lang w:val="ru-RU"/>
        </w:rPr>
      </w:pPr>
      <w:r>
        <w:rPr>
          <w:rStyle w:val="af2"/>
        </w:rPr>
        <w:footnoteRef/>
      </w:r>
      <w:r w:rsidRPr="001E25F5">
        <w:rPr>
          <w:lang w:val="ru-RU"/>
        </w:rPr>
        <w:t xml:space="preserve"> </w:t>
      </w:r>
      <w:r w:rsidRPr="001E25F5">
        <w:rPr>
          <w:rFonts w:ascii="Arial" w:hAnsi="Arial" w:cs="Arial"/>
          <w:i/>
          <w:sz w:val="16"/>
          <w:lang w:val="ru-RU"/>
        </w:rPr>
        <w:t xml:space="preserve">Ранее представленные документы могут не </w:t>
      </w:r>
      <w:r>
        <w:rPr>
          <w:rFonts w:ascii="Arial" w:hAnsi="Arial" w:cs="Arial"/>
          <w:i/>
          <w:sz w:val="16"/>
          <w:lang w:val="ru-RU"/>
        </w:rPr>
        <w:t>направляться</w:t>
      </w:r>
      <w:r w:rsidRPr="001E25F5">
        <w:rPr>
          <w:rFonts w:ascii="Arial" w:hAnsi="Arial" w:cs="Arial"/>
          <w:i/>
          <w:sz w:val="16"/>
          <w:lang w:val="ru-RU"/>
        </w:rPr>
        <w:t xml:space="preserve"> повторно, за исключением случаев, когда в данные документы были внесены изменения и/или дополнения. </w:t>
      </w:r>
      <w:r w:rsidRPr="006705B6">
        <w:rPr>
          <w:rFonts w:ascii="Arial" w:hAnsi="Arial" w:cs="Arial"/>
          <w:i/>
          <w:sz w:val="16"/>
          <w:szCs w:val="16"/>
          <w:lang w:val="ru-RU"/>
        </w:rPr>
        <w:t xml:space="preserve">В этом случае графы «Количество экземпляров» и «Количество страниц» не заполняются и указывается, что такие документы были представлены ранее. </w:t>
      </w:r>
      <w:r w:rsidRPr="001E25F5">
        <w:rPr>
          <w:rFonts w:ascii="Arial" w:hAnsi="Arial" w:cs="Arial"/>
          <w:i/>
          <w:sz w:val="16"/>
          <w:lang w:val="ru-RU"/>
        </w:rPr>
        <w:t>Договор на оказание соответствующих услуг листинга не представляется в случае наличия ранее заключенного договора на оказание данных услуг.</w:t>
      </w:r>
    </w:p>
  </w:footnote>
  <w:footnote w:id="7">
    <w:p w:rsidR="00334E49" w:rsidRPr="001E25F5" w:rsidRDefault="00334E49" w:rsidP="0070514E">
      <w:pPr>
        <w:jc w:val="both"/>
        <w:rPr>
          <w:lang w:val="ru-RU"/>
        </w:rPr>
      </w:pPr>
      <w:r>
        <w:rPr>
          <w:rStyle w:val="af2"/>
        </w:rPr>
        <w:footnoteRef/>
      </w:r>
      <w:r w:rsidRPr="001E25F5">
        <w:rPr>
          <w:lang w:val="ru-RU"/>
        </w:rPr>
        <w:t xml:space="preserve"> </w:t>
      </w:r>
      <w:r w:rsidRPr="001E25F5">
        <w:rPr>
          <w:rFonts w:ascii="Arial" w:hAnsi="Arial" w:cs="Arial"/>
          <w:i/>
          <w:sz w:val="16"/>
          <w:lang w:val="ru-RU"/>
        </w:rPr>
        <w:t xml:space="preserve">Ранее представленные документы могут не </w:t>
      </w:r>
      <w:r>
        <w:rPr>
          <w:rFonts w:ascii="Arial" w:hAnsi="Arial" w:cs="Arial"/>
          <w:i/>
          <w:sz w:val="16"/>
          <w:lang w:val="ru-RU"/>
        </w:rPr>
        <w:t xml:space="preserve">направляться </w:t>
      </w:r>
      <w:r w:rsidRPr="001E25F5">
        <w:rPr>
          <w:rFonts w:ascii="Arial" w:hAnsi="Arial" w:cs="Arial"/>
          <w:i/>
          <w:sz w:val="16"/>
          <w:lang w:val="ru-RU"/>
        </w:rPr>
        <w:t xml:space="preserve">повторно, за исключением случаев, когда в данные документы были внесены изменения и/или дополнения. </w:t>
      </w:r>
      <w:r w:rsidRPr="006705B6">
        <w:rPr>
          <w:rFonts w:ascii="Arial" w:hAnsi="Arial" w:cs="Arial"/>
          <w:i/>
          <w:sz w:val="16"/>
          <w:szCs w:val="16"/>
          <w:lang w:val="ru-RU"/>
        </w:rPr>
        <w:t xml:space="preserve">В этом случае графы «Количество экземпляров» и «Количество страниц» не заполняются и указывается, что такие документы были представлены ранее. </w:t>
      </w:r>
    </w:p>
  </w:footnote>
  <w:footnote w:id="8">
    <w:p w:rsidR="00334E49" w:rsidRDefault="00334E49">
      <w:pPr>
        <w:pStyle w:val="af3"/>
      </w:pPr>
      <w:r>
        <w:rPr>
          <w:rStyle w:val="af2"/>
        </w:rPr>
        <w:footnoteRef/>
      </w:r>
      <w:r>
        <w:t xml:space="preserve"> </w:t>
      </w:r>
      <w:r w:rsidRPr="00542A6D">
        <w:rPr>
          <w:rFonts w:ascii="Arial" w:eastAsia="MS PMincho" w:hAnsi="Arial" w:cs="Arial"/>
          <w:i/>
          <w:sz w:val="16"/>
          <w:szCs w:val="22"/>
          <w:lang w:eastAsia="en-US"/>
        </w:rPr>
        <w:t>Заполняется лицами, не являющимися Участниками торгов или эмитентами ценных бумаг, подлежащих включению в Список на основании настоящего Заявления.</w:t>
      </w:r>
    </w:p>
  </w:footnote>
  <w:footnote w:id="9">
    <w:p w:rsidR="00334E49" w:rsidRPr="001E25F5" w:rsidRDefault="00334E49" w:rsidP="00974687">
      <w:pPr>
        <w:jc w:val="both"/>
        <w:rPr>
          <w:lang w:val="ru-RU"/>
        </w:rPr>
      </w:pPr>
      <w:r>
        <w:rPr>
          <w:rStyle w:val="af2"/>
        </w:rPr>
        <w:footnoteRef/>
      </w:r>
      <w:r w:rsidRPr="001E25F5">
        <w:rPr>
          <w:lang w:val="ru-RU"/>
        </w:rPr>
        <w:t xml:space="preserve"> </w:t>
      </w:r>
      <w:r w:rsidRPr="001E25F5">
        <w:rPr>
          <w:rFonts w:ascii="Arial" w:hAnsi="Arial" w:cs="Arial"/>
          <w:i/>
          <w:sz w:val="16"/>
          <w:lang w:val="ru-RU"/>
        </w:rPr>
        <w:t xml:space="preserve">Ранее представленные документы могут не </w:t>
      </w:r>
      <w:r>
        <w:rPr>
          <w:rFonts w:ascii="Arial" w:hAnsi="Arial" w:cs="Arial"/>
          <w:i/>
          <w:sz w:val="16"/>
          <w:lang w:val="ru-RU"/>
        </w:rPr>
        <w:t>направляться</w:t>
      </w:r>
      <w:r w:rsidRPr="001E25F5">
        <w:rPr>
          <w:rFonts w:ascii="Arial" w:hAnsi="Arial" w:cs="Arial"/>
          <w:i/>
          <w:sz w:val="16"/>
          <w:lang w:val="ru-RU"/>
        </w:rPr>
        <w:t xml:space="preserve"> повторно, за исключением случаев, когда в данные документы были внесены изменения и/или дополнения. </w:t>
      </w:r>
      <w:r w:rsidRPr="006705B6">
        <w:rPr>
          <w:rFonts w:ascii="Arial" w:hAnsi="Arial" w:cs="Arial"/>
          <w:i/>
          <w:sz w:val="16"/>
          <w:szCs w:val="16"/>
          <w:lang w:val="ru-RU"/>
        </w:rPr>
        <w:t xml:space="preserve">В этом случае графы «Количество экземпляров» и «Количество страниц» не заполняются и указывается, что такие документы были представлены ранее. </w:t>
      </w:r>
    </w:p>
  </w:footnote>
  <w:footnote w:id="10">
    <w:p w:rsidR="00334E49" w:rsidRPr="00626F48" w:rsidRDefault="00334E49" w:rsidP="00626F48">
      <w:pPr>
        <w:jc w:val="both"/>
        <w:rPr>
          <w:lang w:val="ru-RU"/>
        </w:rPr>
      </w:pPr>
      <w:r>
        <w:rPr>
          <w:rStyle w:val="af2"/>
        </w:rPr>
        <w:footnoteRef/>
      </w:r>
      <w:r w:rsidRPr="00BC6B32">
        <w:rPr>
          <w:lang w:val="ru-RU"/>
        </w:rPr>
        <w:t xml:space="preserve"> </w:t>
      </w:r>
      <w:r w:rsidRPr="00D61943">
        <w:rPr>
          <w:rFonts w:ascii="Arial" w:hAnsi="Arial" w:cs="Arial"/>
          <w:i/>
          <w:sz w:val="16"/>
          <w:lang w:val="ru-RU"/>
        </w:rPr>
        <w:t xml:space="preserve">Ранее представленные документы могут не </w:t>
      </w:r>
      <w:r>
        <w:rPr>
          <w:rFonts w:ascii="Arial" w:hAnsi="Arial" w:cs="Arial"/>
          <w:i/>
          <w:sz w:val="16"/>
          <w:lang w:val="ru-RU"/>
        </w:rPr>
        <w:t xml:space="preserve">направляться </w:t>
      </w:r>
      <w:r w:rsidRPr="00D61943">
        <w:rPr>
          <w:rFonts w:ascii="Arial" w:hAnsi="Arial" w:cs="Arial"/>
          <w:i/>
          <w:sz w:val="16"/>
          <w:lang w:val="ru-RU"/>
        </w:rPr>
        <w:t>повторно, за исключением случаев, когда в данные документы были внесены изменения и/или дополнения. В этом случае графы «Количество экземпляров» и «Количество страниц» не заполняются, и указывается, что такие документы были представлены ранее. Договор на оказание соответствующих услуг листинга не представляется в случае наличия ранее заключенного договора на оказание данных услуг.</w:t>
      </w:r>
    </w:p>
  </w:footnote>
  <w:footnote w:id="11">
    <w:p w:rsidR="00334E49" w:rsidRPr="00341D35" w:rsidRDefault="00334E49" w:rsidP="00626F48">
      <w:pPr>
        <w:pStyle w:val="af3"/>
        <w:spacing w:line="276" w:lineRule="auto"/>
        <w:jc w:val="both"/>
        <w:rPr>
          <w:rFonts w:ascii="Arial" w:hAnsi="Arial" w:cs="Arial"/>
          <w:sz w:val="18"/>
          <w:szCs w:val="18"/>
        </w:rPr>
      </w:pPr>
      <w:r w:rsidRPr="00341D35">
        <w:rPr>
          <w:rStyle w:val="af2"/>
          <w:rFonts w:ascii="Arial" w:hAnsi="Arial" w:cs="Arial"/>
          <w:sz w:val="18"/>
          <w:szCs w:val="18"/>
        </w:rPr>
        <w:footnoteRef/>
      </w:r>
      <w:r w:rsidRPr="00341D35">
        <w:rPr>
          <w:rFonts w:ascii="Arial" w:hAnsi="Arial" w:cs="Arial"/>
          <w:sz w:val="18"/>
          <w:szCs w:val="18"/>
        </w:rPr>
        <w:t xml:space="preserve"> </w:t>
      </w:r>
      <w:r w:rsidRPr="00341D35">
        <w:rPr>
          <w:rFonts w:ascii="Arial" w:hAnsi="Arial" w:cs="Arial"/>
          <w:i/>
          <w:sz w:val="18"/>
          <w:szCs w:val="18"/>
        </w:rPr>
        <w:t>В Заявлении может быть указана иная информация, необходимая в соответствии с Правилами проведения организованных торгов ценными бумагами, Правилами листинга (делистинга) ценных бумаг и иными документами П</w:t>
      </w:r>
      <w:r>
        <w:rPr>
          <w:rFonts w:ascii="Arial" w:hAnsi="Arial" w:cs="Arial"/>
          <w:i/>
          <w:sz w:val="18"/>
          <w:szCs w:val="18"/>
        </w:rPr>
        <w:t xml:space="preserve">АО </w:t>
      </w:r>
      <w:r w:rsidRPr="00341D35">
        <w:rPr>
          <w:rFonts w:ascii="Arial" w:hAnsi="Arial" w:cs="Arial"/>
          <w:i/>
          <w:sz w:val="18"/>
          <w:szCs w:val="18"/>
        </w:rPr>
        <w:t xml:space="preserve"> «СПБ Биржа».</w:t>
      </w:r>
    </w:p>
  </w:footnote>
  <w:footnote w:id="12">
    <w:p w:rsidR="00334E49" w:rsidRPr="0025150E" w:rsidRDefault="00334E49" w:rsidP="00626F48">
      <w:pPr>
        <w:spacing w:line="276" w:lineRule="auto"/>
        <w:jc w:val="both"/>
        <w:rPr>
          <w:lang w:val="ru-RU"/>
        </w:rPr>
      </w:pPr>
      <w:r w:rsidRPr="00341D35">
        <w:rPr>
          <w:rStyle w:val="af2"/>
          <w:rFonts w:ascii="Arial" w:hAnsi="Arial" w:cs="Arial"/>
          <w:sz w:val="18"/>
          <w:szCs w:val="18"/>
        </w:rPr>
        <w:footnoteRef/>
      </w:r>
      <w:r w:rsidRPr="00341D35">
        <w:rPr>
          <w:rFonts w:ascii="Arial" w:hAnsi="Arial" w:cs="Arial"/>
          <w:sz w:val="18"/>
          <w:szCs w:val="18"/>
          <w:lang w:val="ru-RU"/>
        </w:rPr>
        <w:t xml:space="preserve"> </w:t>
      </w:r>
      <w:r w:rsidRPr="00341D35">
        <w:rPr>
          <w:rFonts w:ascii="Arial" w:hAnsi="Arial" w:cs="Arial"/>
          <w:i/>
          <w:sz w:val="18"/>
          <w:szCs w:val="18"/>
          <w:lang w:val="ru-RU"/>
        </w:rPr>
        <w:t xml:space="preserve">Ранее представленные документы могут не </w:t>
      </w:r>
      <w:r>
        <w:rPr>
          <w:rFonts w:ascii="Arial" w:hAnsi="Arial" w:cs="Arial"/>
          <w:i/>
          <w:sz w:val="18"/>
          <w:szCs w:val="18"/>
          <w:lang w:val="ru-RU"/>
        </w:rPr>
        <w:t>направляться</w:t>
      </w:r>
      <w:r w:rsidRPr="00341D35">
        <w:rPr>
          <w:rFonts w:ascii="Arial" w:hAnsi="Arial" w:cs="Arial"/>
          <w:i/>
          <w:sz w:val="18"/>
          <w:szCs w:val="18"/>
          <w:lang w:val="ru-RU"/>
        </w:rPr>
        <w:t xml:space="preserve"> повторно, за исключением случаев, когда в данные документы были внесены изменения и/или дополнения. В этом случае графы «Количество экземпляров» и «Количество страниц» не заполняются, и указывается, что такие документы были представлены ранее.</w:t>
      </w:r>
      <w:r w:rsidRPr="006705B6">
        <w:rPr>
          <w:rFonts w:ascii="Arial" w:hAnsi="Arial" w:cs="Arial"/>
          <w:i/>
          <w:sz w:val="16"/>
          <w:szCs w:val="16"/>
          <w:lang w:val="ru-RU"/>
        </w:rPr>
        <w:t xml:space="preserve"> </w:t>
      </w:r>
      <w:r w:rsidRPr="0025150E">
        <w:rPr>
          <w:rFonts w:ascii="Calibri" w:hAnsi="Calibri" w:cs="Calibri"/>
          <w:i/>
          <w:sz w:val="18"/>
          <w:lang w:val="ru-RU"/>
        </w:rPr>
        <w:t xml:space="preserve"> </w:t>
      </w:r>
    </w:p>
  </w:footnote>
  <w:footnote w:id="13">
    <w:p w:rsidR="00334E49" w:rsidRDefault="00334E49" w:rsidP="00626F48">
      <w:pPr>
        <w:pStyle w:val="af3"/>
      </w:pPr>
      <w:r>
        <w:rPr>
          <w:rStyle w:val="af2"/>
        </w:rPr>
        <w:footnoteRef/>
      </w:r>
      <w:r>
        <w:t xml:space="preserve"> </w:t>
      </w:r>
      <w:r w:rsidRPr="00341D35">
        <w:rPr>
          <w:rFonts w:ascii="Arial" w:hAnsi="Arial" w:cs="Arial"/>
          <w:i/>
          <w:sz w:val="18"/>
          <w:szCs w:val="18"/>
        </w:rPr>
        <w:t>В Заявлении может быть указана иная информация, необходимая в соответствии с Правилами проведения организованных торгов ценными бумагами, Правилами листинга (делистинга) ценных бумаг и иными документами П</w:t>
      </w:r>
      <w:r>
        <w:rPr>
          <w:rFonts w:ascii="Arial" w:hAnsi="Arial" w:cs="Arial"/>
          <w:i/>
          <w:sz w:val="18"/>
          <w:szCs w:val="18"/>
        </w:rPr>
        <w:t xml:space="preserve">АО </w:t>
      </w:r>
      <w:r w:rsidRPr="00341D35">
        <w:rPr>
          <w:rFonts w:ascii="Arial" w:hAnsi="Arial" w:cs="Arial"/>
          <w:i/>
          <w:sz w:val="18"/>
          <w:szCs w:val="18"/>
        </w:rPr>
        <w:t>«СПБ Биржа».</w:t>
      </w:r>
    </w:p>
  </w:footnote>
  <w:footnote w:id="14">
    <w:p w:rsidR="00334E49" w:rsidRPr="00CA4E6A" w:rsidRDefault="00334E49" w:rsidP="001269B1">
      <w:pPr>
        <w:jc w:val="both"/>
        <w:rPr>
          <w:lang w:val="ru-RU"/>
        </w:rPr>
      </w:pPr>
      <w:r>
        <w:rPr>
          <w:rStyle w:val="af2"/>
        </w:rPr>
        <w:footnoteRef/>
      </w:r>
      <w:r w:rsidRPr="00CA4E6A">
        <w:rPr>
          <w:lang w:val="ru-RU"/>
        </w:rPr>
        <w:t xml:space="preserve"> </w:t>
      </w:r>
      <w:r w:rsidRPr="00CA4E6A">
        <w:rPr>
          <w:rFonts w:ascii="Arial" w:hAnsi="Arial" w:cs="Arial"/>
          <w:i/>
          <w:sz w:val="16"/>
          <w:szCs w:val="16"/>
          <w:lang w:val="ru-RU"/>
        </w:rPr>
        <w:t xml:space="preserve">Ранее представленные документы могут не </w:t>
      </w:r>
      <w:r>
        <w:rPr>
          <w:rFonts w:ascii="Arial" w:hAnsi="Arial" w:cs="Arial"/>
          <w:i/>
          <w:sz w:val="16"/>
          <w:szCs w:val="16"/>
          <w:lang w:val="ru-RU"/>
        </w:rPr>
        <w:t>направляться</w:t>
      </w:r>
      <w:r w:rsidRPr="00CA4E6A">
        <w:rPr>
          <w:rFonts w:ascii="Arial" w:hAnsi="Arial" w:cs="Arial"/>
          <w:i/>
          <w:sz w:val="16"/>
          <w:szCs w:val="16"/>
          <w:lang w:val="ru-RU"/>
        </w:rPr>
        <w:t xml:space="preserve"> повторно, за исключением случаев, когда в данные документы были внесены изменения и/или дополнения. В этом случае графы «Количество экземпляров» и «Количество страниц» не заполняются</w:t>
      </w:r>
      <w:r>
        <w:rPr>
          <w:rFonts w:ascii="Arial" w:hAnsi="Arial" w:cs="Arial"/>
          <w:i/>
          <w:sz w:val="16"/>
          <w:szCs w:val="16"/>
          <w:lang w:val="ru-RU"/>
        </w:rPr>
        <w:t>,</w:t>
      </w:r>
      <w:r w:rsidRPr="00CA4E6A">
        <w:rPr>
          <w:rFonts w:ascii="Arial" w:hAnsi="Arial" w:cs="Arial"/>
          <w:i/>
          <w:sz w:val="16"/>
          <w:szCs w:val="16"/>
          <w:lang w:val="ru-RU"/>
        </w:rPr>
        <w:t xml:space="preserve"> и указывается, что такие документы были представлены  ранее. Договор на оказание соответствующих услуг листинга не представляется в случае наличия ранее заключенного договора на оказание данных услуг.</w:t>
      </w:r>
    </w:p>
  </w:footnote>
  <w:footnote w:id="15">
    <w:p w:rsidR="00334E49" w:rsidRPr="00CA4E6A" w:rsidRDefault="00334E49" w:rsidP="0085123E">
      <w:pPr>
        <w:jc w:val="both"/>
        <w:rPr>
          <w:lang w:val="ru-RU"/>
        </w:rPr>
      </w:pPr>
      <w:r>
        <w:rPr>
          <w:rStyle w:val="af2"/>
        </w:rPr>
        <w:footnoteRef/>
      </w:r>
      <w:r w:rsidRPr="00CA4E6A">
        <w:rPr>
          <w:lang w:val="ru-RU"/>
        </w:rPr>
        <w:t xml:space="preserve"> </w:t>
      </w:r>
      <w:r w:rsidRPr="00CA4E6A">
        <w:rPr>
          <w:rFonts w:ascii="Arial" w:hAnsi="Arial" w:cs="Arial"/>
          <w:i/>
          <w:sz w:val="16"/>
          <w:szCs w:val="16"/>
          <w:lang w:val="ru-RU"/>
        </w:rPr>
        <w:t xml:space="preserve">Ранее представленные документы могут не </w:t>
      </w:r>
      <w:r>
        <w:rPr>
          <w:rFonts w:ascii="Arial" w:hAnsi="Arial" w:cs="Arial"/>
          <w:i/>
          <w:sz w:val="16"/>
          <w:szCs w:val="16"/>
          <w:lang w:val="ru-RU"/>
        </w:rPr>
        <w:t>направляться</w:t>
      </w:r>
      <w:r w:rsidRPr="00CA4E6A">
        <w:rPr>
          <w:rFonts w:ascii="Arial" w:hAnsi="Arial" w:cs="Arial"/>
          <w:i/>
          <w:sz w:val="16"/>
          <w:szCs w:val="16"/>
          <w:lang w:val="ru-RU"/>
        </w:rPr>
        <w:t xml:space="preserve"> повторно, за исключением случаев, когда в данные документы были внесены изменения и/или дополнения. В этом случае графы «Количество экземпляров» и «Количество страниц» не заполняются</w:t>
      </w:r>
      <w:r>
        <w:rPr>
          <w:rFonts w:ascii="Arial" w:hAnsi="Arial" w:cs="Arial"/>
          <w:i/>
          <w:sz w:val="16"/>
          <w:szCs w:val="16"/>
          <w:lang w:val="ru-RU"/>
        </w:rPr>
        <w:t>,</w:t>
      </w:r>
      <w:r w:rsidRPr="00CA4E6A">
        <w:rPr>
          <w:rFonts w:ascii="Arial" w:hAnsi="Arial" w:cs="Arial"/>
          <w:i/>
          <w:sz w:val="16"/>
          <w:szCs w:val="16"/>
          <w:lang w:val="ru-RU"/>
        </w:rPr>
        <w:t xml:space="preserve"> и указывается, что такие документы были представлены  ранее. Договор на оказание соответствующих услуг листинга не представляется в случае наличия ранее заключенного договора на оказание данных услуг.</w:t>
      </w:r>
    </w:p>
  </w:footnote>
  <w:footnote w:id="16">
    <w:p w:rsidR="00334E49" w:rsidRPr="00D30E21" w:rsidRDefault="00334E49" w:rsidP="005E797D">
      <w:pPr>
        <w:jc w:val="both"/>
        <w:rPr>
          <w:lang w:val="ru-RU"/>
        </w:rPr>
      </w:pPr>
      <w:r>
        <w:rPr>
          <w:rStyle w:val="af2"/>
        </w:rPr>
        <w:footnoteRef/>
      </w:r>
      <w:r w:rsidRPr="00E908AA">
        <w:rPr>
          <w:lang w:val="ru-RU"/>
        </w:rPr>
        <w:t xml:space="preserve"> </w:t>
      </w:r>
      <w:r w:rsidRPr="00CA4E6A">
        <w:rPr>
          <w:rFonts w:ascii="Arial" w:hAnsi="Arial" w:cs="Arial"/>
          <w:i/>
          <w:sz w:val="16"/>
          <w:szCs w:val="16"/>
          <w:lang w:val="ru-RU"/>
        </w:rPr>
        <w:t xml:space="preserve">Ранее представленные документы могут не </w:t>
      </w:r>
      <w:r>
        <w:rPr>
          <w:rFonts w:ascii="Arial" w:hAnsi="Arial" w:cs="Arial"/>
          <w:i/>
          <w:sz w:val="16"/>
          <w:szCs w:val="16"/>
          <w:lang w:val="ru-RU"/>
        </w:rPr>
        <w:t>направляться</w:t>
      </w:r>
      <w:r w:rsidRPr="00CA4E6A">
        <w:rPr>
          <w:rFonts w:ascii="Arial" w:hAnsi="Arial" w:cs="Arial"/>
          <w:i/>
          <w:sz w:val="16"/>
          <w:szCs w:val="16"/>
          <w:lang w:val="ru-RU"/>
        </w:rPr>
        <w:t xml:space="preserve"> повторно, за исключением случаев, когда в данные документы были внесены изменения и/или дополнения. В этом случае графы «Количество экземпляров» и «Количество страниц» не заполняются</w:t>
      </w:r>
      <w:r>
        <w:rPr>
          <w:rFonts w:ascii="Arial" w:hAnsi="Arial" w:cs="Arial"/>
          <w:i/>
          <w:sz w:val="16"/>
          <w:szCs w:val="16"/>
          <w:lang w:val="ru-RU"/>
        </w:rPr>
        <w:t>,</w:t>
      </w:r>
      <w:r w:rsidRPr="00CA4E6A">
        <w:rPr>
          <w:rFonts w:ascii="Arial" w:hAnsi="Arial" w:cs="Arial"/>
          <w:i/>
          <w:sz w:val="16"/>
          <w:szCs w:val="16"/>
          <w:lang w:val="ru-RU"/>
        </w:rPr>
        <w:t xml:space="preserve"> и указывается, что такие документы были представлены  ранее. Договор на оказание соответствующих услуг листинга не представляется в случае наличия ранее заключенного договора на оказание данных услуг.</w:t>
      </w:r>
    </w:p>
  </w:footnote>
  <w:footnote w:id="17">
    <w:p w:rsidR="00334E49" w:rsidRPr="00D30E21" w:rsidRDefault="00334E49" w:rsidP="005E797D">
      <w:pPr>
        <w:jc w:val="both"/>
        <w:rPr>
          <w:lang w:val="ru-RU"/>
        </w:rPr>
      </w:pPr>
      <w:r>
        <w:rPr>
          <w:rStyle w:val="af2"/>
        </w:rPr>
        <w:footnoteRef/>
      </w:r>
      <w:r w:rsidRPr="00E908AA">
        <w:rPr>
          <w:lang w:val="ru-RU"/>
        </w:rPr>
        <w:t xml:space="preserve"> </w:t>
      </w:r>
      <w:r w:rsidRPr="00CA4E6A">
        <w:rPr>
          <w:rFonts w:ascii="Arial" w:hAnsi="Arial" w:cs="Arial"/>
          <w:i/>
          <w:sz w:val="16"/>
          <w:szCs w:val="16"/>
          <w:lang w:val="ru-RU"/>
        </w:rPr>
        <w:t xml:space="preserve">Ранее представленные документы могут не </w:t>
      </w:r>
      <w:r>
        <w:rPr>
          <w:rFonts w:ascii="Arial" w:hAnsi="Arial" w:cs="Arial"/>
          <w:i/>
          <w:sz w:val="16"/>
          <w:szCs w:val="16"/>
          <w:lang w:val="ru-RU"/>
        </w:rPr>
        <w:t>направляться</w:t>
      </w:r>
      <w:r w:rsidRPr="00CA4E6A">
        <w:rPr>
          <w:rFonts w:ascii="Arial" w:hAnsi="Arial" w:cs="Arial"/>
          <w:i/>
          <w:sz w:val="16"/>
          <w:szCs w:val="16"/>
          <w:lang w:val="ru-RU"/>
        </w:rPr>
        <w:t xml:space="preserve"> повторно, за исключением случаев, когда в данные документы были внесены изменения и/или дополнения. В этом случае графы «Количество экземпляров» и «Количество страниц» не заполняются</w:t>
      </w:r>
      <w:r>
        <w:rPr>
          <w:rFonts w:ascii="Arial" w:hAnsi="Arial" w:cs="Arial"/>
          <w:i/>
          <w:sz w:val="16"/>
          <w:szCs w:val="16"/>
          <w:lang w:val="ru-RU"/>
        </w:rPr>
        <w:t>,</w:t>
      </w:r>
      <w:r w:rsidRPr="00CA4E6A">
        <w:rPr>
          <w:rFonts w:ascii="Arial" w:hAnsi="Arial" w:cs="Arial"/>
          <w:i/>
          <w:sz w:val="16"/>
          <w:szCs w:val="16"/>
          <w:lang w:val="ru-RU"/>
        </w:rPr>
        <w:t xml:space="preserve"> и указывается, что такие документы были представлены ранее. Договор на оказание соответствующих услуг листинга не представляется в случае наличия ранее заключенного договора на оказание данных услуг.</w:t>
      </w:r>
    </w:p>
  </w:footnote>
  <w:footnote w:id="18">
    <w:p w:rsidR="00334E49" w:rsidRPr="00D30E21" w:rsidRDefault="00334E49" w:rsidP="00367609">
      <w:pPr>
        <w:jc w:val="both"/>
        <w:rPr>
          <w:lang w:val="ru-RU"/>
        </w:rPr>
      </w:pPr>
      <w:r>
        <w:rPr>
          <w:rStyle w:val="af2"/>
        </w:rPr>
        <w:footnoteRef/>
      </w:r>
      <w:r w:rsidRPr="00E908AA">
        <w:rPr>
          <w:lang w:val="ru-RU"/>
        </w:rPr>
        <w:t xml:space="preserve"> </w:t>
      </w:r>
      <w:r w:rsidRPr="00CA4E6A">
        <w:rPr>
          <w:rFonts w:ascii="Arial" w:hAnsi="Arial" w:cs="Arial"/>
          <w:i/>
          <w:sz w:val="16"/>
          <w:szCs w:val="16"/>
          <w:lang w:val="ru-RU"/>
        </w:rPr>
        <w:t xml:space="preserve">Ранее представленные документы могут не </w:t>
      </w:r>
      <w:r>
        <w:rPr>
          <w:rFonts w:ascii="Arial" w:hAnsi="Arial" w:cs="Arial"/>
          <w:i/>
          <w:sz w:val="16"/>
          <w:szCs w:val="16"/>
          <w:lang w:val="ru-RU"/>
        </w:rPr>
        <w:t>направляться</w:t>
      </w:r>
      <w:r w:rsidRPr="00CA4E6A">
        <w:rPr>
          <w:rFonts w:ascii="Arial" w:hAnsi="Arial" w:cs="Arial"/>
          <w:i/>
          <w:sz w:val="16"/>
          <w:szCs w:val="16"/>
          <w:lang w:val="ru-RU"/>
        </w:rPr>
        <w:t xml:space="preserve"> повторно, за исключением случаев, когда в данные документы были внесены изменения и/или дополнения. В этом случае графы «Количество экземпляров» и «Количество страниц» не заполняются</w:t>
      </w:r>
      <w:r>
        <w:rPr>
          <w:rFonts w:ascii="Arial" w:hAnsi="Arial" w:cs="Arial"/>
          <w:i/>
          <w:sz w:val="16"/>
          <w:szCs w:val="16"/>
          <w:lang w:val="ru-RU"/>
        </w:rPr>
        <w:t>,</w:t>
      </w:r>
      <w:r w:rsidRPr="00CA4E6A">
        <w:rPr>
          <w:rFonts w:ascii="Arial" w:hAnsi="Arial" w:cs="Arial"/>
          <w:i/>
          <w:sz w:val="16"/>
          <w:szCs w:val="16"/>
          <w:lang w:val="ru-RU"/>
        </w:rPr>
        <w:t xml:space="preserve"> и указывается, что такие документы были представлены  ранее. Договор на оказание соответствующих услуг листинга не представляется в случае наличия ранее заключенного договора на оказание данных услуг.</w:t>
      </w:r>
    </w:p>
  </w:footnote>
  <w:footnote w:id="19">
    <w:p w:rsidR="00334E49" w:rsidRPr="00D30E21" w:rsidRDefault="00334E49" w:rsidP="00FC57E1">
      <w:pPr>
        <w:jc w:val="both"/>
        <w:rPr>
          <w:lang w:val="ru-RU"/>
        </w:rPr>
      </w:pPr>
      <w:r>
        <w:rPr>
          <w:rStyle w:val="af2"/>
        </w:rPr>
        <w:footnoteRef/>
      </w:r>
      <w:r w:rsidRPr="00E908AA">
        <w:rPr>
          <w:lang w:val="ru-RU"/>
        </w:rPr>
        <w:t xml:space="preserve"> </w:t>
      </w:r>
      <w:r w:rsidRPr="00CA4E6A">
        <w:rPr>
          <w:rFonts w:ascii="Arial" w:hAnsi="Arial" w:cs="Arial"/>
          <w:i/>
          <w:sz w:val="16"/>
          <w:szCs w:val="16"/>
          <w:lang w:val="ru-RU"/>
        </w:rPr>
        <w:t xml:space="preserve">Ранее представленные документы могут не </w:t>
      </w:r>
      <w:r>
        <w:rPr>
          <w:rFonts w:ascii="Arial" w:hAnsi="Arial" w:cs="Arial"/>
          <w:i/>
          <w:sz w:val="16"/>
          <w:szCs w:val="16"/>
          <w:lang w:val="ru-RU"/>
        </w:rPr>
        <w:t>направляться</w:t>
      </w:r>
      <w:r w:rsidRPr="00CA4E6A">
        <w:rPr>
          <w:rFonts w:ascii="Arial" w:hAnsi="Arial" w:cs="Arial"/>
          <w:i/>
          <w:sz w:val="16"/>
          <w:szCs w:val="16"/>
          <w:lang w:val="ru-RU"/>
        </w:rPr>
        <w:t xml:space="preserve"> повторно, за исключением случаев, когда в данные документы были внесены изменения и/или дополнения. В этом случае графы «Количество экземпляров» и «Количество страниц» не заполняются</w:t>
      </w:r>
      <w:r>
        <w:rPr>
          <w:rFonts w:ascii="Arial" w:hAnsi="Arial" w:cs="Arial"/>
          <w:i/>
          <w:sz w:val="16"/>
          <w:szCs w:val="16"/>
          <w:lang w:val="ru-RU"/>
        </w:rPr>
        <w:t>,</w:t>
      </w:r>
      <w:r w:rsidRPr="00CA4E6A">
        <w:rPr>
          <w:rFonts w:ascii="Arial" w:hAnsi="Arial" w:cs="Arial"/>
          <w:i/>
          <w:sz w:val="16"/>
          <w:szCs w:val="16"/>
          <w:lang w:val="ru-RU"/>
        </w:rPr>
        <w:t xml:space="preserve"> и указывается, что такие документы были представлены  ранее. Договор на оказание соответствующих услуг листинга не представляется в случае наличия ранее заключенного договора на оказание данных услуг.</w:t>
      </w:r>
    </w:p>
  </w:footnote>
  <w:footnote w:id="20">
    <w:p w:rsidR="00334E49" w:rsidRPr="00CA4E6A" w:rsidRDefault="00334E49" w:rsidP="00A074BA">
      <w:pPr>
        <w:jc w:val="both"/>
        <w:rPr>
          <w:lang w:val="ru-RU"/>
        </w:rPr>
      </w:pPr>
      <w:r>
        <w:rPr>
          <w:rStyle w:val="af2"/>
        </w:rPr>
        <w:footnoteRef/>
      </w:r>
      <w:r w:rsidRPr="00CA4E6A">
        <w:rPr>
          <w:lang w:val="ru-RU"/>
        </w:rPr>
        <w:t xml:space="preserve"> </w:t>
      </w:r>
      <w:r w:rsidRPr="00CA4E6A">
        <w:rPr>
          <w:rFonts w:ascii="Arial" w:hAnsi="Arial" w:cs="Arial"/>
          <w:i/>
          <w:sz w:val="16"/>
          <w:szCs w:val="16"/>
          <w:lang w:val="ru-RU"/>
        </w:rPr>
        <w:t xml:space="preserve">Ранее представленные документы могут не </w:t>
      </w:r>
      <w:r>
        <w:rPr>
          <w:rFonts w:ascii="Arial" w:hAnsi="Arial" w:cs="Arial"/>
          <w:i/>
          <w:sz w:val="16"/>
          <w:szCs w:val="16"/>
          <w:lang w:val="ru-RU"/>
        </w:rPr>
        <w:t>направляться</w:t>
      </w:r>
      <w:r w:rsidRPr="00CA4E6A">
        <w:rPr>
          <w:rFonts w:ascii="Arial" w:hAnsi="Arial" w:cs="Arial"/>
          <w:i/>
          <w:sz w:val="16"/>
          <w:szCs w:val="16"/>
          <w:lang w:val="ru-RU"/>
        </w:rPr>
        <w:t xml:space="preserve"> повторно, за исключением случаев, когда в данные документы были внесены изменения и/или дополнения. В этом случае графы «Количество экземпляров» и «Количество страниц» не заполняются</w:t>
      </w:r>
      <w:r>
        <w:rPr>
          <w:rFonts w:ascii="Arial" w:hAnsi="Arial" w:cs="Arial"/>
          <w:i/>
          <w:sz w:val="16"/>
          <w:szCs w:val="16"/>
          <w:lang w:val="ru-RU"/>
        </w:rPr>
        <w:t>,</w:t>
      </w:r>
      <w:r w:rsidRPr="00CA4E6A">
        <w:rPr>
          <w:rFonts w:ascii="Arial" w:hAnsi="Arial" w:cs="Arial"/>
          <w:i/>
          <w:sz w:val="16"/>
          <w:szCs w:val="16"/>
          <w:lang w:val="ru-RU"/>
        </w:rPr>
        <w:t xml:space="preserve"> и указывается, что такие документы были представлены  ранее. Договор на оказание соответствующих услуг листинга не представляется в случае наличия ранее заключенного договора на оказание данных услуг.</w:t>
      </w:r>
    </w:p>
  </w:footnote>
  <w:footnote w:id="21">
    <w:p w:rsidR="00334E49" w:rsidRPr="00F60FBD" w:rsidRDefault="00334E49" w:rsidP="008E16FD">
      <w:pPr>
        <w:pStyle w:val="af3"/>
        <w:ind w:right="536"/>
        <w:jc w:val="both"/>
        <w:rPr>
          <w:sz w:val="16"/>
          <w:szCs w:val="16"/>
        </w:rPr>
      </w:pPr>
      <w:r w:rsidRPr="00F60FBD">
        <w:rPr>
          <w:rStyle w:val="af2"/>
          <w:rFonts w:eastAsia="Calibri"/>
        </w:rPr>
        <w:footnoteRef/>
      </w:r>
      <w:r w:rsidRPr="00F60FBD">
        <w:rPr>
          <w:sz w:val="16"/>
          <w:szCs w:val="16"/>
        </w:rPr>
        <w:t xml:space="preserve"> Под связанными лицами физического лица понимаются: супруг (супруга), родители, дети, усыновители, усыновленные, полнородные и неполнородные братья и сестры, бабушки и дедушки</w:t>
      </w:r>
      <w:r w:rsidRPr="00F60FBD">
        <w:rPr>
          <w:bCs/>
          <w:sz w:val="22"/>
          <w:szCs w:val="22"/>
        </w:rPr>
        <w:t xml:space="preserve">, </w:t>
      </w:r>
      <w:r w:rsidRPr="00F60FBD">
        <w:rPr>
          <w:sz w:val="16"/>
          <w:szCs w:val="16"/>
        </w:rPr>
        <w:t>а также иное лицо, проживающее совместно с указанным физическим лицом и ведущее с ним общее хозяйство.</w:t>
      </w:r>
    </w:p>
  </w:footnote>
  <w:footnote w:id="22">
    <w:p w:rsidR="00334E49" w:rsidRPr="00F60FBD" w:rsidRDefault="00334E49" w:rsidP="008E16FD">
      <w:pPr>
        <w:pStyle w:val="af3"/>
        <w:ind w:right="536"/>
        <w:jc w:val="both"/>
        <w:rPr>
          <w:sz w:val="16"/>
          <w:szCs w:val="16"/>
        </w:rPr>
      </w:pPr>
      <w:r w:rsidRPr="00F60FBD">
        <w:rPr>
          <w:rStyle w:val="af2"/>
          <w:rFonts w:eastAsia="Calibri"/>
        </w:rPr>
        <w:footnoteRef/>
      </w:r>
      <w:r w:rsidRPr="00F60FBD">
        <w:rPr>
          <w:sz w:val="16"/>
          <w:szCs w:val="16"/>
        </w:rPr>
        <w:t xml:space="preserve"> Фактический доход, полученный от эмитента и (или) подконтрольных ему организаций в течение любого из 3 последних лет, сравнивается с уровнем базового (фиксированного) вознаграждения, начисляемого независимым директорам, на момент оценки независимости, согласно политике вознаграждения членов совета директоров эмитента. Если политика вознаграждения отсутствует или недоступна, в качестве оценки ожидаемого базового (фиксированного) вознаграждения директора используется базовое (фиксированное) вознаграждение, фактически утвержденное для таких директоров по итогам последнего годового общего собрания акционеров. При анализе материальных выгод не учитываются выплаты и (или) компенсации, которые указанные лица получили в качестве вознаграждения и (или) возмещения расходов за исполнение обязанностей члена совета директоров эмитента и (или) подконтрольной ему организации, в том числе связанных со страхованием их ответственности в качестве членов совета директоров, а также доходы и иные выплаты, полученные указанными лицами по ценным бумагам эмитента и (или) подконтрольной ему организации.</w:t>
      </w:r>
    </w:p>
    <w:p w:rsidR="00334E49" w:rsidRPr="00F60FBD" w:rsidRDefault="00334E49" w:rsidP="008E16FD">
      <w:pPr>
        <w:pStyle w:val="af3"/>
        <w:ind w:right="536"/>
        <w:jc w:val="both"/>
      </w:pPr>
    </w:p>
  </w:footnote>
  <w:footnote w:id="23">
    <w:p w:rsidR="00334E49" w:rsidRPr="00F60FBD" w:rsidRDefault="00334E49" w:rsidP="008E16FD">
      <w:pPr>
        <w:pStyle w:val="af3"/>
        <w:ind w:right="536"/>
        <w:jc w:val="both"/>
        <w:rPr>
          <w:sz w:val="16"/>
          <w:szCs w:val="16"/>
        </w:rPr>
      </w:pPr>
      <w:r w:rsidRPr="00F60FBD">
        <w:rPr>
          <w:rStyle w:val="af2"/>
          <w:rFonts w:eastAsia="Calibri"/>
        </w:rPr>
        <w:footnoteRef/>
      </w:r>
      <w:r w:rsidRPr="00F60FBD">
        <w:rPr>
          <w:sz w:val="16"/>
          <w:szCs w:val="16"/>
        </w:rPr>
        <w:t xml:space="preserve"> Указывается «ДА», если в отношении хотя бы одного связанного лица верно выражение, указанное в пункте 2.3 </w:t>
      </w:r>
    </w:p>
  </w:footnote>
  <w:footnote w:id="24">
    <w:p w:rsidR="00334E49" w:rsidRPr="00F60FBD" w:rsidRDefault="00334E49" w:rsidP="008E16FD">
      <w:pPr>
        <w:pStyle w:val="af3"/>
        <w:ind w:right="536"/>
        <w:jc w:val="both"/>
        <w:rPr>
          <w:sz w:val="16"/>
          <w:szCs w:val="16"/>
        </w:rPr>
      </w:pPr>
      <w:r w:rsidRPr="00F60FBD">
        <w:rPr>
          <w:rStyle w:val="af2"/>
          <w:rFonts w:eastAsia="Calibri"/>
        </w:rPr>
        <w:footnoteRef/>
      </w:r>
      <w:r w:rsidRPr="00F60FBD">
        <w:rPr>
          <w:sz w:val="16"/>
          <w:szCs w:val="16"/>
        </w:rPr>
        <w:t xml:space="preserve"> Выгодоприобретателем по акциям общества признается физическое лицо, которое на основании договора или иным образом в конечном счете прямо или косвенно (через третьих лиц) получает экономическую выгоду по акциям общества</w:t>
      </w:r>
    </w:p>
  </w:footnote>
  <w:footnote w:id="25">
    <w:p w:rsidR="00334E49" w:rsidRPr="00F60FBD" w:rsidRDefault="00334E49" w:rsidP="008E16FD">
      <w:pPr>
        <w:pStyle w:val="af3"/>
        <w:ind w:right="536"/>
        <w:jc w:val="both"/>
        <w:rPr>
          <w:sz w:val="16"/>
          <w:szCs w:val="16"/>
        </w:rPr>
      </w:pPr>
      <w:r w:rsidRPr="00F60FBD">
        <w:rPr>
          <w:rStyle w:val="af2"/>
          <w:rFonts w:eastAsia="Calibri"/>
        </w:rPr>
        <w:footnoteRef/>
      </w:r>
      <w:r w:rsidRPr="00F60FBD">
        <w:rPr>
          <w:sz w:val="16"/>
          <w:szCs w:val="16"/>
        </w:rPr>
        <w:t xml:space="preserve"> Указывается «ДА», если в отношении хотя бы одного связанного лица верно выражение, указанное в пункте 2.4</w:t>
      </w:r>
    </w:p>
  </w:footnote>
  <w:footnote w:id="26">
    <w:p w:rsidR="00334E49" w:rsidRPr="00F60FBD" w:rsidRDefault="00334E49" w:rsidP="008E16FD">
      <w:pPr>
        <w:pStyle w:val="af3"/>
        <w:ind w:right="536"/>
        <w:jc w:val="both"/>
        <w:rPr>
          <w:sz w:val="16"/>
          <w:szCs w:val="16"/>
        </w:rPr>
      </w:pPr>
      <w:r w:rsidRPr="00F60FBD">
        <w:rPr>
          <w:rStyle w:val="af2"/>
          <w:rFonts w:eastAsia="Calibri"/>
        </w:rPr>
        <w:footnoteRef/>
      </w:r>
      <w:r w:rsidRPr="00F60FBD">
        <w:rPr>
          <w:sz w:val="16"/>
          <w:szCs w:val="16"/>
        </w:rPr>
        <w:t xml:space="preserve"> Указывается «ДА», если в отношении хотя бы одного связанного лица верно выражение, указанное в пункте 2.5</w:t>
      </w:r>
    </w:p>
  </w:footnote>
  <w:footnote w:id="27">
    <w:p w:rsidR="00334E49" w:rsidRPr="00F60FBD" w:rsidRDefault="00334E49" w:rsidP="008E16FD">
      <w:pPr>
        <w:pStyle w:val="af3"/>
        <w:rPr>
          <w:sz w:val="16"/>
          <w:szCs w:val="16"/>
        </w:rPr>
      </w:pPr>
      <w:r w:rsidRPr="00F60FBD">
        <w:rPr>
          <w:rStyle w:val="af2"/>
          <w:rFonts w:eastAsia="Calibri"/>
        </w:rPr>
        <w:footnoteRef/>
      </w:r>
      <w:r w:rsidRPr="00F60FBD">
        <w:rPr>
          <w:sz w:val="16"/>
          <w:szCs w:val="16"/>
        </w:rPr>
        <w:t xml:space="preserve"> Указывается «ДА», если в отношении хотя бы одного связанного лица верно выражение, указанное в пункте 2.6</w:t>
      </w:r>
    </w:p>
  </w:footnote>
  <w:footnote w:id="28">
    <w:p w:rsidR="00334E49" w:rsidRPr="00F60FBD" w:rsidRDefault="00334E49" w:rsidP="008E16FD">
      <w:pPr>
        <w:pStyle w:val="af3"/>
        <w:rPr>
          <w:sz w:val="16"/>
          <w:szCs w:val="16"/>
        </w:rPr>
      </w:pPr>
      <w:r w:rsidRPr="00F60FBD">
        <w:rPr>
          <w:rStyle w:val="af2"/>
          <w:rFonts w:eastAsia="Calibri"/>
        </w:rPr>
        <w:footnoteRef/>
      </w:r>
      <w:r w:rsidRPr="00F60FBD">
        <w:rPr>
          <w:sz w:val="16"/>
          <w:szCs w:val="16"/>
        </w:rPr>
        <w:t xml:space="preserve"> Указывается «ДА», если в отношении хотя бы одного связанного лица верно выражение, указанное в пункте 2.7</w:t>
      </w:r>
    </w:p>
  </w:footnote>
  <w:footnote w:id="29">
    <w:p w:rsidR="00334E49" w:rsidRPr="00F60FBD" w:rsidRDefault="00334E49" w:rsidP="008E16FD">
      <w:pPr>
        <w:pStyle w:val="af3"/>
        <w:tabs>
          <w:tab w:val="left" w:pos="16302"/>
        </w:tabs>
        <w:ind w:right="536"/>
        <w:rPr>
          <w:sz w:val="16"/>
          <w:szCs w:val="16"/>
        </w:rPr>
      </w:pPr>
      <w:r w:rsidRPr="00F60FBD">
        <w:rPr>
          <w:rStyle w:val="af2"/>
          <w:rFonts w:eastAsia="Calibri"/>
        </w:rPr>
        <w:footnoteRef/>
      </w:r>
      <w:r w:rsidRPr="00F60FBD">
        <w:rPr>
          <w:sz w:val="16"/>
          <w:szCs w:val="16"/>
        </w:rPr>
        <w:t xml:space="preserve"> В случае, если Директор является работником и (или) членом исполнительных органов юридических лиц(а), контролирующих существенного акционера, помимо наименования этих лиц(а) необходимо также указать наименование самого существенного акционера (в столбце «Наименование существенного акционера»)</w:t>
      </w:r>
    </w:p>
  </w:footnote>
  <w:footnote w:id="30">
    <w:p w:rsidR="00334E49" w:rsidRPr="00F60FBD" w:rsidRDefault="00334E49" w:rsidP="008E16FD">
      <w:pPr>
        <w:pStyle w:val="af3"/>
        <w:tabs>
          <w:tab w:val="left" w:pos="16302"/>
        </w:tabs>
        <w:ind w:right="536"/>
        <w:rPr>
          <w:sz w:val="16"/>
          <w:szCs w:val="16"/>
        </w:rPr>
      </w:pPr>
      <w:r w:rsidRPr="00F60FBD">
        <w:rPr>
          <w:rStyle w:val="af2"/>
          <w:rFonts w:eastAsia="Calibri"/>
        </w:rPr>
        <w:footnoteRef/>
      </w:r>
      <w:r w:rsidRPr="00F60FBD">
        <w:rPr>
          <w:sz w:val="16"/>
          <w:szCs w:val="16"/>
        </w:rPr>
        <w:t xml:space="preserve"> Указывается «ДА», если в отношении хотя бы одного связанного лица верно выражение, указанное в пункте 3.1</w:t>
      </w:r>
    </w:p>
  </w:footnote>
  <w:footnote w:id="31">
    <w:p w:rsidR="00334E49" w:rsidRPr="00F60FBD" w:rsidRDefault="00334E49" w:rsidP="008E16FD">
      <w:pPr>
        <w:pStyle w:val="af3"/>
        <w:tabs>
          <w:tab w:val="left" w:pos="16302"/>
        </w:tabs>
        <w:ind w:right="536"/>
        <w:rPr>
          <w:sz w:val="16"/>
          <w:szCs w:val="16"/>
        </w:rPr>
      </w:pPr>
      <w:r w:rsidRPr="00F60FBD">
        <w:rPr>
          <w:rStyle w:val="af2"/>
          <w:rFonts w:eastAsia="Calibri"/>
        </w:rPr>
        <w:footnoteRef/>
      </w:r>
      <w:r w:rsidRPr="00F60FBD">
        <w:rPr>
          <w:sz w:val="16"/>
          <w:szCs w:val="16"/>
        </w:rPr>
        <w:t xml:space="preserve"> В случае, если связанное лицо является работником и (или) членом исполнительных органов юридических лиц(а), контролирующих существенного акционера, помимо наименования этих лиц(а) необходимо также указать наименование самого существенного акционера (в столбце «Наименование существенного акционера»)</w:t>
      </w:r>
    </w:p>
  </w:footnote>
  <w:footnote w:id="32">
    <w:p w:rsidR="00334E49" w:rsidRPr="00F60FBD" w:rsidRDefault="00334E49" w:rsidP="008E16FD">
      <w:pPr>
        <w:pStyle w:val="af3"/>
        <w:ind w:right="536"/>
        <w:jc w:val="both"/>
      </w:pPr>
      <w:r w:rsidRPr="00F60FBD">
        <w:rPr>
          <w:rStyle w:val="af2"/>
          <w:rFonts w:eastAsia="Calibri"/>
        </w:rPr>
        <w:footnoteRef/>
      </w:r>
      <w:r w:rsidRPr="00F60FBD">
        <w:rPr>
          <w:sz w:val="16"/>
          <w:szCs w:val="16"/>
        </w:rPr>
        <w:t xml:space="preserve"> При анализе материальных выгод не учитываются выплаты и (или) компенсации, которые указанные лица получили в качестве вознаграждения и (или) возмещения расходов за исполнение обязанностей члена совета директоров (комитета совета директоров) существенного акционера эмитента (юридических лиц, контролирующих существенного акционера эмитента или подконтрольных ему организаций), в том числе связанных со страхованием их ответственности в качестве членов совета директоров, а также доходы и иные выплаты, полученные указанными лицами по ценным бумагам существенного акционера эмитента (юридических лиц, контролирующих существенного акционера эмитента или подконтрольных ему организаций).</w:t>
      </w:r>
    </w:p>
  </w:footnote>
  <w:footnote w:id="33">
    <w:p w:rsidR="00334E49" w:rsidRPr="00F60FBD" w:rsidRDefault="00334E49" w:rsidP="008E16FD">
      <w:pPr>
        <w:pStyle w:val="af3"/>
        <w:ind w:right="536"/>
        <w:jc w:val="both"/>
        <w:rPr>
          <w:sz w:val="16"/>
          <w:szCs w:val="16"/>
        </w:rPr>
      </w:pPr>
      <w:r w:rsidRPr="00F60FBD">
        <w:rPr>
          <w:rStyle w:val="af2"/>
          <w:rFonts w:eastAsia="Calibri"/>
        </w:rPr>
        <w:footnoteRef/>
      </w:r>
      <w:r w:rsidRPr="00F60FBD">
        <w:rPr>
          <w:rStyle w:val="af2"/>
          <w:rFonts w:eastAsia="Calibri"/>
        </w:rPr>
        <w:t xml:space="preserve"> </w:t>
      </w:r>
      <w:r w:rsidRPr="00F60FBD">
        <w:rPr>
          <w:sz w:val="16"/>
          <w:szCs w:val="16"/>
        </w:rPr>
        <w:t>Указывается «ДА», если в отношении хотя бы одного связанного лица верно выражение, указанное в пункте 3.2</w:t>
      </w:r>
    </w:p>
  </w:footnote>
  <w:footnote w:id="34">
    <w:p w:rsidR="00334E49" w:rsidRPr="00F60FBD" w:rsidRDefault="00334E49" w:rsidP="008E16FD">
      <w:pPr>
        <w:pStyle w:val="af3"/>
        <w:ind w:right="536"/>
        <w:jc w:val="both"/>
      </w:pPr>
      <w:r w:rsidRPr="00F60FBD">
        <w:rPr>
          <w:rStyle w:val="af2"/>
          <w:rFonts w:eastAsia="Calibri"/>
        </w:rPr>
        <w:footnoteRef/>
      </w:r>
      <w:r w:rsidRPr="00F60FBD">
        <w:t xml:space="preserve"> </w:t>
      </w:r>
      <w:r w:rsidRPr="00F60FBD">
        <w:rPr>
          <w:sz w:val="16"/>
          <w:szCs w:val="16"/>
        </w:rPr>
        <w:t>Указывается «ДА», если в отношении хотя бы одного существенного контрагента или конкурента  верно в</w:t>
      </w:r>
      <w:r>
        <w:rPr>
          <w:sz w:val="16"/>
          <w:szCs w:val="16"/>
        </w:rPr>
        <w:t xml:space="preserve">ыражение, указанное в пункте </w:t>
      </w:r>
    </w:p>
  </w:footnote>
  <w:footnote w:id="35">
    <w:p w:rsidR="00334E49" w:rsidRPr="00F60FBD" w:rsidRDefault="00334E49" w:rsidP="008E16FD">
      <w:pPr>
        <w:pStyle w:val="af3"/>
        <w:ind w:right="536"/>
        <w:jc w:val="both"/>
      </w:pPr>
      <w:r w:rsidRPr="00F60FBD">
        <w:rPr>
          <w:rStyle w:val="af2"/>
          <w:rFonts w:eastAsia="Calibri"/>
        </w:rPr>
        <w:footnoteRef/>
      </w:r>
      <w:r w:rsidRPr="00F60FBD">
        <w:t xml:space="preserve"> </w:t>
      </w:r>
      <w:r w:rsidRPr="00F60FBD">
        <w:rPr>
          <w:sz w:val="16"/>
          <w:szCs w:val="16"/>
        </w:rPr>
        <w:t xml:space="preserve">Указывается «ДА», если Директор владеет или является выгодоприобретателем по акциям (долям) хотя бы одного существенного контрагента  или конкурента, которые составляют более 5 процентов уставного капитала или общего количества голосующих акций (долей) </w:t>
      </w:r>
    </w:p>
  </w:footnote>
  <w:footnote w:id="36">
    <w:p w:rsidR="00334E49" w:rsidRDefault="00334E49">
      <w:pPr>
        <w:pStyle w:val="af3"/>
      </w:pPr>
      <w:r>
        <w:rPr>
          <w:rStyle w:val="af2"/>
        </w:rPr>
        <w:footnoteRef/>
      </w:r>
      <w:r>
        <w:t xml:space="preserve"> </w:t>
      </w:r>
      <w:r w:rsidRPr="004E20FC">
        <w:rPr>
          <w:rFonts w:ascii="Arial" w:hAnsi="Arial" w:cs="Arial"/>
          <w:sz w:val="18"/>
        </w:rPr>
        <w:t>Иные идентификационные параметры выпуска ценных бумаг / финансового инструмента</w:t>
      </w:r>
      <w:r w:rsidRPr="004E20FC">
        <w:rPr>
          <w:sz w:val="18"/>
        </w:rPr>
        <w:t xml:space="preserve"> </w:t>
      </w:r>
    </w:p>
  </w:footnote>
  <w:footnote w:id="37">
    <w:p w:rsidR="00334E49" w:rsidRDefault="00334E49" w:rsidP="00E16C48">
      <w:pPr>
        <w:pStyle w:val="af3"/>
      </w:pPr>
      <w:r>
        <w:rPr>
          <w:rStyle w:val="af2"/>
        </w:rPr>
        <w:footnoteRef/>
      </w:r>
      <w:r>
        <w:t xml:space="preserve"> </w:t>
      </w:r>
      <w:r w:rsidRPr="004E20FC">
        <w:rPr>
          <w:rFonts w:ascii="Arial" w:hAnsi="Arial" w:cs="Arial"/>
          <w:sz w:val="18"/>
        </w:rPr>
        <w:t>Иные идентификационные параметры выпуска ценных бумаг / финансового инструмента</w:t>
      </w:r>
      <w:r w:rsidRPr="004E20FC">
        <w:rPr>
          <w:sz w:val="18"/>
        </w:rPr>
        <w:t xml:space="preserve"> </w:t>
      </w:r>
    </w:p>
  </w:footnote>
  <w:footnote w:id="38">
    <w:p w:rsidR="00334E49" w:rsidRDefault="00334E49">
      <w:pPr>
        <w:pStyle w:val="af3"/>
      </w:pPr>
      <w:r>
        <w:rPr>
          <w:rStyle w:val="af2"/>
        </w:rPr>
        <w:footnoteRef/>
      </w:r>
      <w:r>
        <w:t xml:space="preserve"> </w:t>
      </w:r>
      <w:r w:rsidRPr="004E20FC">
        <w:rPr>
          <w:rFonts w:ascii="Arial" w:hAnsi="Arial" w:cs="Arial"/>
          <w:sz w:val="18"/>
        </w:rPr>
        <w:t>Иные идентификационные параметры выпуска ценных бумаг / финансового инструмента</w:t>
      </w:r>
    </w:p>
  </w:footnote>
  <w:footnote w:id="39">
    <w:p w:rsidR="00334E49" w:rsidRDefault="00334E49">
      <w:pPr>
        <w:pStyle w:val="af3"/>
      </w:pPr>
      <w:r>
        <w:rPr>
          <w:rStyle w:val="af2"/>
        </w:rPr>
        <w:footnoteRef/>
      </w:r>
      <w:r>
        <w:t xml:space="preserve"> </w:t>
      </w:r>
      <w:r w:rsidRPr="004E20FC">
        <w:rPr>
          <w:rFonts w:ascii="Arial" w:hAnsi="Arial" w:cs="Arial"/>
          <w:sz w:val="18"/>
        </w:rPr>
        <w:t>Иные идентификационные параметры выпуска ценных бумаг / финансового инструмента</w:t>
      </w:r>
    </w:p>
  </w:footnote>
  <w:footnote w:id="40">
    <w:p w:rsidR="00334E49" w:rsidRDefault="00334E49">
      <w:pPr>
        <w:pStyle w:val="af3"/>
      </w:pPr>
      <w:r>
        <w:rPr>
          <w:rStyle w:val="af2"/>
        </w:rPr>
        <w:footnoteRef/>
      </w:r>
      <w:r>
        <w:t xml:space="preserve"> </w:t>
      </w:r>
      <w:r w:rsidRPr="00B25C79">
        <w:rPr>
          <w:rFonts w:ascii="Arial" w:hAnsi="Arial" w:cs="Arial"/>
          <w:sz w:val="18"/>
        </w:rPr>
        <w:t>Указывается, если применимо</w:t>
      </w:r>
    </w:p>
  </w:footnote>
  <w:footnote w:id="41">
    <w:p w:rsidR="00334E49" w:rsidRPr="004651FF" w:rsidRDefault="00334E49" w:rsidP="00152172">
      <w:pPr>
        <w:pStyle w:val="af3"/>
        <w:jc w:val="both"/>
        <w:rPr>
          <w:rFonts w:ascii="Arial" w:hAnsi="Arial" w:cs="Arial"/>
        </w:rPr>
      </w:pPr>
      <w:r>
        <w:rPr>
          <w:rStyle w:val="af2"/>
          <w:rFonts w:eastAsiaTheme="majorEastAsia"/>
        </w:rPr>
        <w:footnoteRef/>
      </w:r>
      <w:r>
        <w:t xml:space="preserve"> </w:t>
      </w:r>
      <w:r w:rsidRPr="004651FF">
        <w:rPr>
          <w:rFonts w:ascii="Arial" w:hAnsi="Arial" w:cs="Arial"/>
          <w:sz w:val="18"/>
          <w:szCs w:val="18"/>
        </w:rPr>
        <w:t>Должность уполномоченного представителя эмитента указывается при ее наличии.</w:t>
      </w:r>
    </w:p>
  </w:footnote>
  <w:footnote w:id="42">
    <w:p w:rsidR="00334E49" w:rsidRDefault="00334E49" w:rsidP="00F30A96">
      <w:pPr>
        <w:pStyle w:val="af3"/>
        <w:tabs>
          <w:tab w:val="left" w:pos="284"/>
        </w:tabs>
        <w:jc w:val="both"/>
        <w:rPr>
          <w:sz w:val="18"/>
          <w:szCs w:val="18"/>
        </w:rPr>
      </w:pPr>
      <w:r w:rsidRPr="004651FF">
        <w:rPr>
          <w:rStyle w:val="af2"/>
          <w:rFonts w:ascii="Arial" w:eastAsiaTheme="majorEastAsia" w:hAnsi="Arial" w:cs="Arial"/>
          <w:sz w:val="18"/>
          <w:szCs w:val="18"/>
        </w:rPr>
        <w:footnoteRef/>
      </w:r>
      <w:r w:rsidRPr="004651FF">
        <w:rPr>
          <w:rFonts w:ascii="Arial" w:hAnsi="Arial" w:cs="Arial"/>
          <w:sz w:val="18"/>
          <w:szCs w:val="18"/>
        </w:rPr>
        <w:t xml:space="preserve"> Указание на лицо, предоставляюще</w:t>
      </w:r>
      <w:r>
        <w:rPr>
          <w:rFonts w:ascii="Arial" w:hAnsi="Arial" w:cs="Arial"/>
          <w:sz w:val="18"/>
          <w:szCs w:val="18"/>
        </w:rPr>
        <w:t>е</w:t>
      </w:r>
      <w:r w:rsidRPr="004651FF">
        <w:rPr>
          <w:rFonts w:ascii="Arial" w:hAnsi="Arial" w:cs="Arial"/>
          <w:sz w:val="18"/>
          <w:szCs w:val="18"/>
        </w:rPr>
        <w:t xml:space="preserve"> обеспечение по облигациям, приводится в случае наличия </w:t>
      </w:r>
      <w:r>
        <w:rPr>
          <w:rFonts w:ascii="Arial" w:hAnsi="Arial" w:cs="Arial"/>
          <w:sz w:val="18"/>
          <w:szCs w:val="18"/>
        </w:rPr>
        <w:t>тако</w:t>
      </w:r>
      <w:r w:rsidRPr="004651FF">
        <w:rPr>
          <w:rFonts w:ascii="Arial" w:hAnsi="Arial" w:cs="Arial"/>
          <w:sz w:val="18"/>
          <w:szCs w:val="18"/>
        </w:rPr>
        <w:t>го лица</w:t>
      </w:r>
      <w:r>
        <w:rPr>
          <w:rFonts w:ascii="Arial" w:hAnsi="Arial" w:cs="Arial"/>
          <w:sz w:val="18"/>
          <w:szCs w:val="18"/>
        </w:rPr>
        <w:t>.</w:t>
      </w:r>
    </w:p>
  </w:footnote>
  <w:footnote w:id="43">
    <w:p w:rsidR="00334E49" w:rsidRPr="006C21A4" w:rsidRDefault="00334E49">
      <w:pPr>
        <w:tabs>
          <w:tab w:val="left" w:pos="3668"/>
        </w:tabs>
        <w:spacing w:line="240" w:lineRule="auto"/>
        <w:contextualSpacing/>
        <w:jc w:val="both"/>
        <w:rPr>
          <w:rFonts w:ascii="Arial" w:eastAsia="Times New Roman" w:hAnsi="Arial" w:cs="Arial"/>
          <w:sz w:val="18"/>
          <w:szCs w:val="18"/>
          <w:lang w:val="ru-RU"/>
        </w:rPr>
      </w:pPr>
      <w:r>
        <w:rPr>
          <w:rStyle w:val="af2"/>
        </w:rPr>
        <w:footnoteRef/>
      </w:r>
      <w:r w:rsidRPr="006C21A4">
        <w:rPr>
          <w:lang w:val="ru-RU"/>
        </w:rPr>
        <w:t xml:space="preserve"> </w:t>
      </w:r>
      <w:r w:rsidRPr="006C21A4">
        <w:rPr>
          <w:rFonts w:ascii="Arial" w:eastAsia="Times New Roman" w:hAnsi="Arial" w:cs="Arial"/>
          <w:sz w:val="18"/>
          <w:szCs w:val="18"/>
          <w:lang w:val="ru-RU"/>
        </w:rPr>
        <w:t>ПАО «СПБ Биржа» рекомендует эмитенту самостоятельно определять объем и формат раскрытия информации, достаточны</w:t>
      </w:r>
      <w:r>
        <w:rPr>
          <w:rFonts w:ascii="Arial" w:eastAsia="Times New Roman" w:hAnsi="Arial" w:cs="Arial"/>
          <w:sz w:val="18"/>
          <w:szCs w:val="18"/>
          <w:lang w:val="ru-RU"/>
        </w:rPr>
        <w:t>е</w:t>
      </w:r>
      <w:r w:rsidRPr="006C21A4">
        <w:rPr>
          <w:rFonts w:ascii="Arial" w:eastAsia="Times New Roman" w:hAnsi="Arial" w:cs="Arial"/>
          <w:sz w:val="18"/>
          <w:szCs w:val="18"/>
          <w:lang w:val="ru-RU"/>
        </w:rPr>
        <w:t xml:space="preserve"> по его усмотрению для принятия инвестиционных решений, в зависимости от отраслевых особенностей и масштабов бизнеса. Инвестиционный меморандум должен быть изложен языком, понятным для лиц, не являющихся квалифицированными инвесторами либо профессиональными участниками рынка ценных бумаг. </w:t>
      </w:r>
    </w:p>
    <w:p w:rsidR="00334E49" w:rsidRPr="00275AA7" w:rsidRDefault="00334E49" w:rsidP="00152172">
      <w:pPr>
        <w:pStyle w:val="af3"/>
        <w:jc w:val="both"/>
        <w:rPr>
          <w:rFonts w:ascii="Arial" w:hAnsi="Arial" w:cs="Arial"/>
          <w:sz w:val="18"/>
          <w:szCs w:val="18"/>
        </w:rPr>
      </w:pPr>
      <w:r w:rsidRPr="00275AA7">
        <w:rPr>
          <w:rFonts w:ascii="Arial" w:hAnsi="Arial" w:cs="Arial"/>
          <w:sz w:val="18"/>
          <w:szCs w:val="18"/>
        </w:rPr>
        <w:t>В случае</w:t>
      </w:r>
      <w:r>
        <w:rPr>
          <w:rFonts w:ascii="Arial" w:hAnsi="Arial" w:cs="Arial"/>
          <w:sz w:val="18"/>
          <w:szCs w:val="18"/>
        </w:rPr>
        <w:t>,</w:t>
      </w:r>
      <w:r w:rsidRPr="00275AA7">
        <w:rPr>
          <w:rFonts w:ascii="Arial" w:hAnsi="Arial" w:cs="Arial"/>
          <w:sz w:val="18"/>
          <w:szCs w:val="18"/>
        </w:rPr>
        <w:t xml:space="preserve"> если эмитент не готов представить информацию по указанным разделам настоящего инвестиционного меморандума в соответствии с принципами полноты раскрытия информации, достоверности/прозрачности, необходимо указать причины.</w:t>
      </w:r>
    </w:p>
  </w:footnote>
  <w:footnote w:id="44">
    <w:p w:rsidR="00334E49" w:rsidRPr="00841421" w:rsidRDefault="00334E49" w:rsidP="006C21A4">
      <w:pPr>
        <w:pStyle w:val="af3"/>
        <w:jc w:val="both"/>
        <w:rPr>
          <w:sz w:val="18"/>
          <w:szCs w:val="18"/>
        </w:rPr>
      </w:pPr>
      <w:r>
        <w:rPr>
          <w:rStyle w:val="af2"/>
          <w:rFonts w:eastAsiaTheme="majorEastAsia"/>
        </w:rPr>
        <w:footnoteRef/>
      </w:r>
      <w:r>
        <w:t xml:space="preserve"> </w:t>
      </w:r>
      <w:r w:rsidRPr="00732398">
        <w:rPr>
          <w:rFonts w:ascii="Arial" w:hAnsi="Arial" w:cs="Arial"/>
          <w:sz w:val="18"/>
          <w:szCs w:val="18"/>
        </w:rPr>
        <w:t>вместо требуемой информации эмитентом может быть приведена ссылка на страницу в сети Интернет, на которой размещен текст решения о выпуске ценных бумаг (программы облигаций/ документа, содержащего условия размещения ценных бумаг) со всеми изменениями к таким документам</w:t>
      </w:r>
    </w:p>
  </w:footnote>
  <w:footnote w:id="45">
    <w:p w:rsidR="00334E49" w:rsidRPr="004651FF" w:rsidRDefault="00334E49" w:rsidP="00FD79C8">
      <w:pPr>
        <w:pStyle w:val="af3"/>
        <w:rPr>
          <w:rFonts w:ascii="Arial" w:hAnsi="Arial" w:cs="Arial"/>
        </w:rPr>
      </w:pPr>
      <w:r>
        <w:rPr>
          <w:rStyle w:val="af2"/>
          <w:rFonts w:eastAsiaTheme="majorEastAsia"/>
        </w:rPr>
        <w:footnoteRef/>
      </w:r>
      <w:r>
        <w:t xml:space="preserve"> </w:t>
      </w:r>
      <w:r w:rsidRPr="004651FF">
        <w:rPr>
          <w:rFonts w:ascii="Arial" w:hAnsi="Arial" w:cs="Arial"/>
          <w:sz w:val="18"/>
          <w:szCs w:val="18"/>
        </w:rPr>
        <w:t>Должность уполномоченного представителя эмитента указывается при ее наличии.</w:t>
      </w:r>
    </w:p>
  </w:footnote>
  <w:footnote w:id="46">
    <w:p w:rsidR="00334E49" w:rsidRDefault="00334E49" w:rsidP="00FD79C8">
      <w:pPr>
        <w:pStyle w:val="af3"/>
        <w:tabs>
          <w:tab w:val="left" w:pos="284"/>
        </w:tabs>
        <w:jc w:val="both"/>
        <w:rPr>
          <w:sz w:val="18"/>
          <w:szCs w:val="18"/>
        </w:rPr>
      </w:pPr>
      <w:r w:rsidRPr="004651FF">
        <w:rPr>
          <w:rStyle w:val="af2"/>
          <w:rFonts w:ascii="Arial" w:eastAsiaTheme="majorEastAsia" w:hAnsi="Arial" w:cs="Arial"/>
          <w:sz w:val="18"/>
          <w:szCs w:val="18"/>
        </w:rPr>
        <w:footnoteRef/>
      </w:r>
      <w:r w:rsidRPr="004651FF">
        <w:rPr>
          <w:rFonts w:ascii="Arial" w:hAnsi="Arial" w:cs="Arial"/>
          <w:sz w:val="18"/>
          <w:szCs w:val="18"/>
        </w:rPr>
        <w:t xml:space="preserve"> Указание на лицо, предоставляюще</w:t>
      </w:r>
      <w:r>
        <w:rPr>
          <w:rFonts w:ascii="Arial" w:hAnsi="Arial" w:cs="Arial"/>
          <w:sz w:val="18"/>
          <w:szCs w:val="18"/>
        </w:rPr>
        <w:t>е</w:t>
      </w:r>
      <w:r w:rsidRPr="004651FF">
        <w:rPr>
          <w:rFonts w:ascii="Arial" w:hAnsi="Arial" w:cs="Arial"/>
          <w:sz w:val="18"/>
          <w:szCs w:val="18"/>
        </w:rPr>
        <w:t xml:space="preserve"> обеспечение по облигациям, приводится в случае наличия </w:t>
      </w:r>
      <w:r>
        <w:rPr>
          <w:rFonts w:ascii="Arial" w:hAnsi="Arial" w:cs="Arial"/>
          <w:sz w:val="18"/>
          <w:szCs w:val="18"/>
        </w:rPr>
        <w:t>тако</w:t>
      </w:r>
      <w:r w:rsidRPr="004651FF">
        <w:rPr>
          <w:rFonts w:ascii="Arial" w:hAnsi="Arial" w:cs="Arial"/>
          <w:sz w:val="18"/>
          <w:szCs w:val="18"/>
        </w:rPr>
        <w:t>го лица</w:t>
      </w:r>
      <w:r>
        <w:rPr>
          <w:rFonts w:ascii="Arial" w:hAnsi="Arial" w:cs="Arial"/>
          <w:sz w:val="18"/>
          <w:szCs w:val="18"/>
        </w:rPr>
        <w:t>.</w:t>
      </w:r>
    </w:p>
  </w:footnote>
  <w:footnote w:id="47">
    <w:p w:rsidR="00334E49" w:rsidRPr="00FD79C8" w:rsidRDefault="00334E49" w:rsidP="00FD79C8">
      <w:pPr>
        <w:tabs>
          <w:tab w:val="left" w:pos="3668"/>
        </w:tabs>
        <w:spacing w:line="240" w:lineRule="auto"/>
        <w:contextualSpacing/>
        <w:jc w:val="both"/>
        <w:rPr>
          <w:rFonts w:ascii="Arial" w:eastAsia="Times New Roman" w:hAnsi="Arial" w:cs="Arial"/>
          <w:sz w:val="18"/>
          <w:szCs w:val="18"/>
          <w:lang w:val="ru-RU"/>
        </w:rPr>
      </w:pPr>
      <w:r>
        <w:rPr>
          <w:rStyle w:val="af2"/>
        </w:rPr>
        <w:footnoteRef/>
      </w:r>
      <w:r w:rsidRPr="00FD79C8">
        <w:rPr>
          <w:lang w:val="ru-RU"/>
        </w:rPr>
        <w:t xml:space="preserve"> </w:t>
      </w:r>
      <w:r w:rsidRPr="00FD79C8">
        <w:rPr>
          <w:rFonts w:ascii="Arial" w:eastAsia="Times New Roman" w:hAnsi="Arial" w:cs="Arial"/>
          <w:sz w:val="18"/>
          <w:szCs w:val="18"/>
          <w:lang w:val="ru-RU"/>
        </w:rPr>
        <w:t xml:space="preserve">ПАО «СПБ Биржа» рекомендует эмитенту самостоятельно определять объем и формат раскрытия информации, достаточные по его усмотрению для принятия инвестиционных решений, в зависимости от отраслевых особенностей и масштабов бизнеса. Отчет эмитента должен быть изложен языком, понятным для лиц, не являющихся квалифицированными инвесторами либо профессиональными участниками рынка ценных бумаг. </w:t>
      </w:r>
    </w:p>
    <w:p w:rsidR="00334E49" w:rsidRPr="00275AA7" w:rsidRDefault="00334E49" w:rsidP="00FD79C8">
      <w:pPr>
        <w:pStyle w:val="af3"/>
        <w:jc w:val="both"/>
        <w:rPr>
          <w:rFonts w:ascii="Arial" w:hAnsi="Arial" w:cs="Arial"/>
          <w:sz w:val="18"/>
          <w:szCs w:val="18"/>
        </w:rPr>
      </w:pPr>
      <w:r w:rsidRPr="00275AA7">
        <w:rPr>
          <w:rFonts w:ascii="Arial" w:hAnsi="Arial" w:cs="Arial"/>
          <w:sz w:val="18"/>
          <w:szCs w:val="18"/>
        </w:rPr>
        <w:t>В случае</w:t>
      </w:r>
      <w:r>
        <w:rPr>
          <w:rFonts w:ascii="Arial" w:hAnsi="Arial" w:cs="Arial"/>
          <w:sz w:val="18"/>
          <w:szCs w:val="18"/>
        </w:rPr>
        <w:t>,</w:t>
      </w:r>
      <w:r w:rsidRPr="00275AA7">
        <w:rPr>
          <w:rFonts w:ascii="Arial" w:hAnsi="Arial" w:cs="Arial"/>
          <w:sz w:val="18"/>
          <w:szCs w:val="18"/>
        </w:rPr>
        <w:t xml:space="preserve"> если эмитент не готов представить информацию по указанным разделам настоящего </w:t>
      </w:r>
      <w:r>
        <w:rPr>
          <w:rFonts w:ascii="Arial" w:hAnsi="Arial" w:cs="Arial"/>
          <w:sz w:val="18"/>
          <w:szCs w:val="18"/>
        </w:rPr>
        <w:t xml:space="preserve">Отчета эмитента </w:t>
      </w:r>
      <w:r w:rsidRPr="00275AA7">
        <w:rPr>
          <w:rFonts w:ascii="Arial" w:hAnsi="Arial" w:cs="Arial"/>
          <w:sz w:val="18"/>
          <w:szCs w:val="18"/>
        </w:rPr>
        <w:t>в соответствии с принципами полноты раскрытия информации, достоверности/прозрачности, необходимо указать причины.</w:t>
      </w:r>
      <w:r w:rsidRPr="00881721">
        <w:rPr>
          <w:sz w:val="18"/>
          <w:szCs w:val="18"/>
        </w:rPr>
        <w:t xml:space="preserve"> </w:t>
      </w:r>
      <w:r w:rsidRPr="00881721">
        <w:rPr>
          <w:rFonts w:ascii="Arial" w:hAnsi="Arial" w:cs="Arial"/>
          <w:sz w:val="18"/>
          <w:szCs w:val="18"/>
        </w:rPr>
        <w:t>Сведения в отчете эмитента облигаций указываются по состоянию на дату окончания последнего завершенного отчетного года, в отношении которого на дату составления отчета эмитента облигаций истек установленный срок представления бухгалтерской (финансовой) отчетности или бухгалтерская (финансовая) отчетность за который составлена до истечения установленного срока ее представления.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4B68"/>
    <w:multiLevelType w:val="multilevel"/>
    <w:tmpl w:val="88EAE536"/>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
    <w:nsid w:val="07922C6C"/>
    <w:multiLevelType w:val="multilevel"/>
    <w:tmpl w:val="BC70B30C"/>
    <w:lvl w:ilvl="0">
      <w:start w:val="1"/>
      <w:numFmt w:val="decimal"/>
      <w:lvlText w:val="%1."/>
      <w:lvlJc w:val="left"/>
      <w:pPr>
        <w:ind w:left="720" w:hanging="360"/>
      </w:pPr>
      <w:rPr>
        <w:rFonts w:hint="default"/>
      </w:rPr>
    </w:lvl>
    <w:lvl w:ilvl="1">
      <w:start w:val="1"/>
      <w:numFmt w:val="decimal"/>
      <w:isLgl/>
      <w:lvlText w:val="%1.%2."/>
      <w:lvlJc w:val="left"/>
      <w:pPr>
        <w:ind w:left="1145" w:hanging="720"/>
      </w:pPr>
      <w:rPr>
        <w:rFonts w:hint="default"/>
        <w:b w:val="0"/>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A6449AC"/>
    <w:multiLevelType w:val="multilevel"/>
    <w:tmpl w:val="2676C442"/>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nsid w:val="0F875078"/>
    <w:multiLevelType w:val="hybridMultilevel"/>
    <w:tmpl w:val="0AB872CC"/>
    <w:lvl w:ilvl="0" w:tplc="04D26EC8">
      <w:start w:val="1"/>
      <w:numFmt w:val="decimal"/>
      <w:lvlText w:val="%1."/>
      <w:lvlJc w:val="left"/>
      <w:pPr>
        <w:ind w:left="502"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AD769B9"/>
    <w:multiLevelType w:val="hybridMultilevel"/>
    <w:tmpl w:val="42A884D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1D4C1CCE"/>
    <w:multiLevelType w:val="hybridMultilevel"/>
    <w:tmpl w:val="2C9CD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295C32"/>
    <w:multiLevelType w:val="multilevel"/>
    <w:tmpl w:val="3D68077E"/>
    <w:lvl w:ilvl="0">
      <w:start w:val="3"/>
      <w:numFmt w:val="decimal"/>
      <w:lvlText w:val="%1."/>
      <w:lvlJc w:val="left"/>
      <w:pPr>
        <w:ind w:left="720" w:hanging="360"/>
      </w:pPr>
      <w:rPr>
        <w:rFonts w:hint="default"/>
      </w:rPr>
    </w:lvl>
    <w:lvl w:ilvl="1">
      <w:start w:val="1"/>
      <w:numFmt w:val="decimal"/>
      <w:isLgl/>
      <w:lvlText w:val="%1.%2."/>
      <w:lvlJc w:val="left"/>
      <w:pPr>
        <w:ind w:left="1512" w:hanging="945"/>
      </w:pPr>
      <w:rPr>
        <w:rFonts w:hint="default"/>
      </w:rPr>
    </w:lvl>
    <w:lvl w:ilvl="2">
      <w:start w:val="1"/>
      <w:numFmt w:val="decimal"/>
      <w:isLgl/>
      <w:lvlText w:val="%1.%2.%3."/>
      <w:lvlJc w:val="left"/>
      <w:pPr>
        <w:ind w:left="1719" w:hanging="945"/>
      </w:pPr>
      <w:rPr>
        <w:rFonts w:hint="default"/>
      </w:rPr>
    </w:lvl>
    <w:lvl w:ilvl="3">
      <w:start w:val="1"/>
      <w:numFmt w:val="decimal"/>
      <w:isLgl/>
      <w:lvlText w:val="%1.%2.%3.%4."/>
      <w:lvlJc w:val="left"/>
      <w:pPr>
        <w:ind w:left="1926" w:hanging="94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7">
    <w:nsid w:val="239A06D2"/>
    <w:multiLevelType w:val="hybridMultilevel"/>
    <w:tmpl w:val="CD001AAE"/>
    <w:lvl w:ilvl="0" w:tplc="7F72AFEC">
      <w:numFmt w:val="bullet"/>
      <w:lvlText w:val="-"/>
      <w:lvlJc w:val="left"/>
      <w:pPr>
        <w:ind w:left="720" w:hanging="360"/>
      </w:pPr>
      <w:rPr>
        <w:rFonts w:ascii="Tahoma" w:eastAsia="Times New Roman"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E23BAD"/>
    <w:multiLevelType w:val="multilevel"/>
    <w:tmpl w:val="500E9E22"/>
    <w:lvl w:ilvl="0">
      <w:start w:val="6"/>
      <w:numFmt w:val="decimal"/>
      <w:lvlText w:val="%1."/>
      <w:lvlJc w:val="left"/>
      <w:pPr>
        <w:ind w:left="360" w:hanging="36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
    <w:nsid w:val="26362736"/>
    <w:multiLevelType w:val="multilevel"/>
    <w:tmpl w:val="8FC4CEA6"/>
    <w:lvl w:ilvl="0">
      <w:start w:val="2"/>
      <w:numFmt w:val="decimal"/>
      <w:lvlText w:val="%1."/>
      <w:lvlJc w:val="left"/>
      <w:pPr>
        <w:ind w:left="360" w:hanging="360"/>
      </w:pPr>
      <w:rPr>
        <w:rFonts w:hint="default"/>
        <w:color w:val="auto"/>
        <w:u w:val="single"/>
      </w:rPr>
    </w:lvl>
    <w:lvl w:ilvl="1">
      <w:start w:val="1"/>
      <w:numFmt w:val="decimal"/>
      <w:lvlText w:val="%1.%2."/>
      <w:lvlJc w:val="left"/>
      <w:pPr>
        <w:ind w:left="360" w:hanging="360"/>
      </w:pPr>
      <w:rPr>
        <w:rFonts w:hint="default"/>
        <w:b/>
        <w:color w:val="auto"/>
        <w:u w:val="none"/>
      </w:rPr>
    </w:lvl>
    <w:lvl w:ilvl="2">
      <w:start w:val="1"/>
      <w:numFmt w:val="decimal"/>
      <w:lvlText w:val="%1.%2.%3."/>
      <w:lvlJc w:val="left"/>
      <w:pPr>
        <w:ind w:left="720" w:hanging="720"/>
      </w:pPr>
      <w:rPr>
        <w:rFonts w:hint="default"/>
        <w:color w:val="auto"/>
        <w:u w:val="single"/>
      </w:rPr>
    </w:lvl>
    <w:lvl w:ilvl="3">
      <w:start w:val="1"/>
      <w:numFmt w:val="decimal"/>
      <w:lvlText w:val="%1.%2.%3.%4."/>
      <w:lvlJc w:val="left"/>
      <w:pPr>
        <w:ind w:left="720" w:hanging="720"/>
      </w:pPr>
      <w:rPr>
        <w:rFonts w:hint="default"/>
        <w:color w:val="auto"/>
        <w:u w:val="single"/>
      </w:rPr>
    </w:lvl>
    <w:lvl w:ilvl="4">
      <w:start w:val="1"/>
      <w:numFmt w:val="decimal"/>
      <w:lvlText w:val="%1.%2.%3.%4.%5."/>
      <w:lvlJc w:val="left"/>
      <w:pPr>
        <w:ind w:left="1080" w:hanging="108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440" w:hanging="144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800" w:hanging="1800"/>
      </w:pPr>
      <w:rPr>
        <w:rFonts w:hint="default"/>
        <w:color w:val="auto"/>
        <w:u w:val="single"/>
      </w:rPr>
    </w:lvl>
  </w:abstractNum>
  <w:abstractNum w:abstractNumId="10">
    <w:nsid w:val="2645631E"/>
    <w:multiLevelType w:val="multilevel"/>
    <w:tmpl w:val="7F2E727E"/>
    <w:lvl w:ilvl="0">
      <w:start w:val="1"/>
      <w:numFmt w:val="decimal"/>
      <w:lvlText w:val="%1)"/>
      <w:lvlJc w:val="left"/>
      <w:pPr>
        <w:ind w:left="720" w:hanging="360"/>
      </w:pPr>
      <w:rPr>
        <w:rFonts w:hint="default"/>
      </w:rPr>
    </w:lvl>
    <w:lvl w:ilvl="1">
      <w:start w:val="1"/>
      <w:numFmt w:val="decimal"/>
      <w:isLgl/>
      <w:lvlText w:val="%2."/>
      <w:lvlJc w:val="left"/>
      <w:pPr>
        <w:ind w:left="360" w:hanging="360"/>
      </w:pPr>
      <w:rPr>
        <w:rFonts w:ascii="Arial" w:eastAsia="Times New Roman" w:hAnsi="Arial" w:cs="Arial"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C7C49CC"/>
    <w:multiLevelType w:val="multilevel"/>
    <w:tmpl w:val="5AE6802C"/>
    <w:lvl w:ilvl="0">
      <w:start w:val="7"/>
      <w:numFmt w:val="decimal"/>
      <w:lvlText w:val="%1."/>
      <w:lvlJc w:val="left"/>
      <w:pPr>
        <w:ind w:left="390" w:hanging="39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2">
    <w:nsid w:val="2D054F26"/>
    <w:multiLevelType w:val="hybridMultilevel"/>
    <w:tmpl w:val="9D40341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
    <w:nsid w:val="300F5D14"/>
    <w:multiLevelType w:val="multilevel"/>
    <w:tmpl w:val="0DEA3D86"/>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17878D5"/>
    <w:multiLevelType w:val="multilevel"/>
    <w:tmpl w:val="1BD05486"/>
    <w:lvl w:ilvl="0">
      <w:start w:val="1"/>
      <w:numFmt w:val="decimal"/>
      <w:lvlText w:val="%1."/>
      <w:lvlJc w:val="left"/>
      <w:pPr>
        <w:ind w:left="1425" w:hanging="360"/>
      </w:pPr>
      <w:rPr>
        <w:rFonts w:hint="default"/>
      </w:rPr>
    </w:lvl>
    <w:lvl w:ilvl="1">
      <w:start w:val="2"/>
      <w:numFmt w:val="decimal"/>
      <w:isLgl/>
      <w:lvlText w:val="%1.%2."/>
      <w:lvlJc w:val="left"/>
      <w:pPr>
        <w:ind w:left="1425" w:hanging="36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1785" w:hanging="72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145" w:hanging="108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505" w:hanging="1440"/>
      </w:pPr>
      <w:rPr>
        <w:rFonts w:hint="default"/>
      </w:rPr>
    </w:lvl>
    <w:lvl w:ilvl="8">
      <w:start w:val="1"/>
      <w:numFmt w:val="decimal"/>
      <w:isLgl/>
      <w:lvlText w:val="%1.%2.%3.%4.%5.%6.%7.%8.%9."/>
      <w:lvlJc w:val="left"/>
      <w:pPr>
        <w:ind w:left="2865" w:hanging="1800"/>
      </w:pPr>
      <w:rPr>
        <w:rFonts w:hint="default"/>
      </w:rPr>
    </w:lvl>
  </w:abstractNum>
  <w:abstractNum w:abstractNumId="15">
    <w:nsid w:val="31B40098"/>
    <w:multiLevelType w:val="multilevel"/>
    <w:tmpl w:val="CE8E9F84"/>
    <w:lvl w:ilvl="0">
      <w:start w:val="2"/>
      <w:numFmt w:val="decimal"/>
      <w:lvlText w:val="%1."/>
      <w:lvlJc w:val="left"/>
      <w:pPr>
        <w:ind w:left="480" w:hanging="480"/>
      </w:pPr>
      <w:rPr>
        <w:rFonts w:ascii="Times New Roman" w:hAnsi="Times New Roman" w:cs="Times New Roman" w:hint="default"/>
        <w:b/>
        <w:color w:val="auto"/>
        <w:sz w:val="24"/>
        <w:u w:val="single"/>
      </w:rPr>
    </w:lvl>
    <w:lvl w:ilvl="1">
      <w:start w:val="11"/>
      <w:numFmt w:val="decimal"/>
      <w:lvlText w:val="%1.%2."/>
      <w:lvlJc w:val="left"/>
      <w:pPr>
        <w:ind w:left="1287" w:hanging="720"/>
      </w:pPr>
      <w:rPr>
        <w:rFonts w:ascii="Arial" w:hAnsi="Arial" w:cs="Arial" w:hint="default"/>
        <w:b/>
        <w:color w:val="auto"/>
        <w:sz w:val="22"/>
        <w:u w:val="none"/>
      </w:rPr>
    </w:lvl>
    <w:lvl w:ilvl="2">
      <w:start w:val="1"/>
      <w:numFmt w:val="decimal"/>
      <w:lvlText w:val="%1.%2.%3."/>
      <w:lvlJc w:val="left"/>
      <w:pPr>
        <w:ind w:left="1854" w:hanging="720"/>
      </w:pPr>
      <w:rPr>
        <w:rFonts w:ascii="Times New Roman" w:hAnsi="Times New Roman" w:cs="Times New Roman" w:hint="default"/>
        <w:b/>
        <w:color w:val="auto"/>
        <w:sz w:val="24"/>
        <w:u w:val="single"/>
      </w:rPr>
    </w:lvl>
    <w:lvl w:ilvl="3">
      <w:start w:val="1"/>
      <w:numFmt w:val="decimal"/>
      <w:lvlText w:val="%1.%2.%3.%4."/>
      <w:lvlJc w:val="left"/>
      <w:pPr>
        <w:ind w:left="2781" w:hanging="1080"/>
      </w:pPr>
      <w:rPr>
        <w:rFonts w:ascii="Times New Roman" w:hAnsi="Times New Roman" w:cs="Times New Roman" w:hint="default"/>
        <w:b/>
        <w:color w:val="auto"/>
        <w:sz w:val="24"/>
        <w:u w:val="single"/>
      </w:rPr>
    </w:lvl>
    <w:lvl w:ilvl="4">
      <w:start w:val="1"/>
      <w:numFmt w:val="decimal"/>
      <w:lvlText w:val="%1.%2.%3.%4.%5."/>
      <w:lvlJc w:val="left"/>
      <w:pPr>
        <w:ind w:left="3348" w:hanging="1080"/>
      </w:pPr>
      <w:rPr>
        <w:rFonts w:ascii="Times New Roman" w:hAnsi="Times New Roman" w:cs="Times New Roman" w:hint="default"/>
        <w:b/>
        <w:color w:val="auto"/>
        <w:sz w:val="24"/>
        <w:u w:val="single"/>
      </w:rPr>
    </w:lvl>
    <w:lvl w:ilvl="5">
      <w:start w:val="1"/>
      <w:numFmt w:val="decimal"/>
      <w:lvlText w:val="%1.%2.%3.%4.%5.%6."/>
      <w:lvlJc w:val="left"/>
      <w:pPr>
        <w:ind w:left="4275" w:hanging="1440"/>
      </w:pPr>
      <w:rPr>
        <w:rFonts w:ascii="Times New Roman" w:hAnsi="Times New Roman" w:cs="Times New Roman" w:hint="default"/>
        <w:b/>
        <w:color w:val="auto"/>
        <w:sz w:val="24"/>
        <w:u w:val="single"/>
      </w:rPr>
    </w:lvl>
    <w:lvl w:ilvl="6">
      <w:start w:val="1"/>
      <w:numFmt w:val="decimal"/>
      <w:lvlText w:val="%1.%2.%3.%4.%5.%6.%7."/>
      <w:lvlJc w:val="left"/>
      <w:pPr>
        <w:ind w:left="4842" w:hanging="1440"/>
      </w:pPr>
      <w:rPr>
        <w:rFonts w:ascii="Times New Roman" w:hAnsi="Times New Roman" w:cs="Times New Roman" w:hint="default"/>
        <w:b/>
        <w:color w:val="auto"/>
        <w:sz w:val="24"/>
        <w:u w:val="single"/>
      </w:rPr>
    </w:lvl>
    <w:lvl w:ilvl="7">
      <w:start w:val="1"/>
      <w:numFmt w:val="decimal"/>
      <w:lvlText w:val="%1.%2.%3.%4.%5.%6.%7.%8."/>
      <w:lvlJc w:val="left"/>
      <w:pPr>
        <w:ind w:left="5769" w:hanging="1800"/>
      </w:pPr>
      <w:rPr>
        <w:rFonts w:ascii="Times New Roman" w:hAnsi="Times New Roman" w:cs="Times New Roman" w:hint="default"/>
        <w:b/>
        <w:color w:val="auto"/>
        <w:sz w:val="24"/>
        <w:u w:val="single"/>
      </w:rPr>
    </w:lvl>
    <w:lvl w:ilvl="8">
      <w:start w:val="1"/>
      <w:numFmt w:val="decimal"/>
      <w:lvlText w:val="%1.%2.%3.%4.%5.%6.%7.%8.%9."/>
      <w:lvlJc w:val="left"/>
      <w:pPr>
        <w:ind w:left="6336" w:hanging="1800"/>
      </w:pPr>
      <w:rPr>
        <w:rFonts w:ascii="Times New Roman" w:hAnsi="Times New Roman" w:cs="Times New Roman" w:hint="default"/>
        <w:b/>
        <w:color w:val="auto"/>
        <w:sz w:val="24"/>
        <w:u w:val="single"/>
      </w:rPr>
    </w:lvl>
  </w:abstractNum>
  <w:abstractNum w:abstractNumId="16">
    <w:nsid w:val="34CF1E28"/>
    <w:multiLevelType w:val="multilevel"/>
    <w:tmpl w:val="6ED424BA"/>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2."/>
      <w:lvlJc w:val="left"/>
      <w:pPr>
        <w:ind w:left="360" w:hanging="360"/>
      </w:pPr>
      <w:rPr>
        <w:rFonts w:ascii="Times New Roman" w:eastAsia="Times New Roman" w:hAnsi="Times New Roman"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7531B97"/>
    <w:multiLevelType w:val="hybridMultilevel"/>
    <w:tmpl w:val="42A04A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816DB0"/>
    <w:multiLevelType w:val="multilevel"/>
    <w:tmpl w:val="704CB444"/>
    <w:lvl w:ilvl="0">
      <w:start w:val="3"/>
      <w:numFmt w:val="decimal"/>
      <w:lvlText w:val="%1."/>
      <w:lvlJc w:val="left"/>
      <w:pPr>
        <w:ind w:left="360" w:hanging="360"/>
      </w:pPr>
      <w:rPr>
        <w:rFonts w:asciiTheme="minorHAnsi" w:hAnsiTheme="minorHAnsi" w:cs="Times New Roman" w:hint="default"/>
        <w:b/>
        <w:sz w:val="24"/>
      </w:rPr>
    </w:lvl>
    <w:lvl w:ilvl="1">
      <w:start w:val="1"/>
      <w:numFmt w:val="decimal"/>
      <w:lvlText w:val="%1.%2."/>
      <w:lvlJc w:val="left"/>
      <w:pPr>
        <w:ind w:left="1287" w:hanging="720"/>
      </w:pPr>
      <w:rPr>
        <w:rFonts w:asciiTheme="minorHAnsi" w:hAnsiTheme="minorHAnsi" w:cs="Times New Roman" w:hint="default"/>
        <w:b/>
        <w:sz w:val="24"/>
      </w:rPr>
    </w:lvl>
    <w:lvl w:ilvl="2">
      <w:start w:val="1"/>
      <w:numFmt w:val="decimal"/>
      <w:lvlText w:val="%1.%2.%3."/>
      <w:lvlJc w:val="left"/>
      <w:pPr>
        <w:ind w:left="1854" w:hanging="720"/>
      </w:pPr>
      <w:rPr>
        <w:rFonts w:asciiTheme="minorHAnsi" w:hAnsiTheme="minorHAnsi" w:cs="Times New Roman" w:hint="default"/>
        <w:b/>
        <w:sz w:val="24"/>
      </w:rPr>
    </w:lvl>
    <w:lvl w:ilvl="3">
      <w:start w:val="1"/>
      <w:numFmt w:val="decimal"/>
      <w:lvlText w:val="%1.%2.%3.%4."/>
      <w:lvlJc w:val="left"/>
      <w:pPr>
        <w:ind w:left="2781" w:hanging="1080"/>
      </w:pPr>
      <w:rPr>
        <w:rFonts w:asciiTheme="minorHAnsi" w:hAnsiTheme="minorHAnsi" w:cs="Times New Roman" w:hint="default"/>
        <w:b/>
        <w:sz w:val="24"/>
      </w:rPr>
    </w:lvl>
    <w:lvl w:ilvl="4">
      <w:start w:val="1"/>
      <w:numFmt w:val="decimal"/>
      <w:lvlText w:val="%1.%2.%3.%4.%5."/>
      <w:lvlJc w:val="left"/>
      <w:pPr>
        <w:ind w:left="3348" w:hanging="1080"/>
      </w:pPr>
      <w:rPr>
        <w:rFonts w:asciiTheme="minorHAnsi" w:hAnsiTheme="minorHAnsi" w:cs="Times New Roman" w:hint="default"/>
        <w:b/>
        <w:sz w:val="24"/>
      </w:rPr>
    </w:lvl>
    <w:lvl w:ilvl="5">
      <w:start w:val="1"/>
      <w:numFmt w:val="decimal"/>
      <w:lvlText w:val="%1.%2.%3.%4.%5.%6."/>
      <w:lvlJc w:val="left"/>
      <w:pPr>
        <w:ind w:left="4275" w:hanging="1440"/>
      </w:pPr>
      <w:rPr>
        <w:rFonts w:asciiTheme="minorHAnsi" w:hAnsiTheme="minorHAnsi" w:cs="Times New Roman" w:hint="default"/>
        <w:b/>
        <w:sz w:val="24"/>
      </w:rPr>
    </w:lvl>
    <w:lvl w:ilvl="6">
      <w:start w:val="1"/>
      <w:numFmt w:val="decimal"/>
      <w:lvlText w:val="%1.%2.%3.%4.%5.%6.%7."/>
      <w:lvlJc w:val="left"/>
      <w:pPr>
        <w:ind w:left="4842" w:hanging="1440"/>
      </w:pPr>
      <w:rPr>
        <w:rFonts w:asciiTheme="minorHAnsi" w:hAnsiTheme="minorHAnsi" w:cs="Times New Roman" w:hint="default"/>
        <w:b/>
        <w:sz w:val="24"/>
      </w:rPr>
    </w:lvl>
    <w:lvl w:ilvl="7">
      <w:start w:val="1"/>
      <w:numFmt w:val="decimal"/>
      <w:lvlText w:val="%1.%2.%3.%4.%5.%6.%7.%8."/>
      <w:lvlJc w:val="left"/>
      <w:pPr>
        <w:ind w:left="5769" w:hanging="1800"/>
      </w:pPr>
      <w:rPr>
        <w:rFonts w:asciiTheme="minorHAnsi" w:hAnsiTheme="minorHAnsi" w:cs="Times New Roman" w:hint="default"/>
        <w:b/>
        <w:sz w:val="24"/>
      </w:rPr>
    </w:lvl>
    <w:lvl w:ilvl="8">
      <w:start w:val="1"/>
      <w:numFmt w:val="decimal"/>
      <w:lvlText w:val="%1.%2.%3.%4.%5.%6.%7.%8.%9."/>
      <w:lvlJc w:val="left"/>
      <w:pPr>
        <w:ind w:left="6336" w:hanging="1800"/>
      </w:pPr>
      <w:rPr>
        <w:rFonts w:asciiTheme="minorHAnsi" w:hAnsiTheme="minorHAnsi" w:cs="Times New Roman" w:hint="default"/>
        <w:b/>
        <w:sz w:val="24"/>
      </w:rPr>
    </w:lvl>
  </w:abstractNum>
  <w:abstractNum w:abstractNumId="19">
    <w:nsid w:val="40320A43"/>
    <w:multiLevelType w:val="multilevel"/>
    <w:tmpl w:val="085ACB5C"/>
    <w:lvl w:ilvl="0">
      <w:start w:val="7"/>
      <w:numFmt w:val="decimal"/>
      <w:lvlText w:val="%1."/>
      <w:lvlJc w:val="left"/>
      <w:pPr>
        <w:ind w:left="360" w:hanging="360"/>
      </w:pPr>
      <w:rPr>
        <w:rFonts w:hint="default"/>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0">
    <w:nsid w:val="43FA007D"/>
    <w:multiLevelType w:val="multilevel"/>
    <w:tmpl w:val="A5BE09F8"/>
    <w:lvl w:ilvl="0">
      <w:start w:val="1"/>
      <w:numFmt w:val="decimal"/>
      <w:lvlText w:val="%1."/>
      <w:lvlJc w:val="left"/>
      <w:pPr>
        <w:ind w:left="5180" w:hanging="360"/>
      </w:pPr>
      <w:rPr>
        <w:rFonts w:hint="default"/>
      </w:rPr>
    </w:lvl>
    <w:lvl w:ilvl="1">
      <w:start w:val="1"/>
      <w:numFmt w:val="decimal"/>
      <w:lvlText w:val="5.%2."/>
      <w:lvlJc w:val="left"/>
      <w:pPr>
        <w:ind w:left="5540" w:hanging="360"/>
      </w:pPr>
      <w:rPr>
        <w:rFonts w:hint="default"/>
      </w:rPr>
    </w:lvl>
    <w:lvl w:ilvl="2">
      <w:start w:val="1"/>
      <w:numFmt w:val="decimal"/>
      <w:lvlText w:val="%1.%2.%3."/>
      <w:lvlJc w:val="left"/>
      <w:pPr>
        <w:ind w:left="6044" w:hanging="504"/>
      </w:pPr>
    </w:lvl>
    <w:lvl w:ilvl="3">
      <w:start w:val="1"/>
      <w:numFmt w:val="decimal"/>
      <w:lvlText w:val="%1.%2.%3.%4."/>
      <w:lvlJc w:val="left"/>
      <w:pPr>
        <w:ind w:left="6548" w:hanging="648"/>
      </w:pPr>
    </w:lvl>
    <w:lvl w:ilvl="4">
      <w:start w:val="1"/>
      <w:numFmt w:val="decimal"/>
      <w:lvlText w:val="%1.%2.%3.%4.%5."/>
      <w:lvlJc w:val="left"/>
      <w:pPr>
        <w:ind w:left="7052" w:hanging="792"/>
      </w:pPr>
    </w:lvl>
    <w:lvl w:ilvl="5">
      <w:start w:val="1"/>
      <w:numFmt w:val="decimal"/>
      <w:lvlText w:val="%1.%2.%3.%4.%5.%6."/>
      <w:lvlJc w:val="left"/>
      <w:pPr>
        <w:ind w:left="7556" w:hanging="936"/>
      </w:pPr>
    </w:lvl>
    <w:lvl w:ilvl="6">
      <w:start w:val="1"/>
      <w:numFmt w:val="decimal"/>
      <w:lvlText w:val="%1.%2.%3.%4.%5.%6.%7."/>
      <w:lvlJc w:val="left"/>
      <w:pPr>
        <w:ind w:left="8060" w:hanging="1080"/>
      </w:pPr>
    </w:lvl>
    <w:lvl w:ilvl="7">
      <w:start w:val="1"/>
      <w:numFmt w:val="decimal"/>
      <w:lvlText w:val="%1.%2.%3.%4.%5.%6.%7.%8."/>
      <w:lvlJc w:val="left"/>
      <w:pPr>
        <w:ind w:left="8564" w:hanging="1224"/>
      </w:pPr>
    </w:lvl>
    <w:lvl w:ilvl="8">
      <w:start w:val="1"/>
      <w:numFmt w:val="decimal"/>
      <w:lvlText w:val="%1.%2.%3.%4.%5.%6.%7.%8.%9."/>
      <w:lvlJc w:val="left"/>
      <w:pPr>
        <w:ind w:left="9140" w:hanging="1440"/>
      </w:pPr>
    </w:lvl>
  </w:abstractNum>
  <w:abstractNum w:abstractNumId="21">
    <w:nsid w:val="4B165AA1"/>
    <w:multiLevelType w:val="multilevel"/>
    <w:tmpl w:val="79E4A9FC"/>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nsid w:val="4B7D4BE0"/>
    <w:multiLevelType w:val="hybridMultilevel"/>
    <w:tmpl w:val="2998165E"/>
    <w:lvl w:ilvl="0" w:tplc="5E02F7AC">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4D115283"/>
    <w:multiLevelType w:val="multilevel"/>
    <w:tmpl w:val="5AE6802C"/>
    <w:lvl w:ilvl="0">
      <w:start w:val="7"/>
      <w:numFmt w:val="decimal"/>
      <w:lvlText w:val="%1."/>
      <w:lvlJc w:val="left"/>
      <w:pPr>
        <w:ind w:left="390" w:hanging="39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4">
    <w:nsid w:val="4F5D62DB"/>
    <w:multiLevelType w:val="multilevel"/>
    <w:tmpl w:val="704CB444"/>
    <w:lvl w:ilvl="0">
      <w:start w:val="3"/>
      <w:numFmt w:val="decimal"/>
      <w:lvlText w:val="%1."/>
      <w:lvlJc w:val="left"/>
      <w:pPr>
        <w:ind w:left="360" w:hanging="360"/>
      </w:pPr>
      <w:rPr>
        <w:rFonts w:asciiTheme="minorHAnsi" w:hAnsiTheme="minorHAnsi" w:cs="Times New Roman" w:hint="default"/>
        <w:b/>
        <w:sz w:val="24"/>
      </w:rPr>
    </w:lvl>
    <w:lvl w:ilvl="1">
      <w:start w:val="1"/>
      <w:numFmt w:val="decimal"/>
      <w:lvlText w:val="%1.%2."/>
      <w:lvlJc w:val="left"/>
      <w:pPr>
        <w:ind w:left="1287" w:hanging="720"/>
      </w:pPr>
      <w:rPr>
        <w:rFonts w:asciiTheme="minorHAnsi" w:hAnsiTheme="minorHAnsi" w:cs="Times New Roman" w:hint="default"/>
        <w:b/>
        <w:sz w:val="24"/>
      </w:rPr>
    </w:lvl>
    <w:lvl w:ilvl="2">
      <w:start w:val="1"/>
      <w:numFmt w:val="decimal"/>
      <w:lvlText w:val="%1.%2.%3."/>
      <w:lvlJc w:val="left"/>
      <w:pPr>
        <w:ind w:left="1854" w:hanging="720"/>
      </w:pPr>
      <w:rPr>
        <w:rFonts w:asciiTheme="minorHAnsi" w:hAnsiTheme="minorHAnsi" w:cs="Times New Roman" w:hint="default"/>
        <w:b/>
        <w:sz w:val="24"/>
      </w:rPr>
    </w:lvl>
    <w:lvl w:ilvl="3">
      <w:start w:val="1"/>
      <w:numFmt w:val="decimal"/>
      <w:lvlText w:val="%1.%2.%3.%4."/>
      <w:lvlJc w:val="left"/>
      <w:pPr>
        <w:ind w:left="2781" w:hanging="1080"/>
      </w:pPr>
      <w:rPr>
        <w:rFonts w:asciiTheme="minorHAnsi" w:hAnsiTheme="minorHAnsi" w:cs="Times New Roman" w:hint="default"/>
        <w:b/>
        <w:sz w:val="24"/>
      </w:rPr>
    </w:lvl>
    <w:lvl w:ilvl="4">
      <w:start w:val="1"/>
      <w:numFmt w:val="decimal"/>
      <w:lvlText w:val="%1.%2.%3.%4.%5."/>
      <w:lvlJc w:val="left"/>
      <w:pPr>
        <w:ind w:left="3348" w:hanging="1080"/>
      </w:pPr>
      <w:rPr>
        <w:rFonts w:asciiTheme="minorHAnsi" w:hAnsiTheme="minorHAnsi" w:cs="Times New Roman" w:hint="default"/>
        <w:b/>
        <w:sz w:val="24"/>
      </w:rPr>
    </w:lvl>
    <w:lvl w:ilvl="5">
      <w:start w:val="1"/>
      <w:numFmt w:val="decimal"/>
      <w:lvlText w:val="%1.%2.%3.%4.%5.%6."/>
      <w:lvlJc w:val="left"/>
      <w:pPr>
        <w:ind w:left="4275" w:hanging="1440"/>
      </w:pPr>
      <w:rPr>
        <w:rFonts w:asciiTheme="minorHAnsi" w:hAnsiTheme="minorHAnsi" w:cs="Times New Roman" w:hint="default"/>
        <w:b/>
        <w:sz w:val="24"/>
      </w:rPr>
    </w:lvl>
    <w:lvl w:ilvl="6">
      <w:start w:val="1"/>
      <w:numFmt w:val="decimal"/>
      <w:lvlText w:val="%1.%2.%3.%4.%5.%6.%7."/>
      <w:lvlJc w:val="left"/>
      <w:pPr>
        <w:ind w:left="4842" w:hanging="1440"/>
      </w:pPr>
      <w:rPr>
        <w:rFonts w:asciiTheme="minorHAnsi" w:hAnsiTheme="minorHAnsi" w:cs="Times New Roman" w:hint="default"/>
        <w:b/>
        <w:sz w:val="24"/>
      </w:rPr>
    </w:lvl>
    <w:lvl w:ilvl="7">
      <w:start w:val="1"/>
      <w:numFmt w:val="decimal"/>
      <w:lvlText w:val="%1.%2.%3.%4.%5.%6.%7.%8."/>
      <w:lvlJc w:val="left"/>
      <w:pPr>
        <w:ind w:left="5769" w:hanging="1800"/>
      </w:pPr>
      <w:rPr>
        <w:rFonts w:asciiTheme="minorHAnsi" w:hAnsiTheme="minorHAnsi" w:cs="Times New Roman" w:hint="default"/>
        <w:b/>
        <w:sz w:val="24"/>
      </w:rPr>
    </w:lvl>
    <w:lvl w:ilvl="8">
      <w:start w:val="1"/>
      <w:numFmt w:val="decimal"/>
      <w:lvlText w:val="%1.%2.%3.%4.%5.%6.%7.%8.%9."/>
      <w:lvlJc w:val="left"/>
      <w:pPr>
        <w:ind w:left="6336" w:hanging="1800"/>
      </w:pPr>
      <w:rPr>
        <w:rFonts w:asciiTheme="minorHAnsi" w:hAnsiTheme="minorHAnsi" w:cs="Times New Roman" w:hint="default"/>
        <w:b/>
        <w:sz w:val="24"/>
      </w:rPr>
    </w:lvl>
  </w:abstractNum>
  <w:abstractNum w:abstractNumId="25">
    <w:nsid w:val="50D25E81"/>
    <w:multiLevelType w:val="multilevel"/>
    <w:tmpl w:val="5AE6802C"/>
    <w:lvl w:ilvl="0">
      <w:start w:val="7"/>
      <w:numFmt w:val="decimal"/>
      <w:lvlText w:val="%1."/>
      <w:lvlJc w:val="left"/>
      <w:pPr>
        <w:ind w:left="390" w:hanging="39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6">
    <w:nsid w:val="523F12D0"/>
    <w:multiLevelType w:val="multilevel"/>
    <w:tmpl w:val="CFAA25C0"/>
    <w:lvl w:ilvl="0">
      <w:start w:val="1"/>
      <w:numFmt w:val="decimal"/>
      <w:lvlText w:val="%1."/>
      <w:lvlJc w:val="left"/>
      <w:pPr>
        <w:ind w:left="360" w:hanging="360"/>
      </w:pPr>
      <w:rPr>
        <w:rFonts w:hint="default"/>
      </w:rPr>
    </w:lvl>
    <w:lvl w:ilvl="1">
      <w:start w:val="1"/>
      <w:numFmt w:val="decimal"/>
      <w:lvlText w:val="%1.%2."/>
      <w:lvlJc w:val="left"/>
      <w:pPr>
        <w:ind w:left="1866" w:hanging="360"/>
      </w:pPr>
      <w:rPr>
        <w:rFonts w:hint="default"/>
        <w:b/>
      </w:rPr>
    </w:lvl>
    <w:lvl w:ilvl="2">
      <w:start w:val="1"/>
      <w:numFmt w:val="decimal"/>
      <w:lvlText w:val="%1.%2.%3."/>
      <w:lvlJc w:val="left"/>
      <w:pPr>
        <w:ind w:left="3732" w:hanging="720"/>
      </w:pPr>
      <w:rPr>
        <w:rFonts w:hint="default"/>
      </w:rPr>
    </w:lvl>
    <w:lvl w:ilvl="3">
      <w:start w:val="1"/>
      <w:numFmt w:val="decimal"/>
      <w:lvlText w:val="%1.%2.%3.%4."/>
      <w:lvlJc w:val="left"/>
      <w:pPr>
        <w:ind w:left="5238" w:hanging="72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610" w:hanging="1080"/>
      </w:pPr>
      <w:rPr>
        <w:rFonts w:hint="default"/>
      </w:rPr>
    </w:lvl>
    <w:lvl w:ilvl="6">
      <w:start w:val="1"/>
      <w:numFmt w:val="decimal"/>
      <w:lvlText w:val="%1.%2.%3.%4.%5.%6.%7."/>
      <w:lvlJc w:val="left"/>
      <w:pPr>
        <w:ind w:left="10476" w:hanging="1440"/>
      </w:pPr>
      <w:rPr>
        <w:rFonts w:hint="default"/>
      </w:rPr>
    </w:lvl>
    <w:lvl w:ilvl="7">
      <w:start w:val="1"/>
      <w:numFmt w:val="decimal"/>
      <w:lvlText w:val="%1.%2.%3.%4.%5.%6.%7.%8."/>
      <w:lvlJc w:val="left"/>
      <w:pPr>
        <w:ind w:left="11982" w:hanging="1440"/>
      </w:pPr>
      <w:rPr>
        <w:rFonts w:hint="default"/>
      </w:rPr>
    </w:lvl>
    <w:lvl w:ilvl="8">
      <w:start w:val="1"/>
      <w:numFmt w:val="decimal"/>
      <w:lvlText w:val="%1.%2.%3.%4.%5.%6.%7.%8.%9."/>
      <w:lvlJc w:val="left"/>
      <w:pPr>
        <w:ind w:left="13848" w:hanging="1800"/>
      </w:pPr>
      <w:rPr>
        <w:rFonts w:hint="default"/>
      </w:rPr>
    </w:lvl>
  </w:abstractNum>
  <w:abstractNum w:abstractNumId="27">
    <w:nsid w:val="574C45CB"/>
    <w:multiLevelType w:val="multilevel"/>
    <w:tmpl w:val="8DA21230"/>
    <w:lvl w:ilvl="0">
      <w:start w:val="4"/>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8">
    <w:nsid w:val="59F31B29"/>
    <w:multiLevelType w:val="multilevel"/>
    <w:tmpl w:val="38D0DEDA"/>
    <w:lvl w:ilvl="0">
      <w:start w:val="3"/>
      <w:numFmt w:val="decimal"/>
      <w:lvlText w:val="%1."/>
      <w:lvlJc w:val="left"/>
      <w:pPr>
        <w:ind w:left="360" w:hanging="360"/>
      </w:pPr>
      <w:rPr>
        <w:rFonts w:ascii="Times New Roman" w:hAnsi="Times New Roman" w:cs="Times New Roman" w:hint="default"/>
        <w:b/>
        <w:color w:val="auto"/>
        <w:sz w:val="24"/>
        <w:u w:val="single"/>
      </w:rPr>
    </w:lvl>
    <w:lvl w:ilvl="1">
      <w:start w:val="1"/>
      <w:numFmt w:val="decimal"/>
      <w:lvlText w:val="%1.%2."/>
      <w:lvlJc w:val="left"/>
      <w:pPr>
        <w:ind w:left="1146" w:hanging="720"/>
      </w:pPr>
      <w:rPr>
        <w:rFonts w:ascii="Arial" w:hAnsi="Arial" w:cs="Arial" w:hint="default"/>
        <w:b/>
        <w:color w:val="auto"/>
        <w:sz w:val="22"/>
        <w:u w:val="none"/>
      </w:rPr>
    </w:lvl>
    <w:lvl w:ilvl="2">
      <w:start w:val="1"/>
      <w:numFmt w:val="decimal"/>
      <w:lvlText w:val="%1.%2.%3."/>
      <w:lvlJc w:val="left"/>
      <w:pPr>
        <w:ind w:left="1572" w:hanging="720"/>
      </w:pPr>
      <w:rPr>
        <w:rFonts w:ascii="Times New Roman" w:hAnsi="Times New Roman" w:cs="Times New Roman" w:hint="default"/>
        <w:b/>
        <w:color w:val="auto"/>
        <w:sz w:val="24"/>
        <w:u w:val="single"/>
      </w:rPr>
    </w:lvl>
    <w:lvl w:ilvl="3">
      <w:start w:val="1"/>
      <w:numFmt w:val="decimal"/>
      <w:lvlText w:val="%1.%2.%3.%4."/>
      <w:lvlJc w:val="left"/>
      <w:pPr>
        <w:ind w:left="2358" w:hanging="1080"/>
      </w:pPr>
      <w:rPr>
        <w:rFonts w:ascii="Times New Roman" w:hAnsi="Times New Roman" w:cs="Times New Roman" w:hint="default"/>
        <w:b/>
        <w:color w:val="auto"/>
        <w:sz w:val="24"/>
        <w:u w:val="single"/>
      </w:rPr>
    </w:lvl>
    <w:lvl w:ilvl="4">
      <w:start w:val="1"/>
      <w:numFmt w:val="decimal"/>
      <w:lvlText w:val="%1.%2.%3.%4.%5."/>
      <w:lvlJc w:val="left"/>
      <w:pPr>
        <w:ind w:left="2784" w:hanging="1080"/>
      </w:pPr>
      <w:rPr>
        <w:rFonts w:ascii="Times New Roman" w:hAnsi="Times New Roman" w:cs="Times New Roman" w:hint="default"/>
        <w:b/>
        <w:color w:val="auto"/>
        <w:sz w:val="24"/>
        <w:u w:val="single"/>
      </w:rPr>
    </w:lvl>
    <w:lvl w:ilvl="5">
      <w:start w:val="1"/>
      <w:numFmt w:val="decimal"/>
      <w:lvlText w:val="%1.%2.%3.%4.%5.%6."/>
      <w:lvlJc w:val="left"/>
      <w:pPr>
        <w:ind w:left="3570" w:hanging="1440"/>
      </w:pPr>
      <w:rPr>
        <w:rFonts w:ascii="Times New Roman" w:hAnsi="Times New Roman" w:cs="Times New Roman" w:hint="default"/>
        <w:b/>
        <w:color w:val="auto"/>
        <w:sz w:val="24"/>
        <w:u w:val="single"/>
      </w:rPr>
    </w:lvl>
    <w:lvl w:ilvl="6">
      <w:start w:val="1"/>
      <w:numFmt w:val="decimal"/>
      <w:lvlText w:val="%1.%2.%3.%4.%5.%6.%7."/>
      <w:lvlJc w:val="left"/>
      <w:pPr>
        <w:ind w:left="3996" w:hanging="1440"/>
      </w:pPr>
      <w:rPr>
        <w:rFonts w:ascii="Times New Roman" w:hAnsi="Times New Roman" w:cs="Times New Roman" w:hint="default"/>
        <w:b/>
        <w:color w:val="auto"/>
        <w:sz w:val="24"/>
        <w:u w:val="single"/>
      </w:rPr>
    </w:lvl>
    <w:lvl w:ilvl="7">
      <w:start w:val="1"/>
      <w:numFmt w:val="decimal"/>
      <w:lvlText w:val="%1.%2.%3.%4.%5.%6.%7.%8."/>
      <w:lvlJc w:val="left"/>
      <w:pPr>
        <w:ind w:left="4782" w:hanging="1800"/>
      </w:pPr>
      <w:rPr>
        <w:rFonts w:ascii="Times New Roman" w:hAnsi="Times New Roman" w:cs="Times New Roman" w:hint="default"/>
        <w:b/>
        <w:color w:val="auto"/>
        <w:sz w:val="24"/>
        <w:u w:val="single"/>
      </w:rPr>
    </w:lvl>
    <w:lvl w:ilvl="8">
      <w:start w:val="1"/>
      <w:numFmt w:val="decimal"/>
      <w:lvlText w:val="%1.%2.%3.%4.%5.%6.%7.%8.%9."/>
      <w:lvlJc w:val="left"/>
      <w:pPr>
        <w:ind w:left="5208" w:hanging="1800"/>
      </w:pPr>
      <w:rPr>
        <w:rFonts w:ascii="Times New Roman" w:hAnsi="Times New Roman" w:cs="Times New Roman" w:hint="default"/>
        <w:b/>
        <w:color w:val="auto"/>
        <w:sz w:val="24"/>
        <w:u w:val="single"/>
      </w:rPr>
    </w:lvl>
  </w:abstractNum>
  <w:abstractNum w:abstractNumId="29">
    <w:nsid w:val="5E2F7554"/>
    <w:multiLevelType w:val="multilevel"/>
    <w:tmpl w:val="E0EEBF78"/>
    <w:lvl w:ilvl="0">
      <w:start w:val="6"/>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0">
    <w:nsid w:val="5EAC31AA"/>
    <w:multiLevelType w:val="multilevel"/>
    <w:tmpl w:val="704CB444"/>
    <w:lvl w:ilvl="0">
      <w:start w:val="3"/>
      <w:numFmt w:val="decimal"/>
      <w:lvlText w:val="%1."/>
      <w:lvlJc w:val="left"/>
      <w:pPr>
        <w:ind w:left="360" w:hanging="360"/>
      </w:pPr>
      <w:rPr>
        <w:rFonts w:asciiTheme="minorHAnsi" w:hAnsiTheme="minorHAnsi" w:cs="Times New Roman" w:hint="default"/>
        <w:b/>
        <w:sz w:val="24"/>
      </w:rPr>
    </w:lvl>
    <w:lvl w:ilvl="1">
      <w:start w:val="1"/>
      <w:numFmt w:val="decimal"/>
      <w:lvlText w:val="%1.%2."/>
      <w:lvlJc w:val="left"/>
      <w:pPr>
        <w:ind w:left="1287" w:hanging="720"/>
      </w:pPr>
      <w:rPr>
        <w:rFonts w:asciiTheme="minorHAnsi" w:hAnsiTheme="minorHAnsi" w:cs="Times New Roman" w:hint="default"/>
        <w:b/>
        <w:sz w:val="24"/>
      </w:rPr>
    </w:lvl>
    <w:lvl w:ilvl="2">
      <w:start w:val="1"/>
      <w:numFmt w:val="decimal"/>
      <w:lvlText w:val="%1.%2.%3."/>
      <w:lvlJc w:val="left"/>
      <w:pPr>
        <w:ind w:left="1854" w:hanging="720"/>
      </w:pPr>
      <w:rPr>
        <w:rFonts w:asciiTheme="minorHAnsi" w:hAnsiTheme="minorHAnsi" w:cs="Times New Roman" w:hint="default"/>
        <w:b/>
        <w:sz w:val="24"/>
      </w:rPr>
    </w:lvl>
    <w:lvl w:ilvl="3">
      <w:start w:val="1"/>
      <w:numFmt w:val="decimal"/>
      <w:lvlText w:val="%1.%2.%3.%4."/>
      <w:lvlJc w:val="left"/>
      <w:pPr>
        <w:ind w:left="2781" w:hanging="1080"/>
      </w:pPr>
      <w:rPr>
        <w:rFonts w:asciiTheme="minorHAnsi" w:hAnsiTheme="minorHAnsi" w:cs="Times New Roman" w:hint="default"/>
        <w:b/>
        <w:sz w:val="24"/>
      </w:rPr>
    </w:lvl>
    <w:lvl w:ilvl="4">
      <w:start w:val="1"/>
      <w:numFmt w:val="decimal"/>
      <w:lvlText w:val="%1.%2.%3.%4.%5."/>
      <w:lvlJc w:val="left"/>
      <w:pPr>
        <w:ind w:left="3348" w:hanging="1080"/>
      </w:pPr>
      <w:rPr>
        <w:rFonts w:asciiTheme="minorHAnsi" w:hAnsiTheme="minorHAnsi" w:cs="Times New Roman" w:hint="default"/>
        <w:b/>
        <w:sz w:val="24"/>
      </w:rPr>
    </w:lvl>
    <w:lvl w:ilvl="5">
      <w:start w:val="1"/>
      <w:numFmt w:val="decimal"/>
      <w:lvlText w:val="%1.%2.%3.%4.%5.%6."/>
      <w:lvlJc w:val="left"/>
      <w:pPr>
        <w:ind w:left="4275" w:hanging="1440"/>
      </w:pPr>
      <w:rPr>
        <w:rFonts w:asciiTheme="minorHAnsi" w:hAnsiTheme="minorHAnsi" w:cs="Times New Roman" w:hint="default"/>
        <w:b/>
        <w:sz w:val="24"/>
      </w:rPr>
    </w:lvl>
    <w:lvl w:ilvl="6">
      <w:start w:val="1"/>
      <w:numFmt w:val="decimal"/>
      <w:lvlText w:val="%1.%2.%3.%4.%5.%6.%7."/>
      <w:lvlJc w:val="left"/>
      <w:pPr>
        <w:ind w:left="4842" w:hanging="1440"/>
      </w:pPr>
      <w:rPr>
        <w:rFonts w:asciiTheme="minorHAnsi" w:hAnsiTheme="minorHAnsi" w:cs="Times New Roman" w:hint="default"/>
        <w:b/>
        <w:sz w:val="24"/>
      </w:rPr>
    </w:lvl>
    <w:lvl w:ilvl="7">
      <w:start w:val="1"/>
      <w:numFmt w:val="decimal"/>
      <w:lvlText w:val="%1.%2.%3.%4.%5.%6.%7.%8."/>
      <w:lvlJc w:val="left"/>
      <w:pPr>
        <w:ind w:left="5769" w:hanging="1800"/>
      </w:pPr>
      <w:rPr>
        <w:rFonts w:asciiTheme="minorHAnsi" w:hAnsiTheme="minorHAnsi" w:cs="Times New Roman" w:hint="default"/>
        <w:b/>
        <w:sz w:val="24"/>
      </w:rPr>
    </w:lvl>
    <w:lvl w:ilvl="8">
      <w:start w:val="1"/>
      <w:numFmt w:val="decimal"/>
      <w:lvlText w:val="%1.%2.%3.%4.%5.%6.%7.%8.%9."/>
      <w:lvlJc w:val="left"/>
      <w:pPr>
        <w:ind w:left="6336" w:hanging="1800"/>
      </w:pPr>
      <w:rPr>
        <w:rFonts w:asciiTheme="minorHAnsi" w:hAnsiTheme="minorHAnsi" w:cs="Times New Roman" w:hint="default"/>
        <w:b/>
        <w:sz w:val="24"/>
      </w:rPr>
    </w:lvl>
  </w:abstractNum>
  <w:abstractNum w:abstractNumId="31">
    <w:nsid w:val="60AC025E"/>
    <w:multiLevelType w:val="hybridMultilevel"/>
    <w:tmpl w:val="0D1EB280"/>
    <w:lvl w:ilvl="0" w:tplc="73C02A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FD6E6A"/>
    <w:multiLevelType w:val="multilevel"/>
    <w:tmpl w:val="318C1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793EC7"/>
    <w:multiLevelType w:val="multilevel"/>
    <w:tmpl w:val="69B829C0"/>
    <w:lvl w:ilvl="0">
      <w:start w:val="4"/>
      <w:numFmt w:val="decimal"/>
      <w:lvlText w:val="%1."/>
      <w:lvlJc w:val="left"/>
      <w:pPr>
        <w:ind w:left="360" w:hanging="36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4">
    <w:nsid w:val="7345612D"/>
    <w:multiLevelType w:val="hybridMultilevel"/>
    <w:tmpl w:val="A596FCC6"/>
    <w:lvl w:ilvl="0" w:tplc="08090001">
      <w:start w:val="1"/>
      <w:numFmt w:val="bullet"/>
      <w:lvlText w:val=""/>
      <w:lvlJc w:val="left"/>
      <w:pPr>
        <w:ind w:left="773" w:hanging="360"/>
      </w:pPr>
      <w:rPr>
        <w:rFonts w:ascii="Symbol" w:hAnsi="Symbol" w:cs="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cs="Wingdings" w:hint="default"/>
      </w:rPr>
    </w:lvl>
    <w:lvl w:ilvl="3" w:tplc="08090001" w:tentative="1">
      <w:start w:val="1"/>
      <w:numFmt w:val="bullet"/>
      <w:lvlText w:val=""/>
      <w:lvlJc w:val="left"/>
      <w:pPr>
        <w:ind w:left="2933" w:hanging="360"/>
      </w:pPr>
      <w:rPr>
        <w:rFonts w:ascii="Symbol" w:hAnsi="Symbol" w:cs="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cs="Wingdings" w:hint="default"/>
      </w:rPr>
    </w:lvl>
    <w:lvl w:ilvl="6" w:tplc="08090001" w:tentative="1">
      <w:start w:val="1"/>
      <w:numFmt w:val="bullet"/>
      <w:lvlText w:val=""/>
      <w:lvlJc w:val="left"/>
      <w:pPr>
        <w:ind w:left="5093" w:hanging="360"/>
      </w:pPr>
      <w:rPr>
        <w:rFonts w:ascii="Symbol" w:hAnsi="Symbol" w:cs="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cs="Wingdings" w:hint="default"/>
      </w:rPr>
    </w:lvl>
  </w:abstractNum>
  <w:abstractNum w:abstractNumId="35">
    <w:nsid w:val="738B5A39"/>
    <w:multiLevelType w:val="multilevel"/>
    <w:tmpl w:val="EE5AB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332B45"/>
    <w:multiLevelType w:val="hybridMultilevel"/>
    <w:tmpl w:val="B50E78A6"/>
    <w:lvl w:ilvl="0" w:tplc="5E02F7AC">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79A80509"/>
    <w:multiLevelType w:val="multilevel"/>
    <w:tmpl w:val="BC28ECF0"/>
    <w:lvl w:ilvl="0">
      <w:start w:val="8"/>
      <w:numFmt w:val="decimal"/>
      <w:lvlText w:val="%1."/>
      <w:lvlJc w:val="left"/>
      <w:pPr>
        <w:ind w:left="390" w:hanging="390"/>
      </w:pPr>
      <w:rPr>
        <w:rFonts w:hint="default"/>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20"/>
  </w:num>
  <w:num w:numId="2">
    <w:abstractNumId w:val="3"/>
  </w:num>
  <w:num w:numId="3">
    <w:abstractNumId w:val="16"/>
  </w:num>
  <w:num w:numId="4">
    <w:abstractNumId w:val="32"/>
  </w:num>
  <w:num w:numId="5">
    <w:abstractNumId w:val="35"/>
  </w:num>
  <w:num w:numId="6">
    <w:abstractNumId w:val="22"/>
  </w:num>
  <w:num w:numId="7">
    <w:abstractNumId w:val="26"/>
  </w:num>
  <w:num w:numId="8">
    <w:abstractNumId w:val="34"/>
  </w:num>
  <w:num w:numId="9">
    <w:abstractNumId w:val="0"/>
  </w:num>
  <w:num w:numId="10">
    <w:abstractNumId w:val="18"/>
  </w:num>
  <w:num w:numId="11">
    <w:abstractNumId w:val="14"/>
  </w:num>
  <w:num w:numId="12">
    <w:abstractNumId w:val="31"/>
  </w:num>
  <w:num w:numId="13">
    <w:abstractNumId w:val="6"/>
  </w:num>
  <w:num w:numId="14">
    <w:abstractNumId w:val="24"/>
  </w:num>
  <w:num w:numId="15">
    <w:abstractNumId w:val="30"/>
  </w:num>
  <w:num w:numId="16">
    <w:abstractNumId w:val="10"/>
  </w:num>
  <w:num w:numId="17">
    <w:abstractNumId w:val="12"/>
  </w:num>
  <w:num w:numId="18">
    <w:abstractNumId w:val="27"/>
  </w:num>
  <w:num w:numId="19">
    <w:abstractNumId w:val="2"/>
  </w:num>
  <w:num w:numId="20">
    <w:abstractNumId w:val="7"/>
  </w:num>
  <w:num w:numId="21">
    <w:abstractNumId w:val="5"/>
  </w:num>
  <w:num w:numId="22">
    <w:abstractNumId w:val="15"/>
  </w:num>
  <w:num w:numId="23">
    <w:abstractNumId w:val="29"/>
  </w:num>
  <w:num w:numId="24">
    <w:abstractNumId w:val="1"/>
  </w:num>
  <w:num w:numId="25">
    <w:abstractNumId w:val="13"/>
  </w:num>
  <w:num w:numId="26">
    <w:abstractNumId w:val="23"/>
  </w:num>
  <w:num w:numId="27">
    <w:abstractNumId w:val="17"/>
  </w:num>
  <w:num w:numId="28">
    <w:abstractNumId w:val="11"/>
  </w:num>
  <w:num w:numId="29">
    <w:abstractNumId w:val="25"/>
  </w:num>
  <w:num w:numId="30">
    <w:abstractNumId w:val="4"/>
  </w:num>
  <w:num w:numId="31">
    <w:abstractNumId w:val="9"/>
  </w:num>
  <w:num w:numId="32">
    <w:abstractNumId w:val="28"/>
  </w:num>
  <w:num w:numId="33">
    <w:abstractNumId w:val="33"/>
  </w:num>
  <w:num w:numId="34">
    <w:abstractNumId w:val="21"/>
  </w:num>
  <w:num w:numId="35">
    <w:abstractNumId w:val="8"/>
  </w:num>
  <w:num w:numId="36">
    <w:abstractNumId w:val="19"/>
  </w:num>
  <w:num w:numId="37">
    <w:abstractNumId w:val="37"/>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6D6"/>
    <w:rsid w:val="00004293"/>
    <w:rsid w:val="000167EA"/>
    <w:rsid w:val="00024397"/>
    <w:rsid w:val="00026058"/>
    <w:rsid w:val="00027EF8"/>
    <w:rsid w:val="00027F02"/>
    <w:rsid w:val="00034A27"/>
    <w:rsid w:val="000369E8"/>
    <w:rsid w:val="00037910"/>
    <w:rsid w:val="00037B11"/>
    <w:rsid w:val="00037EC7"/>
    <w:rsid w:val="00051F9A"/>
    <w:rsid w:val="00063096"/>
    <w:rsid w:val="00082E5F"/>
    <w:rsid w:val="00085620"/>
    <w:rsid w:val="00086E04"/>
    <w:rsid w:val="000A18F0"/>
    <w:rsid w:val="000A3BB8"/>
    <w:rsid w:val="000A65D1"/>
    <w:rsid w:val="000B2D24"/>
    <w:rsid w:val="000B4D18"/>
    <w:rsid w:val="000C0F0B"/>
    <w:rsid w:val="000D2A0D"/>
    <w:rsid w:val="000D395B"/>
    <w:rsid w:val="000F51C8"/>
    <w:rsid w:val="000F756E"/>
    <w:rsid w:val="001068E6"/>
    <w:rsid w:val="00115129"/>
    <w:rsid w:val="00120A95"/>
    <w:rsid w:val="00125BCC"/>
    <w:rsid w:val="001269B1"/>
    <w:rsid w:val="001278A1"/>
    <w:rsid w:val="00134D91"/>
    <w:rsid w:val="0014607A"/>
    <w:rsid w:val="00146536"/>
    <w:rsid w:val="00147012"/>
    <w:rsid w:val="00152172"/>
    <w:rsid w:val="00155C0B"/>
    <w:rsid w:val="00163BE1"/>
    <w:rsid w:val="00164083"/>
    <w:rsid w:val="00172726"/>
    <w:rsid w:val="00176E01"/>
    <w:rsid w:val="00181D26"/>
    <w:rsid w:val="00190095"/>
    <w:rsid w:val="0019531E"/>
    <w:rsid w:val="001956C3"/>
    <w:rsid w:val="001966EA"/>
    <w:rsid w:val="001A0C04"/>
    <w:rsid w:val="001A17FF"/>
    <w:rsid w:val="001A24A5"/>
    <w:rsid w:val="001A7AD8"/>
    <w:rsid w:val="001A7F5A"/>
    <w:rsid w:val="001B5CFC"/>
    <w:rsid w:val="001C0B3D"/>
    <w:rsid w:val="001D21BE"/>
    <w:rsid w:val="001D3E0C"/>
    <w:rsid w:val="001D431C"/>
    <w:rsid w:val="001E25F5"/>
    <w:rsid w:val="001E3ADE"/>
    <w:rsid w:val="001E4C30"/>
    <w:rsid w:val="001F0BD4"/>
    <w:rsid w:val="001F5A7A"/>
    <w:rsid w:val="001F6417"/>
    <w:rsid w:val="001F664F"/>
    <w:rsid w:val="00201DD8"/>
    <w:rsid w:val="00206826"/>
    <w:rsid w:val="00226BFC"/>
    <w:rsid w:val="002301C3"/>
    <w:rsid w:val="0023561D"/>
    <w:rsid w:val="0024733B"/>
    <w:rsid w:val="002479BB"/>
    <w:rsid w:val="0025150E"/>
    <w:rsid w:val="00255B1C"/>
    <w:rsid w:val="00256A3D"/>
    <w:rsid w:val="00256B10"/>
    <w:rsid w:val="00257BE1"/>
    <w:rsid w:val="0026041A"/>
    <w:rsid w:val="00260B1C"/>
    <w:rsid w:val="00261884"/>
    <w:rsid w:val="00265689"/>
    <w:rsid w:val="0026621D"/>
    <w:rsid w:val="002761F9"/>
    <w:rsid w:val="00276A26"/>
    <w:rsid w:val="00281C79"/>
    <w:rsid w:val="0028457D"/>
    <w:rsid w:val="00284A67"/>
    <w:rsid w:val="00293605"/>
    <w:rsid w:val="002A6AC3"/>
    <w:rsid w:val="002C505D"/>
    <w:rsid w:val="002C6D0E"/>
    <w:rsid w:val="002D635C"/>
    <w:rsid w:val="002E1553"/>
    <w:rsid w:val="002F0681"/>
    <w:rsid w:val="0030609B"/>
    <w:rsid w:val="00306485"/>
    <w:rsid w:val="00307B00"/>
    <w:rsid w:val="003104C7"/>
    <w:rsid w:val="00315382"/>
    <w:rsid w:val="003269DC"/>
    <w:rsid w:val="00334E49"/>
    <w:rsid w:val="00337A87"/>
    <w:rsid w:val="00341D35"/>
    <w:rsid w:val="00345D26"/>
    <w:rsid w:val="003554F3"/>
    <w:rsid w:val="00367609"/>
    <w:rsid w:val="00370233"/>
    <w:rsid w:val="003734B8"/>
    <w:rsid w:val="00386FBE"/>
    <w:rsid w:val="003940C5"/>
    <w:rsid w:val="003A08C5"/>
    <w:rsid w:val="003A2B30"/>
    <w:rsid w:val="003B1406"/>
    <w:rsid w:val="003C003B"/>
    <w:rsid w:val="003C0288"/>
    <w:rsid w:val="003C7481"/>
    <w:rsid w:val="003D3D6E"/>
    <w:rsid w:val="003D6CCF"/>
    <w:rsid w:val="003E75B3"/>
    <w:rsid w:val="003E76D6"/>
    <w:rsid w:val="003F1659"/>
    <w:rsid w:val="003F7D5B"/>
    <w:rsid w:val="00402BEF"/>
    <w:rsid w:val="00404014"/>
    <w:rsid w:val="004047C6"/>
    <w:rsid w:val="00406369"/>
    <w:rsid w:val="00410501"/>
    <w:rsid w:val="004114FB"/>
    <w:rsid w:val="00415607"/>
    <w:rsid w:val="004274EC"/>
    <w:rsid w:val="0043208D"/>
    <w:rsid w:val="004430C3"/>
    <w:rsid w:val="004455AC"/>
    <w:rsid w:val="004478C9"/>
    <w:rsid w:val="00447B71"/>
    <w:rsid w:val="00451903"/>
    <w:rsid w:val="0045742F"/>
    <w:rsid w:val="00460E4B"/>
    <w:rsid w:val="00484769"/>
    <w:rsid w:val="00487903"/>
    <w:rsid w:val="004957E3"/>
    <w:rsid w:val="004A589E"/>
    <w:rsid w:val="004B0394"/>
    <w:rsid w:val="004C2958"/>
    <w:rsid w:val="004E20FC"/>
    <w:rsid w:val="004E21EA"/>
    <w:rsid w:val="004E3C63"/>
    <w:rsid w:val="004E5555"/>
    <w:rsid w:val="004E60D3"/>
    <w:rsid w:val="004F0077"/>
    <w:rsid w:val="004F0E9D"/>
    <w:rsid w:val="00505AFB"/>
    <w:rsid w:val="00506A94"/>
    <w:rsid w:val="00507760"/>
    <w:rsid w:val="00515132"/>
    <w:rsid w:val="005161AF"/>
    <w:rsid w:val="005215D2"/>
    <w:rsid w:val="0052576C"/>
    <w:rsid w:val="00526658"/>
    <w:rsid w:val="00533132"/>
    <w:rsid w:val="00542085"/>
    <w:rsid w:val="00542A6D"/>
    <w:rsid w:val="00544BD3"/>
    <w:rsid w:val="00561238"/>
    <w:rsid w:val="00582136"/>
    <w:rsid w:val="00582275"/>
    <w:rsid w:val="00585BE3"/>
    <w:rsid w:val="005A0B16"/>
    <w:rsid w:val="005A2F74"/>
    <w:rsid w:val="005A5856"/>
    <w:rsid w:val="005B04BB"/>
    <w:rsid w:val="005B58E0"/>
    <w:rsid w:val="005C7874"/>
    <w:rsid w:val="005D45E3"/>
    <w:rsid w:val="005D4741"/>
    <w:rsid w:val="005E4C10"/>
    <w:rsid w:val="005E4FCB"/>
    <w:rsid w:val="005E797D"/>
    <w:rsid w:val="005F4B02"/>
    <w:rsid w:val="00603B2B"/>
    <w:rsid w:val="00606802"/>
    <w:rsid w:val="00613D4A"/>
    <w:rsid w:val="00621D5E"/>
    <w:rsid w:val="00626F48"/>
    <w:rsid w:val="0063680E"/>
    <w:rsid w:val="00644DE0"/>
    <w:rsid w:val="00647816"/>
    <w:rsid w:val="00647930"/>
    <w:rsid w:val="00647B50"/>
    <w:rsid w:val="00653901"/>
    <w:rsid w:val="00655F64"/>
    <w:rsid w:val="006561F9"/>
    <w:rsid w:val="006659F6"/>
    <w:rsid w:val="0066691B"/>
    <w:rsid w:val="006705B6"/>
    <w:rsid w:val="00681D68"/>
    <w:rsid w:val="00695E5D"/>
    <w:rsid w:val="006A1012"/>
    <w:rsid w:val="006A52D4"/>
    <w:rsid w:val="006B3BB8"/>
    <w:rsid w:val="006B60AB"/>
    <w:rsid w:val="006B7E6B"/>
    <w:rsid w:val="006C0A80"/>
    <w:rsid w:val="006C21A4"/>
    <w:rsid w:val="00701300"/>
    <w:rsid w:val="00704A39"/>
    <w:rsid w:val="0070514E"/>
    <w:rsid w:val="0070656F"/>
    <w:rsid w:val="00710F9F"/>
    <w:rsid w:val="00717657"/>
    <w:rsid w:val="00723C2B"/>
    <w:rsid w:val="007249DC"/>
    <w:rsid w:val="00741645"/>
    <w:rsid w:val="0074682F"/>
    <w:rsid w:val="00751200"/>
    <w:rsid w:val="00756EE1"/>
    <w:rsid w:val="00762592"/>
    <w:rsid w:val="007659D1"/>
    <w:rsid w:val="0077302C"/>
    <w:rsid w:val="00777848"/>
    <w:rsid w:val="007827BC"/>
    <w:rsid w:val="00783B8E"/>
    <w:rsid w:val="007A16E5"/>
    <w:rsid w:val="007A595D"/>
    <w:rsid w:val="007A7B5E"/>
    <w:rsid w:val="007D2CB0"/>
    <w:rsid w:val="007D3E07"/>
    <w:rsid w:val="007E4073"/>
    <w:rsid w:val="007E45B7"/>
    <w:rsid w:val="007F460A"/>
    <w:rsid w:val="00803669"/>
    <w:rsid w:val="00826071"/>
    <w:rsid w:val="008277E9"/>
    <w:rsid w:val="00832F50"/>
    <w:rsid w:val="00836828"/>
    <w:rsid w:val="008463CB"/>
    <w:rsid w:val="0085123E"/>
    <w:rsid w:val="008552CC"/>
    <w:rsid w:val="00855DAE"/>
    <w:rsid w:val="00863ABA"/>
    <w:rsid w:val="00864C96"/>
    <w:rsid w:val="008676F1"/>
    <w:rsid w:val="008714A7"/>
    <w:rsid w:val="00876194"/>
    <w:rsid w:val="0088276D"/>
    <w:rsid w:val="00886B29"/>
    <w:rsid w:val="008941AA"/>
    <w:rsid w:val="008965EA"/>
    <w:rsid w:val="008B0639"/>
    <w:rsid w:val="008B1721"/>
    <w:rsid w:val="008B2CC5"/>
    <w:rsid w:val="008B34D3"/>
    <w:rsid w:val="008B6E75"/>
    <w:rsid w:val="008C6C62"/>
    <w:rsid w:val="008D5062"/>
    <w:rsid w:val="008E14B8"/>
    <w:rsid w:val="008E16FD"/>
    <w:rsid w:val="008E406B"/>
    <w:rsid w:val="00900B2F"/>
    <w:rsid w:val="0090203D"/>
    <w:rsid w:val="0091303A"/>
    <w:rsid w:val="0092747C"/>
    <w:rsid w:val="009407AE"/>
    <w:rsid w:val="009423EC"/>
    <w:rsid w:val="009527F5"/>
    <w:rsid w:val="0095607B"/>
    <w:rsid w:val="00957AF9"/>
    <w:rsid w:val="00970225"/>
    <w:rsid w:val="009713AC"/>
    <w:rsid w:val="00974687"/>
    <w:rsid w:val="00981864"/>
    <w:rsid w:val="00983021"/>
    <w:rsid w:val="00983B27"/>
    <w:rsid w:val="0098442B"/>
    <w:rsid w:val="009857D6"/>
    <w:rsid w:val="00986538"/>
    <w:rsid w:val="00986CE2"/>
    <w:rsid w:val="00990DC7"/>
    <w:rsid w:val="0099161D"/>
    <w:rsid w:val="009924F8"/>
    <w:rsid w:val="00997D0D"/>
    <w:rsid w:val="009A0DDD"/>
    <w:rsid w:val="009A6E33"/>
    <w:rsid w:val="009B37B5"/>
    <w:rsid w:val="009B4FF0"/>
    <w:rsid w:val="009C458C"/>
    <w:rsid w:val="009C5CBB"/>
    <w:rsid w:val="009D754F"/>
    <w:rsid w:val="009F153E"/>
    <w:rsid w:val="009F4DEB"/>
    <w:rsid w:val="00A074BA"/>
    <w:rsid w:val="00A161AC"/>
    <w:rsid w:val="00A25A0E"/>
    <w:rsid w:val="00A33BD0"/>
    <w:rsid w:val="00A3543E"/>
    <w:rsid w:val="00A36B45"/>
    <w:rsid w:val="00A37FDC"/>
    <w:rsid w:val="00A426C1"/>
    <w:rsid w:val="00A469BC"/>
    <w:rsid w:val="00A55461"/>
    <w:rsid w:val="00A555E6"/>
    <w:rsid w:val="00A60D2D"/>
    <w:rsid w:val="00A60FE2"/>
    <w:rsid w:val="00A623A9"/>
    <w:rsid w:val="00A62D32"/>
    <w:rsid w:val="00A64E10"/>
    <w:rsid w:val="00A9148E"/>
    <w:rsid w:val="00A935F0"/>
    <w:rsid w:val="00A95BD3"/>
    <w:rsid w:val="00AA128C"/>
    <w:rsid w:val="00AA3E5C"/>
    <w:rsid w:val="00AA5BD6"/>
    <w:rsid w:val="00AB1664"/>
    <w:rsid w:val="00AD067D"/>
    <w:rsid w:val="00AD0E79"/>
    <w:rsid w:val="00AF2733"/>
    <w:rsid w:val="00B0025E"/>
    <w:rsid w:val="00B002B3"/>
    <w:rsid w:val="00B010D9"/>
    <w:rsid w:val="00B021FF"/>
    <w:rsid w:val="00B027E4"/>
    <w:rsid w:val="00B040DD"/>
    <w:rsid w:val="00B2048E"/>
    <w:rsid w:val="00B21762"/>
    <w:rsid w:val="00B25C79"/>
    <w:rsid w:val="00B26113"/>
    <w:rsid w:val="00B33EC2"/>
    <w:rsid w:val="00B41344"/>
    <w:rsid w:val="00B4263B"/>
    <w:rsid w:val="00B46681"/>
    <w:rsid w:val="00B76575"/>
    <w:rsid w:val="00B8540D"/>
    <w:rsid w:val="00B85F93"/>
    <w:rsid w:val="00B95506"/>
    <w:rsid w:val="00BA0193"/>
    <w:rsid w:val="00BB1D3B"/>
    <w:rsid w:val="00BB6B2C"/>
    <w:rsid w:val="00BC169C"/>
    <w:rsid w:val="00BC2BAD"/>
    <w:rsid w:val="00BC6B32"/>
    <w:rsid w:val="00BC743A"/>
    <w:rsid w:val="00BC77B4"/>
    <w:rsid w:val="00BE1D27"/>
    <w:rsid w:val="00BE2E78"/>
    <w:rsid w:val="00C029E3"/>
    <w:rsid w:val="00C13497"/>
    <w:rsid w:val="00C13549"/>
    <w:rsid w:val="00C16A58"/>
    <w:rsid w:val="00C2018C"/>
    <w:rsid w:val="00C21A41"/>
    <w:rsid w:val="00C2397A"/>
    <w:rsid w:val="00C25C47"/>
    <w:rsid w:val="00C36928"/>
    <w:rsid w:val="00C420D0"/>
    <w:rsid w:val="00C519F9"/>
    <w:rsid w:val="00C52522"/>
    <w:rsid w:val="00C525D2"/>
    <w:rsid w:val="00C55430"/>
    <w:rsid w:val="00C622B9"/>
    <w:rsid w:val="00C64A7A"/>
    <w:rsid w:val="00C766E5"/>
    <w:rsid w:val="00C844CF"/>
    <w:rsid w:val="00C8525C"/>
    <w:rsid w:val="00C91280"/>
    <w:rsid w:val="00C97AD2"/>
    <w:rsid w:val="00CA0BCB"/>
    <w:rsid w:val="00CA4E6A"/>
    <w:rsid w:val="00CB3ADD"/>
    <w:rsid w:val="00CC065A"/>
    <w:rsid w:val="00CC0A13"/>
    <w:rsid w:val="00CD1DEB"/>
    <w:rsid w:val="00CD3217"/>
    <w:rsid w:val="00CD483E"/>
    <w:rsid w:val="00CD4B3E"/>
    <w:rsid w:val="00CE0CB4"/>
    <w:rsid w:val="00CF31C1"/>
    <w:rsid w:val="00CF7F5D"/>
    <w:rsid w:val="00D02E31"/>
    <w:rsid w:val="00D04887"/>
    <w:rsid w:val="00D102D0"/>
    <w:rsid w:val="00D109AC"/>
    <w:rsid w:val="00D120AE"/>
    <w:rsid w:val="00D154A2"/>
    <w:rsid w:val="00D159CA"/>
    <w:rsid w:val="00D21F16"/>
    <w:rsid w:val="00D30E21"/>
    <w:rsid w:val="00D31B6D"/>
    <w:rsid w:val="00D34C09"/>
    <w:rsid w:val="00D36EC0"/>
    <w:rsid w:val="00D4687A"/>
    <w:rsid w:val="00D510DF"/>
    <w:rsid w:val="00D61943"/>
    <w:rsid w:val="00D636A8"/>
    <w:rsid w:val="00D64AFF"/>
    <w:rsid w:val="00D83CEC"/>
    <w:rsid w:val="00D93727"/>
    <w:rsid w:val="00DA0C3C"/>
    <w:rsid w:val="00DA190B"/>
    <w:rsid w:val="00DB18EB"/>
    <w:rsid w:val="00DC0608"/>
    <w:rsid w:val="00DC2E63"/>
    <w:rsid w:val="00DC3FA5"/>
    <w:rsid w:val="00DC5448"/>
    <w:rsid w:val="00DD05AD"/>
    <w:rsid w:val="00DD3D70"/>
    <w:rsid w:val="00DD5170"/>
    <w:rsid w:val="00DD688C"/>
    <w:rsid w:val="00DE3A54"/>
    <w:rsid w:val="00DF7DE8"/>
    <w:rsid w:val="00E024D1"/>
    <w:rsid w:val="00E05B56"/>
    <w:rsid w:val="00E100C7"/>
    <w:rsid w:val="00E1057A"/>
    <w:rsid w:val="00E12C3E"/>
    <w:rsid w:val="00E16189"/>
    <w:rsid w:val="00E16C48"/>
    <w:rsid w:val="00E20AAE"/>
    <w:rsid w:val="00E304C1"/>
    <w:rsid w:val="00E33914"/>
    <w:rsid w:val="00E46B78"/>
    <w:rsid w:val="00E474C4"/>
    <w:rsid w:val="00E60DB7"/>
    <w:rsid w:val="00E72ACF"/>
    <w:rsid w:val="00E75970"/>
    <w:rsid w:val="00E7627C"/>
    <w:rsid w:val="00E771E7"/>
    <w:rsid w:val="00E81D1C"/>
    <w:rsid w:val="00E86BC0"/>
    <w:rsid w:val="00E90176"/>
    <w:rsid w:val="00E908AA"/>
    <w:rsid w:val="00E929E1"/>
    <w:rsid w:val="00E9529C"/>
    <w:rsid w:val="00EA6FCC"/>
    <w:rsid w:val="00EB2173"/>
    <w:rsid w:val="00EB330F"/>
    <w:rsid w:val="00EB38DD"/>
    <w:rsid w:val="00EB723D"/>
    <w:rsid w:val="00EC56A6"/>
    <w:rsid w:val="00EC6955"/>
    <w:rsid w:val="00EC7D14"/>
    <w:rsid w:val="00ED27CF"/>
    <w:rsid w:val="00EE4372"/>
    <w:rsid w:val="00EE5D9D"/>
    <w:rsid w:val="00EE5EF2"/>
    <w:rsid w:val="00F01B81"/>
    <w:rsid w:val="00F0566A"/>
    <w:rsid w:val="00F17846"/>
    <w:rsid w:val="00F20E42"/>
    <w:rsid w:val="00F23E80"/>
    <w:rsid w:val="00F24109"/>
    <w:rsid w:val="00F259BE"/>
    <w:rsid w:val="00F2755B"/>
    <w:rsid w:val="00F30A96"/>
    <w:rsid w:val="00F31DB6"/>
    <w:rsid w:val="00F61F05"/>
    <w:rsid w:val="00F65863"/>
    <w:rsid w:val="00F7032D"/>
    <w:rsid w:val="00F818AB"/>
    <w:rsid w:val="00F85BF4"/>
    <w:rsid w:val="00F914F4"/>
    <w:rsid w:val="00FA1F72"/>
    <w:rsid w:val="00FA64CD"/>
    <w:rsid w:val="00FB01E6"/>
    <w:rsid w:val="00FB4A78"/>
    <w:rsid w:val="00FB5C51"/>
    <w:rsid w:val="00FC20EC"/>
    <w:rsid w:val="00FC57E1"/>
    <w:rsid w:val="00FC59CF"/>
    <w:rsid w:val="00FC649C"/>
    <w:rsid w:val="00FD1836"/>
    <w:rsid w:val="00FD20F7"/>
    <w:rsid w:val="00FD4D47"/>
    <w:rsid w:val="00FD79C8"/>
    <w:rsid w:val="00FE12F9"/>
    <w:rsid w:val="00FF0BB4"/>
    <w:rsid w:val="00FF2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E76D6"/>
    <w:pPr>
      <w:spacing w:after="0" w:line="300" w:lineRule="auto"/>
    </w:pPr>
    <w:rPr>
      <w:rFonts w:ascii="Bell MT" w:eastAsia="MS PMincho" w:hAnsi="Bell MT" w:cs="Times New Roman"/>
      <w:lang w:val="en-US"/>
    </w:rPr>
  </w:style>
  <w:style w:type="paragraph" w:styleId="1">
    <w:name w:val="heading 1"/>
    <w:basedOn w:val="a"/>
    <w:next w:val="a"/>
    <w:link w:val="10"/>
    <w:uiPriority w:val="9"/>
    <w:qFormat/>
    <w:rsid w:val="009423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463CB"/>
    <w:pPr>
      <w:keepNext/>
      <w:widowControl w:val="0"/>
      <w:tabs>
        <w:tab w:val="left" w:pos="1021"/>
      </w:tabs>
      <w:overflowPunct w:val="0"/>
      <w:autoSpaceDE w:val="0"/>
      <w:autoSpaceDN w:val="0"/>
      <w:adjustRightInd w:val="0"/>
      <w:spacing w:line="240" w:lineRule="auto"/>
      <w:ind w:firstLine="426"/>
      <w:jc w:val="both"/>
      <w:textAlignment w:val="baseline"/>
      <w:outlineLvl w:val="1"/>
    </w:pPr>
    <w:rPr>
      <w:rFonts w:ascii="Times New Roman" w:eastAsia="Times New Roman" w:hAnsi="Times New Roman"/>
      <w:b/>
      <w:sz w:val="24"/>
      <w:szCs w:val="20"/>
      <w:u w:val="single"/>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Table-Normal,RSHB_Table-Normal,DBN: Обычный. Перечень. Уровень 1,Мой стиль!,Абзац списка◄"/>
    <w:basedOn w:val="a"/>
    <w:link w:val="a4"/>
    <w:uiPriority w:val="34"/>
    <w:qFormat/>
    <w:rsid w:val="00D102D0"/>
    <w:pPr>
      <w:spacing w:after="200" w:line="276" w:lineRule="auto"/>
      <w:ind w:left="720"/>
      <w:contextualSpacing/>
    </w:pPr>
    <w:rPr>
      <w:rFonts w:asciiTheme="minorHAnsi" w:eastAsiaTheme="minorEastAsia" w:hAnsiTheme="minorHAnsi" w:cstheme="minorBidi"/>
      <w:lang w:val="ru-RU" w:eastAsia="ru-RU"/>
    </w:rPr>
  </w:style>
  <w:style w:type="character" w:styleId="a5">
    <w:name w:val="Hyperlink"/>
    <w:uiPriority w:val="99"/>
    <w:rsid w:val="008463CB"/>
    <w:rPr>
      <w:strike w:val="0"/>
      <w:dstrike w:val="0"/>
      <w:color w:val="125512"/>
      <w:u w:val="none"/>
      <w:effect w:val="none"/>
    </w:rPr>
  </w:style>
  <w:style w:type="paragraph" w:styleId="21">
    <w:name w:val="toc 2"/>
    <w:basedOn w:val="a"/>
    <w:next w:val="a"/>
    <w:uiPriority w:val="39"/>
    <w:rsid w:val="008463CB"/>
    <w:pPr>
      <w:widowControl w:val="0"/>
      <w:overflowPunct w:val="0"/>
      <w:autoSpaceDE w:val="0"/>
      <w:autoSpaceDN w:val="0"/>
      <w:adjustRightInd w:val="0"/>
      <w:spacing w:line="240" w:lineRule="auto"/>
      <w:ind w:left="200"/>
      <w:textAlignment w:val="baseline"/>
    </w:pPr>
    <w:rPr>
      <w:rFonts w:ascii="Times New Roman" w:eastAsia="Times New Roman" w:hAnsi="Times New Roman"/>
      <w:sz w:val="20"/>
      <w:szCs w:val="20"/>
      <w:lang w:val="ru-RU"/>
    </w:rPr>
  </w:style>
  <w:style w:type="character" w:customStyle="1" w:styleId="20">
    <w:name w:val="Заголовок 2 Знак"/>
    <w:basedOn w:val="a0"/>
    <w:link w:val="2"/>
    <w:rsid w:val="008463CB"/>
    <w:rPr>
      <w:rFonts w:ascii="Times New Roman" w:eastAsia="Times New Roman" w:hAnsi="Times New Roman" w:cs="Times New Roman"/>
      <w:b/>
      <w:sz w:val="24"/>
      <w:szCs w:val="20"/>
      <w:u w:val="single"/>
    </w:rPr>
  </w:style>
  <w:style w:type="character" w:customStyle="1" w:styleId="10">
    <w:name w:val="Заголовок 1 Знак"/>
    <w:basedOn w:val="a0"/>
    <w:link w:val="1"/>
    <w:uiPriority w:val="9"/>
    <w:rsid w:val="009423EC"/>
    <w:rPr>
      <w:rFonts w:asciiTheme="majorHAnsi" w:eastAsiaTheme="majorEastAsia" w:hAnsiTheme="majorHAnsi" w:cstheme="majorBidi"/>
      <w:b/>
      <w:bCs/>
      <w:color w:val="365F91" w:themeColor="accent1" w:themeShade="BF"/>
      <w:sz w:val="28"/>
      <w:szCs w:val="28"/>
      <w:lang w:val="en-US"/>
    </w:rPr>
  </w:style>
  <w:style w:type="paragraph" w:styleId="a6">
    <w:name w:val="TOC Heading"/>
    <w:basedOn w:val="1"/>
    <w:next w:val="a"/>
    <w:uiPriority w:val="39"/>
    <w:semiHidden/>
    <w:unhideWhenUsed/>
    <w:qFormat/>
    <w:rsid w:val="009423EC"/>
    <w:pPr>
      <w:spacing w:line="276" w:lineRule="auto"/>
      <w:outlineLvl w:val="9"/>
    </w:pPr>
    <w:rPr>
      <w:lang w:val="ru-RU" w:eastAsia="ru-RU"/>
    </w:rPr>
  </w:style>
  <w:style w:type="paragraph" w:styleId="a7">
    <w:name w:val="Balloon Text"/>
    <w:basedOn w:val="a"/>
    <w:link w:val="a8"/>
    <w:uiPriority w:val="99"/>
    <w:semiHidden/>
    <w:unhideWhenUsed/>
    <w:rsid w:val="009423EC"/>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23EC"/>
    <w:rPr>
      <w:rFonts w:ascii="Tahoma" w:eastAsia="MS PMincho" w:hAnsi="Tahoma" w:cs="Tahoma"/>
      <w:sz w:val="16"/>
      <w:szCs w:val="16"/>
      <w:lang w:val="en-US"/>
    </w:rPr>
  </w:style>
  <w:style w:type="paragraph" w:styleId="a9">
    <w:name w:val="header"/>
    <w:basedOn w:val="a"/>
    <w:link w:val="aa"/>
    <w:unhideWhenUsed/>
    <w:rsid w:val="001E25F5"/>
    <w:pPr>
      <w:tabs>
        <w:tab w:val="center" w:pos="4677"/>
        <w:tab w:val="right" w:pos="9355"/>
      </w:tabs>
      <w:spacing w:line="240" w:lineRule="auto"/>
    </w:pPr>
  </w:style>
  <w:style w:type="character" w:customStyle="1" w:styleId="aa">
    <w:name w:val="Верхний колонтитул Знак"/>
    <w:basedOn w:val="a0"/>
    <w:link w:val="a9"/>
    <w:rsid w:val="001E25F5"/>
    <w:rPr>
      <w:rFonts w:ascii="Bell MT" w:eastAsia="MS PMincho" w:hAnsi="Bell MT" w:cs="Times New Roman"/>
      <w:lang w:val="en-US"/>
    </w:rPr>
  </w:style>
  <w:style w:type="paragraph" w:styleId="ab">
    <w:name w:val="footer"/>
    <w:basedOn w:val="a"/>
    <w:link w:val="ac"/>
    <w:uiPriority w:val="99"/>
    <w:unhideWhenUsed/>
    <w:rsid w:val="001E25F5"/>
    <w:pPr>
      <w:tabs>
        <w:tab w:val="center" w:pos="4677"/>
        <w:tab w:val="right" w:pos="9355"/>
      </w:tabs>
      <w:spacing w:line="240" w:lineRule="auto"/>
    </w:pPr>
  </w:style>
  <w:style w:type="character" w:customStyle="1" w:styleId="ac">
    <w:name w:val="Нижний колонтитул Знак"/>
    <w:basedOn w:val="a0"/>
    <w:link w:val="ab"/>
    <w:uiPriority w:val="99"/>
    <w:rsid w:val="001E25F5"/>
    <w:rPr>
      <w:rFonts w:ascii="Bell MT" w:eastAsia="MS PMincho" w:hAnsi="Bell MT" w:cs="Times New Roman"/>
      <w:lang w:val="en-US"/>
    </w:rPr>
  </w:style>
  <w:style w:type="paragraph" w:styleId="ad">
    <w:name w:val="Body Text"/>
    <w:basedOn w:val="a"/>
    <w:link w:val="ae"/>
    <w:uiPriority w:val="99"/>
    <w:unhideWhenUsed/>
    <w:rsid w:val="001E25F5"/>
    <w:pPr>
      <w:spacing w:after="120" w:line="240" w:lineRule="auto"/>
    </w:pPr>
    <w:rPr>
      <w:rFonts w:ascii="Calibri" w:eastAsia="Calibri" w:hAnsi="Calibri"/>
      <w:sz w:val="20"/>
      <w:szCs w:val="20"/>
      <w:lang w:val="ru-RU" w:eastAsia="ru-RU"/>
    </w:rPr>
  </w:style>
  <w:style w:type="character" w:customStyle="1" w:styleId="ae">
    <w:name w:val="Основной текст Знак"/>
    <w:basedOn w:val="a0"/>
    <w:link w:val="ad"/>
    <w:uiPriority w:val="99"/>
    <w:rsid w:val="001E25F5"/>
    <w:rPr>
      <w:rFonts w:ascii="Calibri" w:eastAsia="Calibri" w:hAnsi="Calibri" w:cs="Times New Roman"/>
      <w:sz w:val="20"/>
      <w:szCs w:val="20"/>
      <w:lang w:eastAsia="ru-RU"/>
    </w:rPr>
  </w:style>
  <w:style w:type="paragraph" w:styleId="3">
    <w:name w:val="Body Text 3"/>
    <w:basedOn w:val="a"/>
    <w:link w:val="30"/>
    <w:rsid w:val="001E25F5"/>
    <w:pPr>
      <w:spacing w:after="120" w:line="240" w:lineRule="auto"/>
    </w:pPr>
    <w:rPr>
      <w:rFonts w:ascii="Times New Roman" w:eastAsia="Times New Roman" w:hAnsi="Times New Roman"/>
      <w:sz w:val="16"/>
      <w:szCs w:val="16"/>
      <w:lang w:val="ru-RU" w:eastAsia="ru-RU"/>
    </w:rPr>
  </w:style>
  <w:style w:type="character" w:customStyle="1" w:styleId="30">
    <w:name w:val="Основной текст 3 Знак"/>
    <w:basedOn w:val="a0"/>
    <w:link w:val="3"/>
    <w:rsid w:val="001E25F5"/>
    <w:rPr>
      <w:rFonts w:ascii="Times New Roman" w:eastAsia="Times New Roman" w:hAnsi="Times New Roman" w:cs="Times New Roman"/>
      <w:sz w:val="16"/>
      <w:szCs w:val="16"/>
      <w:lang w:eastAsia="ru-RU"/>
    </w:rPr>
  </w:style>
  <w:style w:type="paragraph" w:customStyle="1" w:styleId="Oaiei">
    <w:name w:val="Oa?iei"/>
    <w:basedOn w:val="a"/>
    <w:next w:val="a"/>
    <w:rsid w:val="001E25F5"/>
    <w:pPr>
      <w:widowControl w:val="0"/>
      <w:overflowPunct w:val="0"/>
      <w:autoSpaceDE w:val="0"/>
      <w:autoSpaceDN w:val="0"/>
      <w:adjustRightInd w:val="0"/>
      <w:spacing w:line="240" w:lineRule="auto"/>
      <w:textAlignment w:val="baseline"/>
    </w:pPr>
    <w:rPr>
      <w:rFonts w:ascii="Times New Roman" w:eastAsia="Times New Roman" w:hAnsi="Times New Roman"/>
      <w:sz w:val="24"/>
      <w:szCs w:val="20"/>
      <w:lang w:val="ru-RU"/>
    </w:rPr>
  </w:style>
  <w:style w:type="character" w:styleId="af">
    <w:name w:val="annotation reference"/>
    <w:rsid w:val="001E25F5"/>
    <w:rPr>
      <w:sz w:val="16"/>
      <w:szCs w:val="16"/>
    </w:rPr>
  </w:style>
  <w:style w:type="paragraph" w:styleId="af0">
    <w:name w:val="annotation text"/>
    <w:basedOn w:val="a"/>
    <w:link w:val="af1"/>
    <w:rsid w:val="001E25F5"/>
    <w:pPr>
      <w:spacing w:line="240" w:lineRule="auto"/>
    </w:pPr>
    <w:rPr>
      <w:rFonts w:ascii="Times New Roman" w:eastAsia="Times New Roman" w:hAnsi="Times New Roman"/>
      <w:sz w:val="20"/>
      <w:szCs w:val="20"/>
      <w:lang w:val="ru-RU" w:eastAsia="ru-RU"/>
    </w:rPr>
  </w:style>
  <w:style w:type="character" w:customStyle="1" w:styleId="af1">
    <w:name w:val="Текст примечания Знак"/>
    <w:basedOn w:val="a0"/>
    <w:link w:val="af0"/>
    <w:rsid w:val="001E25F5"/>
    <w:rPr>
      <w:rFonts w:ascii="Times New Roman" w:eastAsia="Times New Roman" w:hAnsi="Times New Roman" w:cs="Times New Roman"/>
      <w:sz w:val="20"/>
      <w:szCs w:val="20"/>
      <w:lang w:eastAsia="ru-RU"/>
    </w:rPr>
  </w:style>
  <w:style w:type="character" w:styleId="af2">
    <w:name w:val="footnote reference"/>
    <w:rsid w:val="001E25F5"/>
    <w:rPr>
      <w:vertAlign w:val="superscript"/>
    </w:rPr>
  </w:style>
  <w:style w:type="paragraph" w:styleId="af3">
    <w:name w:val="footnote text"/>
    <w:basedOn w:val="a"/>
    <w:link w:val="af4"/>
    <w:rsid w:val="00E908AA"/>
    <w:pPr>
      <w:spacing w:line="240" w:lineRule="auto"/>
    </w:pPr>
    <w:rPr>
      <w:rFonts w:ascii="Times New Roman" w:eastAsia="Times New Roman" w:hAnsi="Times New Roman"/>
      <w:sz w:val="20"/>
      <w:szCs w:val="20"/>
      <w:lang w:val="ru-RU" w:eastAsia="ru-RU"/>
    </w:rPr>
  </w:style>
  <w:style w:type="character" w:customStyle="1" w:styleId="af4">
    <w:name w:val="Текст сноски Знак"/>
    <w:basedOn w:val="a0"/>
    <w:link w:val="af3"/>
    <w:rsid w:val="00E908AA"/>
    <w:rPr>
      <w:rFonts w:ascii="Times New Roman" w:eastAsia="Times New Roman" w:hAnsi="Times New Roman" w:cs="Times New Roman"/>
      <w:sz w:val="20"/>
      <w:szCs w:val="20"/>
      <w:lang w:eastAsia="ru-RU"/>
    </w:rPr>
  </w:style>
  <w:style w:type="table" w:styleId="af5">
    <w:name w:val="Table Grid"/>
    <w:basedOn w:val="a1"/>
    <w:uiPriority w:val="59"/>
    <w:rsid w:val="00085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a"/>
    <w:next w:val="a"/>
    <w:rsid w:val="001A24A5"/>
    <w:pPr>
      <w:keepNext/>
      <w:tabs>
        <w:tab w:val="left" w:pos="-426"/>
      </w:tabs>
      <w:autoSpaceDE w:val="0"/>
      <w:autoSpaceDN w:val="0"/>
      <w:spacing w:line="240" w:lineRule="auto"/>
      <w:ind w:hanging="567"/>
      <w:jc w:val="center"/>
      <w:outlineLvl w:val="0"/>
    </w:pPr>
    <w:rPr>
      <w:rFonts w:ascii="Arial" w:eastAsia="Times New Roman" w:hAnsi="Arial" w:cs="Arial"/>
      <w:b/>
      <w:bCs/>
      <w:sz w:val="24"/>
      <w:szCs w:val="18"/>
      <w:lang w:val="ru-RU" w:eastAsia="ru-RU"/>
    </w:rPr>
  </w:style>
  <w:style w:type="paragraph" w:styleId="af6">
    <w:name w:val="annotation subject"/>
    <w:basedOn w:val="af0"/>
    <w:next w:val="af0"/>
    <w:link w:val="af7"/>
    <w:uiPriority w:val="99"/>
    <w:semiHidden/>
    <w:unhideWhenUsed/>
    <w:rsid w:val="001A24A5"/>
    <w:rPr>
      <w:rFonts w:ascii="Bell MT" w:eastAsia="MS PMincho" w:hAnsi="Bell MT"/>
      <w:b/>
      <w:bCs/>
      <w:lang w:val="en-US" w:eastAsia="en-US"/>
    </w:rPr>
  </w:style>
  <w:style w:type="character" w:customStyle="1" w:styleId="af7">
    <w:name w:val="Тема примечания Знак"/>
    <w:basedOn w:val="af1"/>
    <w:link w:val="af6"/>
    <w:uiPriority w:val="99"/>
    <w:semiHidden/>
    <w:rsid w:val="001A24A5"/>
    <w:rPr>
      <w:rFonts w:ascii="Bell MT" w:eastAsia="MS PMincho" w:hAnsi="Bell MT" w:cs="Times New Roman"/>
      <w:b/>
      <w:bCs/>
      <w:sz w:val="20"/>
      <w:szCs w:val="20"/>
      <w:lang w:val="en-US" w:eastAsia="ru-RU"/>
    </w:rPr>
  </w:style>
  <w:style w:type="table" w:customStyle="1" w:styleId="12">
    <w:name w:val="Сетка таблицы1"/>
    <w:basedOn w:val="a1"/>
    <w:next w:val="af5"/>
    <w:uiPriority w:val="59"/>
    <w:rsid w:val="008E16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semiHidden/>
    <w:unhideWhenUsed/>
    <w:rsid w:val="00E46B78"/>
    <w:rPr>
      <w:color w:val="800080" w:themeColor="followedHyperlink"/>
      <w:u w:val="single"/>
    </w:rPr>
  </w:style>
  <w:style w:type="paragraph" w:styleId="22">
    <w:name w:val="Body Text Indent 2"/>
    <w:basedOn w:val="a"/>
    <w:link w:val="23"/>
    <w:uiPriority w:val="99"/>
    <w:unhideWhenUsed/>
    <w:rsid w:val="0025150E"/>
    <w:pPr>
      <w:spacing w:after="120" w:line="480" w:lineRule="auto"/>
      <w:ind w:left="283"/>
    </w:pPr>
    <w:rPr>
      <w:rFonts w:ascii="Times New Roman" w:eastAsia="Times New Roman" w:hAnsi="Times New Roman"/>
      <w:sz w:val="24"/>
      <w:szCs w:val="24"/>
      <w:lang w:val="ru-RU" w:eastAsia="ru-RU"/>
    </w:rPr>
  </w:style>
  <w:style w:type="character" w:customStyle="1" w:styleId="23">
    <w:name w:val="Основной текст с отступом 2 Знак"/>
    <w:basedOn w:val="a0"/>
    <w:link w:val="22"/>
    <w:uiPriority w:val="99"/>
    <w:rsid w:val="0025150E"/>
    <w:rPr>
      <w:rFonts w:ascii="Times New Roman" w:eastAsia="Times New Roman" w:hAnsi="Times New Roman" w:cs="Times New Roman"/>
      <w:sz w:val="24"/>
      <w:szCs w:val="24"/>
      <w:lang w:eastAsia="ru-RU"/>
    </w:rPr>
  </w:style>
  <w:style w:type="character" w:customStyle="1" w:styleId="a4">
    <w:name w:val="Абзац списка Знак"/>
    <w:aliases w:val="Table-Normal Знак,RSHB_Table-Normal Знак,DBN: Обычный. Перечень. Уровень 1 Знак,Мой стиль! Знак,Абзац списка◄ Знак"/>
    <w:link w:val="a3"/>
    <w:uiPriority w:val="34"/>
    <w:locked/>
    <w:rsid w:val="007659D1"/>
    <w:rPr>
      <w:rFonts w:eastAsiaTheme="minorEastAsia"/>
      <w:lang w:eastAsia="ru-RU"/>
    </w:rPr>
  </w:style>
  <w:style w:type="paragraph" w:styleId="13">
    <w:name w:val="toc 1"/>
    <w:basedOn w:val="a"/>
    <w:next w:val="a"/>
    <w:autoRedefine/>
    <w:uiPriority w:val="39"/>
    <w:unhideWhenUsed/>
    <w:rsid w:val="00DC5448"/>
    <w:pPr>
      <w:spacing w:after="100"/>
    </w:pPr>
  </w:style>
  <w:style w:type="character" w:customStyle="1" w:styleId="ConsPlusNormal">
    <w:name w:val="ConsPlusNormal Знак"/>
    <w:link w:val="ConsPlusNormal0"/>
    <w:locked/>
    <w:rsid w:val="00FD79C8"/>
    <w:rPr>
      <w:rFonts w:ascii="Arial" w:eastAsia="Times New Roman" w:hAnsi="Arial" w:cs="Arial"/>
      <w:sz w:val="20"/>
      <w:szCs w:val="20"/>
      <w:lang w:eastAsia="ru-RU"/>
    </w:rPr>
  </w:style>
  <w:style w:type="paragraph" w:customStyle="1" w:styleId="ConsPlusNormal0">
    <w:name w:val="ConsPlusNormal"/>
    <w:link w:val="ConsPlusNormal"/>
    <w:rsid w:val="00FD79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ody Text Indent"/>
    <w:basedOn w:val="a"/>
    <w:link w:val="afa"/>
    <w:uiPriority w:val="99"/>
    <w:semiHidden/>
    <w:unhideWhenUsed/>
    <w:rsid w:val="00B010D9"/>
    <w:pPr>
      <w:spacing w:after="120"/>
      <w:ind w:left="283"/>
    </w:pPr>
  </w:style>
  <w:style w:type="character" w:customStyle="1" w:styleId="afa">
    <w:name w:val="Основной текст с отступом Знак"/>
    <w:basedOn w:val="a0"/>
    <w:link w:val="af9"/>
    <w:uiPriority w:val="99"/>
    <w:semiHidden/>
    <w:rsid w:val="00B010D9"/>
    <w:rPr>
      <w:rFonts w:ascii="Bell MT" w:eastAsia="MS PMincho" w:hAnsi="Bell MT" w:cs="Times New Roman"/>
      <w:lang w:val="en-US"/>
    </w:rPr>
  </w:style>
  <w:style w:type="paragraph" w:styleId="31">
    <w:name w:val="Body Text Indent 3"/>
    <w:basedOn w:val="a"/>
    <w:link w:val="32"/>
    <w:uiPriority w:val="99"/>
    <w:semiHidden/>
    <w:unhideWhenUsed/>
    <w:rsid w:val="00B010D9"/>
    <w:pPr>
      <w:spacing w:after="120"/>
      <w:ind w:left="283"/>
    </w:pPr>
    <w:rPr>
      <w:sz w:val="16"/>
      <w:szCs w:val="16"/>
    </w:rPr>
  </w:style>
  <w:style w:type="character" w:customStyle="1" w:styleId="32">
    <w:name w:val="Основной текст с отступом 3 Знак"/>
    <w:basedOn w:val="a0"/>
    <w:link w:val="31"/>
    <w:uiPriority w:val="99"/>
    <w:semiHidden/>
    <w:rsid w:val="00B010D9"/>
    <w:rPr>
      <w:rFonts w:ascii="Bell MT" w:eastAsia="MS PMincho" w:hAnsi="Bell MT" w:cs="Times New Roman"/>
      <w:sz w:val="16"/>
      <w:szCs w:val="16"/>
      <w:lang w:val="en-US"/>
    </w:rPr>
  </w:style>
  <w:style w:type="paragraph" w:customStyle="1" w:styleId="Iauiue">
    <w:name w:val="Iau?iue"/>
    <w:uiPriority w:val="99"/>
    <w:rsid w:val="00D64AFF"/>
    <w:pPr>
      <w:widowControl w:val="0"/>
      <w:spacing w:after="0" w:line="240" w:lineRule="auto"/>
    </w:pPr>
    <w:rPr>
      <w:rFonts w:ascii="Arial" w:eastAsia="Times New Roman" w:hAnsi="Arial" w:cs="Times New Roman"/>
      <w:sz w:val="20"/>
      <w:szCs w:val="20"/>
      <w:lang w:eastAsia="ru-RU"/>
    </w:rPr>
  </w:style>
  <w:style w:type="paragraph" w:customStyle="1" w:styleId="Iniiaiieoaeno">
    <w:name w:val="Iniiaiie oaeno"/>
    <w:basedOn w:val="a"/>
    <w:uiPriority w:val="99"/>
    <w:rsid w:val="00D64AFF"/>
    <w:pPr>
      <w:widowControl w:val="0"/>
      <w:spacing w:line="240" w:lineRule="auto"/>
      <w:jc w:val="both"/>
    </w:pPr>
    <w:rPr>
      <w:rFonts w:ascii="Times New Roman" w:eastAsia="Times New Roman" w:hAnsi="Times New Roman"/>
      <w:sz w:val="24"/>
      <w:szCs w:val="24"/>
      <w:lang w:val="ru-RU" w:eastAsia="en-GB"/>
    </w:rPr>
  </w:style>
  <w:style w:type="paragraph" w:customStyle="1" w:styleId="afb">
    <w:name w:val="???????"/>
    <w:uiPriority w:val="99"/>
    <w:rsid w:val="00D64AFF"/>
    <w:pPr>
      <w:spacing w:after="0" w:line="240" w:lineRule="auto"/>
    </w:pPr>
    <w:rPr>
      <w:rFonts w:ascii="Arial" w:eastAsia="Times New Roman" w:hAnsi="Arial" w:cs="Times New Roman"/>
      <w:sz w:val="24"/>
      <w:szCs w:val="20"/>
      <w:lang w:eastAsia="ru-RU"/>
    </w:rPr>
  </w:style>
  <w:style w:type="paragraph" w:customStyle="1" w:styleId="txt">
    <w:name w:val="txt"/>
    <w:basedOn w:val="a"/>
    <w:rsid w:val="00D64AFF"/>
    <w:pPr>
      <w:spacing w:before="100" w:beforeAutospacing="1" w:after="100" w:afterAutospacing="1" w:line="240" w:lineRule="auto"/>
    </w:pPr>
    <w:rPr>
      <w:rFonts w:ascii="Verdana" w:eastAsia="Times New Roman" w:hAnsi="Verdana"/>
      <w:color w:val="000000"/>
      <w:sz w:val="17"/>
      <w:szCs w:val="17"/>
      <w:lang w:val="ru-RU" w:eastAsia="en-GB"/>
    </w:rPr>
  </w:style>
  <w:style w:type="paragraph" w:styleId="afc">
    <w:name w:val="Revision"/>
    <w:hidden/>
    <w:uiPriority w:val="99"/>
    <w:semiHidden/>
    <w:rsid w:val="00201DD8"/>
    <w:pPr>
      <w:spacing w:after="0" w:line="240" w:lineRule="auto"/>
    </w:pPr>
    <w:rPr>
      <w:rFonts w:ascii="Bell MT" w:eastAsia="MS PMincho" w:hAnsi="Bell MT" w:cs="Times New Roman"/>
      <w:lang w:val="en-US"/>
    </w:rPr>
  </w:style>
  <w:style w:type="paragraph" w:styleId="afd">
    <w:name w:val="Normal (Web)"/>
    <w:basedOn w:val="a"/>
    <w:uiPriority w:val="99"/>
    <w:unhideWhenUsed/>
    <w:rsid w:val="00BC743A"/>
    <w:pPr>
      <w:spacing w:before="100" w:beforeAutospacing="1" w:after="100" w:afterAutospacing="1" w:line="240" w:lineRule="auto"/>
    </w:pPr>
    <w:rPr>
      <w:rFonts w:ascii="Times New Roman" w:eastAsia="Times New Roman"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E76D6"/>
    <w:pPr>
      <w:spacing w:after="0" w:line="300" w:lineRule="auto"/>
    </w:pPr>
    <w:rPr>
      <w:rFonts w:ascii="Bell MT" w:eastAsia="MS PMincho" w:hAnsi="Bell MT" w:cs="Times New Roman"/>
      <w:lang w:val="en-US"/>
    </w:rPr>
  </w:style>
  <w:style w:type="paragraph" w:styleId="1">
    <w:name w:val="heading 1"/>
    <w:basedOn w:val="a"/>
    <w:next w:val="a"/>
    <w:link w:val="10"/>
    <w:uiPriority w:val="9"/>
    <w:qFormat/>
    <w:rsid w:val="009423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463CB"/>
    <w:pPr>
      <w:keepNext/>
      <w:widowControl w:val="0"/>
      <w:tabs>
        <w:tab w:val="left" w:pos="1021"/>
      </w:tabs>
      <w:overflowPunct w:val="0"/>
      <w:autoSpaceDE w:val="0"/>
      <w:autoSpaceDN w:val="0"/>
      <w:adjustRightInd w:val="0"/>
      <w:spacing w:line="240" w:lineRule="auto"/>
      <w:ind w:firstLine="426"/>
      <w:jc w:val="both"/>
      <w:textAlignment w:val="baseline"/>
      <w:outlineLvl w:val="1"/>
    </w:pPr>
    <w:rPr>
      <w:rFonts w:ascii="Times New Roman" w:eastAsia="Times New Roman" w:hAnsi="Times New Roman"/>
      <w:b/>
      <w:sz w:val="24"/>
      <w:szCs w:val="20"/>
      <w:u w:val="single"/>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Table-Normal,RSHB_Table-Normal,DBN: Обычный. Перечень. Уровень 1,Мой стиль!,Абзац списка◄"/>
    <w:basedOn w:val="a"/>
    <w:link w:val="a4"/>
    <w:uiPriority w:val="34"/>
    <w:qFormat/>
    <w:rsid w:val="00D102D0"/>
    <w:pPr>
      <w:spacing w:after="200" w:line="276" w:lineRule="auto"/>
      <w:ind w:left="720"/>
      <w:contextualSpacing/>
    </w:pPr>
    <w:rPr>
      <w:rFonts w:asciiTheme="minorHAnsi" w:eastAsiaTheme="minorEastAsia" w:hAnsiTheme="minorHAnsi" w:cstheme="minorBidi"/>
      <w:lang w:val="ru-RU" w:eastAsia="ru-RU"/>
    </w:rPr>
  </w:style>
  <w:style w:type="character" w:styleId="a5">
    <w:name w:val="Hyperlink"/>
    <w:uiPriority w:val="99"/>
    <w:rsid w:val="008463CB"/>
    <w:rPr>
      <w:strike w:val="0"/>
      <w:dstrike w:val="0"/>
      <w:color w:val="125512"/>
      <w:u w:val="none"/>
      <w:effect w:val="none"/>
    </w:rPr>
  </w:style>
  <w:style w:type="paragraph" w:styleId="21">
    <w:name w:val="toc 2"/>
    <w:basedOn w:val="a"/>
    <w:next w:val="a"/>
    <w:uiPriority w:val="39"/>
    <w:rsid w:val="008463CB"/>
    <w:pPr>
      <w:widowControl w:val="0"/>
      <w:overflowPunct w:val="0"/>
      <w:autoSpaceDE w:val="0"/>
      <w:autoSpaceDN w:val="0"/>
      <w:adjustRightInd w:val="0"/>
      <w:spacing w:line="240" w:lineRule="auto"/>
      <w:ind w:left="200"/>
      <w:textAlignment w:val="baseline"/>
    </w:pPr>
    <w:rPr>
      <w:rFonts w:ascii="Times New Roman" w:eastAsia="Times New Roman" w:hAnsi="Times New Roman"/>
      <w:sz w:val="20"/>
      <w:szCs w:val="20"/>
      <w:lang w:val="ru-RU"/>
    </w:rPr>
  </w:style>
  <w:style w:type="character" w:customStyle="1" w:styleId="20">
    <w:name w:val="Заголовок 2 Знак"/>
    <w:basedOn w:val="a0"/>
    <w:link w:val="2"/>
    <w:rsid w:val="008463CB"/>
    <w:rPr>
      <w:rFonts w:ascii="Times New Roman" w:eastAsia="Times New Roman" w:hAnsi="Times New Roman" w:cs="Times New Roman"/>
      <w:b/>
      <w:sz w:val="24"/>
      <w:szCs w:val="20"/>
      <w:u w:val="single"/>
    </w:rPr>
  </w:style>
  <w:style w:type="character" w:customStyle="1" w:styleId="10">
    <w:name w:val="Заголовок 1 Знак"/>
    <w:basedOn w:val="a0"/>
    <w:link w:val="1"/>
    <w:uiPriority w:val="9"/>
    <w:rsid w:val="009423EC"/>
    <w:rPr>
      <w:rFonts w:asciiTheme="majorHAnsi" w:eastAsiaTheme="majorEastAsia" w:hAnsiTheme="majorHAnsi" w:cstheme="majorBidi"/>
      <w:b/>
      <w:bCs/>
      <w:color w:val="365F91" w:themeColor="accent1" w:themeShade="BF"/>
      <w:sz w:val="28"/>
      <w:szCs w:val="28"/>
      <w:lang w:val="en-US"/>
    </w:rPr>
  </w:style>
  <w:style w:type="paragraph" w:styleId="a6">
    <w:name w:val="TOC Heading"/>
    <w:basedOn w:val="1"/>
    <w:next w:val="a"/>
    <w:uiPriority w:val="39"/>
    <w:semiHidden/>
    <w:unhideWhenUsed/>
    <w:qFormat/>
    <w:rsid w:val="009423EC"/>
    <w:pPr>
      <w:spacing w:line="276" w:lineRule="auto"/>
      <w:outlineLvl w:val="9"/>
    </w:pPr>
    <w:rPr>
      <w:lang w:val="ru-RU" w:eastAsia="ru-RU"/>
    </w:rPr>
  </w:style>
  <w:style w:type="paragraph" w:styleId="a7">
    <w:name w:val="Balloon Text"/>
    <w:basedOn w:val="a"/>
    <w:link w:val="a8"/>
    <w:uiPriority w:val="99"/>
    <w:semiHidden/>
    <w:unhideWhenUsed/>
    <w:rsid w:val="009423EC"/>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9423EC"/>
    <w:rPr>
      <w:rFonts w:ascii="Tahoma" w:eastAsia="MS PMincho" w:hAnsi="Tahoma" w:cs="Tahoma"/>
      <w:sz w:val="16"/>
      <w:szCs w:val="16"/>
      <w:lang w:val="en-US"/>
    </w:rPr>
  </w:style>
  <w:style w:type="paragraph" w:styleId="a9">
    <w:name w:val="header"/>
    <w:basedOn w:val="a"/>
    <w:link w:val="aa"/>
    <w:unhideWhenUsed/>
    <w:rsid w:val="001E25F5"/>
    <w:pPr>
      <w:tabs>
        <w:tab w:val="center" w:pos="4677"/>
        <w:tab w:val="right" w:pos="9355"/>
      </w:tabs>
      <w:spacing w:line="240" w:lineRule="auto"/>
    </w:pPr>
  </w:style>
  <w:style w:type="character" w:customStyle="1" w:styleId="aa">
    <w:name w:val="Верхний колонтитул Знак"/>
    <w:basedOn w:val="a0"/>
    <w:link w:val="a9"/>
    <w:rsid w:val="001E25F5"/>
    <w:rPr>
      <w:rFonts w:ascii="Bell MT" w:eastAsia="MS PMincho" w:hAnsi="Bell MT" w:cs="Times New Roman"/>
      <w:lang w:val="en-US"/>
    </w:rPr>
  </w:style>
  <w:style w:type="paragraph" w:styleId="ab">
    <w:name w:val="footer"/>
    <w:basedOn w:val="a"/>
    <w:link w:val="ac"/>
    <w:uiPriority w:val="99"/>
    <w:unhideWhenUsed/>
    <w:rsid w:val="001E25F5"/>
    <w:pPr>
      <w:tabs>
        <w:tab w:val="center" w:pos="4677"/>
        <w:tab w:val="right" w:pos="9355"/>
      </w:tabs>
      <w:spacing w:line="240" w:lineRule="auto"/>
    </w:pPr>
  </w:style>
  <w:style w:type="character" w:customStyle="1" w:styleId="ac">
    <w:name w:val="Нижний колонтитул Знак"/>
    <w:basedOn w:val="a0"/>
    <w:link w:val="ab"/>
    <w:uiPriority w:val="99"/>
    <w:rsid w:val="001E25F5"/>
    <w:rPr>
      <w:rFonts w:ascii="Bell MT" w:eastAsia="MS PMincho" w:hAnsi="Bell MT" w:cs="Times New Roman"/>
      <w:lang w:val="en-US"/>
    </w:rPr>
  </w:style>
  <w:style w:type="paragraph" w:styleId="ad">
    <w:name w:val="Body Text"/>
    <w:basedOn w:val="a"/>
    <w:link w:val="ae"/>
    <w:uiPriority w:val="99"/>
    <w:unhideWhenUsed/>
    <w:rsid w:val="001E25F5"/>
    <w:pPr>
      <w:spacing w:after="120" w:line="240" w:lineRule="auto"/>
    </w:pPr>
    <w:rPr>
      <w:rFonts w:ascii="Calibri" w:eastAsia="Calibri" w:hAnsi="Calibri"/>
      <w:sz w:val="20"/>
      <w:szCs w:val="20"/>
      <w:lang w:val="ru-RU" w:eastAsia="ru-RU"/>
    </w:rPr>
  </w:style>
  <w:style w:type="character" w:customStyle="1" w:styleId="ae">
    <w:name w:val="Основной текст Знак"/>
    <w:basedOn w:val="a0"/>
    <w:link w:val="ad"/>
    <w:uiPriority w:val="99"/>
    <w:rsid w:val="001E25F5"/>
    <w:rPr>
      <w:rFonts w:ascii="Calibri" w:eastAsia="Calibri" w:hAnsi="Calibri" w:cs="Times New Roman"/>
      <w:sz w:val="20"/>
      <w:szCs w:val="20"/>
      <w:lang w:eastAsia="ru-RU"/>
    </w:rPr>
  </w:style>
  <w:style w:type="paragraph" w:styleId="3">
    <w:name w:val="Body Text 3"/>
    <w:basedOn w:val="a"/>
    <w:link w:val="30"/>
    <w:rsid w:val="001E25F5"/>
    <w:pPr>
      <w:spacing w:after="120" w:line="240" w:lineRule="auto"/>
    </w:pPr>
    <w:rPr>
      <w:rFonts w:ascii="Times New Roman" w:eastAsia="Times New Roman" w:hAnsi="Times New Roman"/>
      <w:sz w:val="16"/>
      <w:szCs w:val="16"/>
      <w:lang w:val="ru-RU" w:eastAsia="ru-RU"/>
    </w:rPr>
  </w:style>
  <w:style w:type="character" w:customStyle="1" w:styleId="30">
    <w:name w:val="Основной текст 3 Знак"/>
    <w:basedOn w:val="a0"/>
    <w:link w:val="3"/>
    <w:rsid w:val="001E25F5"/>
    <w:rPr>
      <w:rFonts w:ascii="Times New Roman" w:eastAsia="Times New Roman" w:hAnsi="Times New Roman" w:cs="Times New Roman"/>
      <w:sz w:val="16"/>
      <w:szCs w:val="16"/>
      <w:lang w:eastAsia="ru-RU"/>
    </w:rPr>
  </w:style>
  <w:style w:type="paragraph" w:customStyle="1" w:styleId="Oaiei">
    <w:name w:val="Oa?iei"/>
    <w:basedOn w:val="a"/>
    <w:next w:val="a"/>
    <w:rsid w:val="001E25F5"/>
    <w:pPr>
      <w:widowControl w:val="0"/>
      <w:overflowPunct w:val="0"/>
      <w:autoSpaceDE w:val="0"/>
      <w:autoSpaceDN w:val="0"/>
      <w:adjustRightInd w:val="0"/>
      <w:spacing w:line="240" w:lineRule="auto"/>
      <w:textAlignment w:val="baseline"/>
    </w:pPr>
    <w:rPr>
      <w:rFonts w:ascii="Times New Roman" w:eastAsia="Times New Roman" w:hAnsi="Times New Roman"/>
      <w:sz w:val="24"/>
      <w:szCs w:val="20"/>
      <w:lang w:val="ru-RU"/>
    </w:rPr>
  </w:style>
  <w:style w:type="character" w:styleId="af">
    <w:name w:val="annotation reference"/>
    <w:rsid w:val="001E25F5"/>
    <w:rPr>
      <w:sz w:val="16"/>
      <w:szCs w:val="16"/>
    </w:rPr>
  </w:style>
  <w:style w:type="paragraph" w:styleId="af0">
    <w:name w:val="annotation text"/>
    <w:basedOn w:val="a"/>
    <w:link w:val="af1"/>
    <w:rsid w:val="001E25F5"/>
    <w:pPr>
      <w:spacing w:line="240" w:lineRule="auto"/>
    </w:pPr>
    <w:rPr>
      <w:rFonts w:ascii="Times New Roman" w:eastAsia="Times New Roman" w:hAnsi="Times New Roman"/>
      <w:sz w:val="20"/>
      <w:szCs w:val="20"/>
      <w:lang w:val="ru-RU" w:eastAsia="ru-RU"/>
    </w:rPr>
  </w:style>
  <w:style w:type="character" w:customStyle="1" w:styleId="af1">
    <w:name w:val="Текст примечания Знак"/>
    <w:basedOn w:val="a0"/>
    <w:link w:val="af0"/>
    <w:rsid w:val="001E25F5"/>
    <w:rPr>
      <w:rFonts w:ascii="Times New Roman" w:eastAsia="Times New Roman" w:hAnsi="Times New Roman" w:cs="Times New Roman"/>
      <w:sz w:val="20"/>
      <w:szCs w:val="20"/>
      <w:lang w:eastAsia="ru-RU"/>
    </w:rPr>
  </w:style>
  <w:style w:type="character" w:styleId="af2">
    <w:name w:val="footnote reference"/>
    <w:rsid w:val="001E25F5"/>
    <w:rPr>
      <w:vertAlign w:val="superscript"/>
    </w:rPr>
  </w:style>
  <w:style w:type="paragraph" w:styleId="af3">
    <w:name w:val="footnote text"/>
    <w:basedOn w:val="a"/>
    <w:link w:val="af4"/>
    <w:rsid w:val="00E908AA"/>
    <w:pPr>
      <w:spacing w:line="240" w:lineRule="auto"/>
    </w:pPr>
    <w:rPr>
      <w:rFonts w:ascii="Times New Roman" w:eastAsia="Times New Roman" w:hAnsi="Times New Roman"/>
      <w:sz w:val="20"/>
      <w:szCs w:val="20"/>
      <w:lang w:val="ru-RU" w:eastAsia="ru-RU"/>
    </w:rPr>
  </w:style>
  <w:style w:type="character" w:customStyle="1" w:styleId="af4">
    <w:name w:val="Текст сноски Знак"/>
    <w:basedOn w:val="a0"/>
    <w:link w:val="af3"/>
    <w:rsid w:val="00E908AA"/>
    <w:rPr>
      <w:rFonts w:ascii="Times New Roman" w:eastAsia="Times New Roman" w:hAnsi="Times New Roman" w:cs="Times New Roman"/>
      <w:sz w:val="20"/>
      <w:szCs w:val="20"/>
      <w:lang w:eastAsia="ru-RU"/>
    </w:rPr>
  </w:style>
  <w:style w:type="table" w:styleId="af5">
    <w:name w:val="Table Grid"/>
    <w:basedOn w:val="a1"/>
    <w:uiPriority w:val="59"/>
    <w:rsid w:val="00085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a"/>
    <w:next w:val="a"/>
    <w:rsid w:val="001A24A5"/>
    <w:pPr>
      <w:keepNext/>
      <w:tabs>
        <w:tab w:val="left" w:pos="-426"/>
      </w:tabs>
      <w:autoSpaceDE w:val="0"/>
      <w:autoSpaceDN w:val="0"/>
      <w:spacing w:line="240" w:lineRule="auto"/>
      <w:ind w:hanging="567"/>
      <w:jc w:val="center"/>
      <w:outlineLvl w:val="0"/>
    </w:pPr>
    <w:rPr>
      <w:rFonts w:ascii="Arial" w:eastAsia="Times New Roman" w:hAnsi="Arial" w:cs="Arial"/>
      <w:b/>
      <w:bCs/>
      <w:sz w:val="24"/>
      <w:szCs w:val="18"/>
      <w:lang w:val="ru-RU" w:eastAsia="ru-RU"/>
    </w:rPr>
  </w:style>
  <w:style w:type="paragraph" w:styleId="af6">
    <w:name w:val="annotation subject"/>
    <w:basedOn w:val="af0"/>
    <w:next w:val="af0"/>
    <w:link w:val="af7"/>
    <w:uiPriority w:val="99"/>
    <w:semiHidden/>
    <w:unhideWhenUsed/>
    <w:rsid w:val="001A24A5"/>
    <w:rPr>
      <w:rFonts w:ascii="Bell MT" w:eastAsia="MS PMincho" w:hAnsi="Bell MT"/>
      <w:b/>
      <w:bCs/>
      <w:lang w:val="en-US" w:eastAsia="en-US"/>
    </w:rPr>
  </w:style>
  <w:style w:type="character" w:customStyle="1" w:styleId="af7">
    <w:name w:val="Тема примечания Знак"/>
    <w:basedOn w:val="af1"/>
    <w:link w:val="af6"/>
    <w:uiPriority w:val="99"/>
    <w:semiHidden/>
    <w:rsid w:val="001A24A5"/>
    <w:rPr>
      <w:rFonts w:ascii="Bell MT" w:eastAsia="MS PMincho" w:hAnsi="Bell MT" w:cs="Times New Roman"/>
      <w:b/>
      <w:bCs/>
      <w:sz w:val="20"/>
      <w:szCs w:val="20"/>
      <w:lang w:val="en-US" w:eastAsia="ru-RU"/>
    </w:rPr>
  </w:style>
  <w:style w:type="table" w:customStyle="1" w:styleId="12">
    <w:name w:val="Сетка таблицы1"/>
    <w:basedOn w:val="a1"/>
    <w:next w:val="af5"/>
    <w:uiPriority w:val="59"/>
    <w:rsid w:val="008E16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semiHidden/>
    <w:unhideWhenUsed/>
    <w:rsid w:val="00E46B78"/>
    <w:rPr>
      <w:color w:val="800080" w:themeColor="followedHyperlink"/>
      <w:u w:val="single"/>
    </w:rPr>
  </w:style>
  <w:style w:type="paragraph" w:styleId="22">
    <w:name w:val="Body Text Indent 2"/>
    <w:basedOn w:val="a"/>
    <w:link w:val="23"/>
    <w:uiPriority w:val="99"/>
    <w:unhideWhenUsed/>
    <w:rsid w:val="0025150E"/>
    <w:pPr>
      <w:spacing w:after="120" w:line="480" w:lineRule="auto"/>
      <w:ind w:left="283"/>
    </w:pPr>
    <w:rPr>
      <w:rFonts w:ascii="Times New Roman" w:eastAsia="Times New Roman" w:hAnsi="Times New Roman"/>
      <w:sz w:val="24"/>
      <w:szCs w:val="24"/>
      <w:lang w:val="ru-RU" w:eastAsia="ru-RU"/>
    </w:rPr>
  </w:style>
  <w:style w:type="character" w:customStyle="1" w:styleId="23">
    <w:name w:val="Основной текст с отступом 2 Знак"/>
    <w:basedOn w:val="a0"/>
    <w:link w:val="22"/>
    <w:uiPriority w:val="99"/>
    <w:rsid w:val="0025150E"/>
    <w:rPr>
      <w:rFonts w:ascii="Times New Roman" w:eastAsia="Times New Roman" w:hAnsi="Times New Roman" w:cs="Times New Roman"/>
      <w:sz w:val="24"/>
      <w:szCs w:val="24"/>
      <w:lang w:eastAsia="ru-RU"/>
    </w:rPr>
  </w:style>
  <w:style w:type="character" w:customStyle="1" w:styleId="a4">
    <w:name w:val="Абзац списка Знак"/>
    <w:aliases w:val="Table-Normal Знак,RSHB_Table-Normal Знак,DBN: Обычный. Перечень. Уровень 1 Знак,Мой стиль! Знак,Абзац списка◄ Знак"/>
    <w:link w:val="a3"/>
    <w:uiPriority w:val="34"/>
    <w:locked/>
    <w:rsid w:val="007659D1"/>
    <w:rPr>
      <w:rFonts w:eastAsiaTheme="minorEastAsia"/>
      <w:lang w:eastAsia="ru-RU"/>
    </w:rPr>
  </w:style>
  <w:style w:type="paragraph" w:styleId="13">
    <w:name w:val="toc 1"/>
    <w:basedOn w:val="a"/>
    <w:next w:val="a"/>
    <w:autoRedefine/>
    <w:uiPriority w:val="39"/>
    <w:unhideWhenUsed/>
    <w:rsid w:val="00DC5448"/>
    <w:pPr>
      <w:spacing w:after="100"/>
    </w:pPr>
  </w:style>
  <w:style w:type="character" w:customStyle="1" w:styleId="ConsPlusNormal">
    <w:name w:val="ConsPlusNormal Знак"/>
    <w:link w:val="ConsPlusNormal0"/>
    <w:locked/>
    <w:rsid w:val="00FD79C8"/>
    <w:rPr>
      <w:rFonts w:ascii="Arial" w:eastAsia="Times New Roman" w:hAnsi="Arial" w:cs="Arial"/>
      <w:sz w:val="20"/>
      <w:szCs w:val="20"/>
      <w:lang w:eastAsia="ru-RU"/>
    </w:rPr>
  </w:style>
  <w:style w:type="paragraph" w:customStyle="1" w:styleId="ConsPlusNormal0">
    <w:name w:val="ConsPlusNormal"/>
    <w:link w:val="ConsPlusNormal"/>
    <w:rsid w:val="00FD79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ody Text Indent"/>
    <w:basedOn w:val="a"/>
    <w:link w:val="afa"/>
    <w:uiPriority w:val="99"/>
    <w:semiHidden/>
    <w:unhideWhenUsed/>
    <w:rsid w:val="00B010D9"/>
    <w:pPr>
      <w:spacing w:after="120"/>
      <w:ind w:left="283"/>
    </w:pPr>
  </w:style>
  <w:style w:type="character" w:customStyle="1" w:styleId="afa">
    <w:name w:val="Основной текст с отступом Знак"/>
    <w:basedOn w:val="a0"/>
    <w:link w:val="af9"/>
    <w:uiPriority w:val="99"/>
    <w:semiHidden/>
    <w:rsid w:val="00B010D9"/>
    <w:rPr>
      <w:rFonts w:ascii="Bell MT" w:eastAsia="MS PMincho" w:hAnsi="Bell MT" w:cs="Times New Roman"/>
      <w:lang w:val="en-US"/>
    </w:rPr>
  </w:style>
  <w:style w:type="paragraph" w:styleId="31">
    <w:name w:val="Body Text Indent 3"/>
    <w:basedOn w:val="a"/>
    <w:link w:val="32"/>
    <w:uiPriority w:val="99"/>
    <w:semiHidden/>
    <w:unhideWhenUsed/>
    <w:rsid w:val="00B010D9"/>
    <w:pPr>
      <w:spacing w:after="120"/>
      <w:ind w:left="283"/>
    </w:pPr>
    <w:rPr>
      <w:sz w:val="16"/>
      <w:szCs w:val="16"/>
    </w:rPr>
  </w:style>
  <w:style w:type="character" w:customStyle="1" w:styleId="32">
    <w:name w:val="Основной текст с отступом 3 Знак"/>
    <w:basedOn w:val="a0"/>
    <w:link w:val="31"/>
    <w:uiPriority w:val="99"/>
    <w:semiHidden/>
    <w:rsid w:val="00B010D9"/>
    <w:rPr>
      <w:rFonts w:ascii="Bell MT" w:eastAsia="MS PMincho" w:hAnsi="Bell MT" w:cs="Times New Roman"/>
      <w:sz w:val="16"/>
      <w:szCs w:val="16"/>
      <w:lang w:val="en-US"/>
    </w:rPr>
  </w:style>
  <w:style w:type="paragraph" w:customStyle="1" w:styleId="Iauiue">
    <w:name w:val="Iau?iue"/>
    <w:uiPriority w:val="99"/>
    <w:rsid w:val="00D64AFF"/>
    <w:pPr>
      <w:widowControl w:val="0"/>
      <w:spacing w:after="0" w:line="240" w:lineRule="auto"/>
    </w:pPr>
    <w:rPr>
      <w:rFonts w:ascii="Arial" w:eastAsia="Times New Roman" w:hAnsi="Arial" w:cs="Times New Roman"/>
      <w:sz w:val="20"/>
      <w:szCs w:val="20"/>
      <w:lang w:eastAsia="ru-RU"/>
    </w:rPr>
  </w:style>
  <w:style w:type="paragraph" w:customStyle="1" w:styleId="Iniiaiieoaeno">
    <w:name w:val="Iniiaiie oaeno"/>
    <w:basedOn w:val="a"/>
    <w:uiPriority w:val="99"/>
    <w:rsid w:val="00D64AFF"/>
    <w:pPr>
      <w:widowControl w:val="0"/>
      <w:spacing w:line="240" w:lineRule="auto"/>
      <w:jc w:val="both"/>
    </w:pPr>
    <w:rPr>
      <w:rFonts w:ascii="Times New Roman" w:eastAsia="Times New Roman" w:hAnsi="Times New Roman"/>
      <w:sz w:val="24"/>
      <w:szCs w:val="24"/>
      <w:lang w:val="ru-RU" w:eastAsia="en-GB"/>
    </w:rPr>
  </w:style>
  <w:style w:type="paragraph" w:customStyle="1" w:styleId="afb">
    <w:name w:val="???????"/>
    <w:uiPriority w:val="99"/>
    <w:rsid w:val="00D64AFF"/>
    <w:pPr>
      <w:spacing w:after="0" w:line="240" w:lineRule="auto"/>
    </w:pPr>
    <w:rPr>
      <w:rFonts w:ascii="Arial" w:eastAsia="Times New Roman" w:hAnsi="Arial" w:cs="Times New Roman"/>
      <w:sz w:val="24"/>
      <w:szCs w:val="20"/>
      <w:lang w:eastAsia="ru-RU"/>
    </w:rPr>
  </w:style>
  <w:style w:type="paragraph" w:customStyle="1" w:styleId="txt">
    <w:name w:val="txt"/>
    <w:basedOn w:val="a"/>
    <w:rsid w:val="00D64AFF"/>
    <w:pPr>
      <w:spacing w:before="100" w:beforeAutospacing="1" w:after="100" w:afterAutospacing="1" w:line="240" w:lineRule="auto"/>
    </w:pPr>
    <w:rPr>
      <w:rFonts w:ascii="Verdana" w:eastAsia="Times New Roman" w:hAnsi="Verdana"/>
      <w:color w:val="000000"/>
      <w:sz w:val="17"/>
      <w:szCs w:val="17"/>
      <w:lang w:val="ru-RU" w:eastAsia="en-GB"/>
    </w:rPr>
  </w:style>
  <w:style w:type="paragraph" w:styleId="afc">
    <w:name w:val="Revision"/>
    <w:hidden/>
    <w:uiPriority w:val="99"/>
    <w:semiHidden/>
    <w:rsid w:val="00201DD8"/>
    <w:pPr>
      <w:spacing w:after="0" w:line="240" w:lineRule="auto"/>
    </w:pPr>
    <w:rPr>
      <w:rFonts w:ascii="Bell MT" w:eastAsia="MS PMincho" w:hAnsi="Bell MT" w:cs="Times New Roman"/>
      <w:lang w:val="en-US"/>
    </w:rPr>
  </w:style>
  <w:style w:type="paragraph" w:styleId="afd">
    <w:name w:val="Normal (Web)"/>
    <w:basedOn w:val="a"/>
    <w:uiPriority w:val="99"/>
    <w:unhideWhenUsed/>
    <w:rsid w:val="00BC743A"/>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58091">
      <w:bodyDiv w:val="1"/>
      <w:marLeft w:val="0"/>
      <w:marRight w:val="0"/>
      <w:marTop w:val="0"/>
      <w:marBottom w:val="0"/>
      <w:divBdr>
        <w:top w:val="none" w:sz="0" w:space="0" w:color="auto"/>
        <w:left w:val="none" w:sz="0" w:space="0" w:color="auto"/>
        <w:bottom w:val="none" w:sz="0" w:space="0" w:color="auto"/>
        <w:right w:val="none" w:sz="0" w:space="0" w:color="auto"/>
      </w:divBdr>
    </w:div>
    <w:div w:id="137188526">
      <w:bodyDiv w:val="1"/>
      <w:marLeft w:val="0"/>
      <w:marRight w:val="0"/>
      <w:marTop w:val="0"/>
      <w:marBottom w:val="0"/>
      <w:divBdr>
        <w:top w:val="none" w:sz="0" w:space="0" w:color="auto"/>
        <w:left w:val="none" w:sz="0" w:space="0" w:color="auto"/>
        <w:bottom w:val="none" w:sz="0" w:space="0" w:color="auto"/>
        <w:right w:val="none" w:sz="0" w:space="0" w:color="auto"/>
      </w:divBdr>
    </w:div>
    <w:div w:id="662468746">
      <w:bodyDiv w:val="1"/>
      <w:marLeft w:val="0"/>
      <w:marRight w:val="0"/>
      <w:marTop w:val="0"/>
      <w:marBottom w:val="0"/>
      <w:divBdr>
        <w:top w:val="none" w:sz="0" w:space="0" w:color="auto"/>
        <w:left w:val="none" w:sz="0" w:space="0" w:color="auto"/>
        <w:bottom w:val="none" w:sz="0" w:space="0" w:color="auto"/>
        <w:right w:val="none" w:sz="0" w:space="0" w:color="auto"/>
      </w:divBdr>
    </w:div>
    <w:div w:id="933824874">
      <w:bodyDiv w:val="1"/>
      <w:marLeft w:val="0"/>
      <w:marRight w:val="0"/>
      <w:marTop w:val="0"/>
      <w:marBottom w:val="0"/>
      <w:divBdr>
        <w:top w:val="none" w:sz="0" w:space="0" w:color="auto"/>
        <w:left w:val="none" w:sz="0" w:space="0" w:color="auto"/>
        <w:bottom w:val="none" w:sz="0" w:space="0" w:color="auto"/>
        <w:right w:val="none" w:sz="0" w:space="0" w:color="auto"/>
      </w:divBdr>
    </w:div>
    <w:div w:id="1200968161">
      <w:bodyDiv w:val="1"/>
      <w:marLeft w:val="0"/>
      <w:marRight w:val="0"/>
      <w:marTop w:val="0"/>
      <w:marBottom w:val="0"/>
      <w:divBdr>
        <w:top w:val="none" w:sz="0" w:space="0" w:color="auto"/>
        <w:left w:val="none" w:sz="0" w:space="0" w:color="auto"/>
        <w:bottom w:val="none" w:sz="0" w:space="0" w:color="auto"/>
        <w:right w:val="none" w:sz="0" w:space="0" w:color="auto"/>
      </w:divBdr>
    </w:div>
    <w:div w:id="1833792409">
      <w:bodyDiv w:val="1"/>
      <w:marLeft w:val="0"/>
      <w:marRight w:val="0"/>
      <w:marTop w:val="0"/>
      <w:marBottom w:val="0"/>
      <w:divBdr>
        <w:top w:val="none" w:sz="0" w:space="0" w:color="auto"/>
        <w:left w:val="none" w:sz="0" w:space="0" w:color="auto"/>
        <w:bottom w:val="none" w:sz="0" w:space="0" w:color="auto"/>
        <w:right w:val="none" w:sz="0" w:space="0" w:color="auto"/>
      </w:divBdr>
    </w:div>
    <w:div w:id="199028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bexchange.ru/ru/listing/doc_forms/files/Emitent_vcliuchenie_KS_RTCB300516.doc" TargetMode="External"/><Relationship Id="rId18" Type="http://schemas.openxmlformats.org/officeDocument/2006/relationships/hyperlink" Target="https://spbexchange.ru/ru/listing/doc_forms/files/Emitent_vcliuchenie_KS_RTCB300516.do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pbexchange.ru/ru/listing/doc_forms/files/Emitent_vcliuchenie_KS_RTCB300516.doc" TargetMode="External"/><Relationship Id="rId7" Type="http://schemas.openxmlformats.org/officeDocument/2006/relationships/footnotes" Target="footnotes.xml"/><Relationship Id="rId12" Type="http://schemas.openxmlformats.org/officeDocument/2006/relationships/hyperlink" Target="https://spbexchange.ru/ru/listing/doc_forms/files/Emitent_vcliuchenie_KS_RTCB300516.doc" TargetMode="External"/><Relationship Id="rId17" Type="http://schemas.openxmlformats.org/officeDocument/2006/relationships/hyperlink" Target="https://spbexchange.ru/ru/listing/doc_forms/files/Emitent_vcliuchenie_KS_RTCB300516.doc" TargetMode="External"/><Relationship Id="rId25"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s://spbexchange.ru/ru/listing/doc_forms/files/Emitent_vcliuchenie_KS_RTCB300516.doc" TargetMode="External"/><Relationship Id="rId20" Type="http://schemas.openxmlformats.org/officeDocument/2006/relationships/hyperlink" Target="https://spbexchange.ru/ru/listing/doc_forms/files/Emitent_vcliuchenie_KS_RTCB300516.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pbexchange.ru/ru/listing/doc_forms/files/Emitent_vcliuchenie_KS_RTCB300516.doc" TargetMode="External"/><Relationship Id="rId24" Type="http://schemas.openxmlformats.org/officeDocument/2006/relationships/hyperlink" Target="https://spbexchange.ru/ru/listing/doc_forms/files/Emitent_vcliuchenie_KS_RTCB300516.doc" TargetMode="External"/><Relationship Id="rId5" Type="http://schemas.openxmlformats.org/officeDocument/2006/relationships/settings" Target="settings.xml"/><Relationship Id="rId15" Type="http://schemas.openxmlformats.org/officeDocument/2006/relationships/hyperlink" Target="https://spbexchange.ru/ru/listing/doc_forms/files/Emitent_vcliuchenie_KS_RTCB300516.doc" TargetMode="External"/><Relationship Id="rId23" Type="http://schemas.openxmlformats.org/officeDocument/2006/relationships/hyperlink" Target="https://spbexchange.ru/ru/listing/doc_forms/files/Emitent_vcliuchenie_KS_RTCB300516.doc" TargetMode="External"/><Relationship Id="rId10" Type="http://schemas.openxmlformats.org/officeDocument/2006/relationships/hyperlink" Target="https://spbexchange.ru/ru/listing/doc_forms/files/Emitent_vcliuchenie_KS_RTCB300516.doc" TargetMode="External"/><Relationship Id="rId19" Type="http://schemas.openxmlformats.org/officeDocument/2006/relationships/hyperlink" Target="https://spbexchange.ru/ru/listing/doc_forms/files/Emitent_vcliuchenie_KS_RTCB300516.doc"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spbexchange.ru/ru/listing/doc_forms/files/Emitent_vcliuchenie_KS_RTCB300516.doc" TargetMode="External"/><Relationship Id="rId22" Type="http://schemas.openxmlformats.org/officeDocument/2006/relationships/hyperlink" Target="https://spbexchange.ru/ru/listing/doc_forms/files/Emitent_vcliuchenie_KS_RTCB300516.do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A47FB-BF25-44C9-91BF-EC3E543FF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27840</Words>
  <Characters>158691</Characters>
  <Application>Microsoft Office Word</Application>
  <DocSecurity>0</DocSecurity>
  <Lines>1322</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Минакова Евгения Николаевна</dc:creator>
  <cp:lastModifiedBy>Минакова Евгения Николаевна</cp:lastModifiedBy>
  <cp:revision>2</cp:revision>
  <dcterms:created xsi:type="dcterms:W3CDTF">2023-04-18T09:58:00Z</dcterms:created>
  <dcterms:modified xsi:type="dcterms:W3CDTF">2023-04-18T09:58:00Z</dcterms:modified>
</cp:coreProperties>
</file>