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56" w:rsidRPr="007827BC" w:rsidRDefault="00603356" w:rsidP="00603356">
      <w:pPr>
        <w:pStyle w:val="2"/>
        <w:tabs>
          <w:tab w:val="clear" w:pos="1021"/>
          <w:tab w:val="left" w:pos="-2694"/>
        </w:tabs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bookmarkStart w:id="0" w:name="_Toc96966694"/>
      <w:r w:rsidRPr="007827BC">
        <w:rPr>
          <w:rFonts w:ascii="Arial" w:hAnsi="Arial" w:cs="Arial"/>
          <w:b w:val="0"/>
          <w:color w:val="000000"/>
          <w:sz w:val="22"/>
          <w:szCs w:val="22"/>
          <w:u w:val="none"/>
        </w:rPr>
        <w:t>Заявление эмитента о переводе ценных бумаг</w:t>
      </w:r>
      <w:bookmarkEnd w:id="0"/>
    </w:p>
    <w:p w:rsidR="00603356" w:rsidRPr="007827BC" w:rsidRDefault="00603356" w:rsidP="00603356">
      <w:pPr>
        <w:rPr>
          <w:rFonts w:ascii="Arial" w:hAnsi="Arial" w:cs="Arial"/>
          <w:lang w:val="ru-RU"/>
        </w:rPr>
      </w:pPr>
    </w:p>
    <w:p w:rsidR="00603356" w:rsidRPr="007827BC" w:rsidRDefault="00603356" w:rsidP="00603356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603356" w:rsidRPr="007827BC" w:rsidRDefault="00603356" w:rsidP="00603356">
      <w:pPr>
        <w:jc w:val="right"/>
        <w:rPr>
          <w:rFonts w:ascii="Arial" w:hAnsi="Arial" w:cs="Arial"/>
          <w:sz w:val="10"/>
          <w:lang w:val="ru-RU"/>
        </w:rPr>
      </w:pPr>
    </w:p>
    <w:p w:rsidR="00603356" w:rsidRPr="007827BC" w:rsidRDefault="00603356" w:rsidP="00603356">
      <w:pPr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603356" w:rsidRPr="007827BC" w:rsidRDefault="00603356" w:rsidP="0060335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603356" w:rsidRPr="007827BC" w:rsidRDefault="00603356" w:rsidP="00603356">
      <w:pPr>
        <w:jc w:val="center"/>
        <w:rPr>
          <w:rFonts w:ascii="Arial" w:hAnsi="Arial" w:cs="Arial"/>
          <w:b/>
          <w:lang w:val="ru-RU"/>
        </w:rPr>
      </w:pPr>
    </w:p>
    <w:p w:rsidR="00603356" w:rsidRPr="007827BC" w:rsidRDefault="00603356" w:rsidP="0060335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603356" w:rsidRPr="007827BC" w:rsidRDefault="00603356" w:rsidP="0060335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эмитента о переводе ценных бумаг </w:t>
      </w:r>
    </w:p>
    <w:p w:rsidR="00603356" w:rsidRPr="007827BC" w:rsidRDefault="00603356" w:rsidP="00603356">
      <w:pPr>
        <w:pStyle w:val="Oaiei"/>
        <w:widowControl/>
        <w:spacing w:line="276" w:lineRule="auto"/>
        <w:rPr>
          <w:rFonts w:ascii="Arial" w:hAnsi="Arial" w:cs="Arial"/>
          <w:sz w:val="8"/>
          <w:szCs w:val="22"/>
        </w:rPr>
      </w:pPr>
    </w:p>
    <w:p w:rsidR="00603356" w:rsidRPr="007827BC" w:rsidRDefault="00603356" w:rsidP="00603356">
      <w:pPr>
        <w:pStyle w:val="Oaiei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603356" w:rsidRPr="007827BC" w:rsidRDefault="00603356" w:rsidP="00603356">
      <w:pPr>
        <w:pStyle w:val="a5"/>
        <w:spacing w:line="276" w:lineRule="auto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>(</w:t>
      </w:r>
      <w:r w:rsidRPr="007827BC">
        <w:rPr>
          <w:rFonts w:ascii="Arial" w:hAnsi="Arial" w:cs="Arial"/>
          <w:sz w:val="22"/>
          <w:szCs w:val="22"/>
        </w:rPr>
        <w:t>полное наименование эмитента, местонахождение, государственный регистрационный номер</w:t>
      </w:r>
      <w:r w:rsidRPr="007827BC">
        <w:rPr>
          <w:rFonts w:ascii="Arial" w:hAnsi="Arial" w:cs="Arial"/>
          <w:sz w:val="18"/>
          <w:szCs w:val="22"/>
        </w:rPr>
        <w:t xml:space="preserve">) </w:t>
      </w:r>
    </w:p>
    <w:p w:rsidR="00603356" w:rsidRPr="007827BC" w:rsidRDefault="00603356" w:rsidP="00603356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603356" w:rsidRPr="007827BC" w:rsidRDefault="00603356" w:rsidP="00603356">
      <w:pPr>
        <w:jc w:val="both"/>
        <w:rPr>
          <w:rFonts w:ascii="Arial" w:hAnsi="Arial" w:cs="Arial"/>
          <w:lang w:val="ru-RU"/>
        </w:rPr>
      </w:pPr>
    </w:p>
    <w:p w:rsidR="00603356" w:rsidRPr="007827BC" w:rsidRDefault="00603356" w:rsidP="00603356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переводе из </w:t>
      </w:r>
      <w:r w:rsidRPr="007827BC">
        <w:rPr>
          <w:rFonts w:ascii="Arial" w:hAnsi="Arial" w:cs="Arial"/>
          <w:b/>
          <w:lang w:val="ru-RU"/>
        </w:rPr>
        <w:t>Котировального списка _______ (первого или второго) уровня/ Некотировальной части списка</w:t>
      </w:r>
      <w:r w:rsidRPr="007827BC">
        <w:rPr>
          <w:rFonts w:ascii="Arial" w:hAnsi="Arial" w:cs="Arial"/>
          <w:lang w:val="ru-RU"/>
        </w:rPr>
        <w:t xml:space="preserve"> в </w:t>
      </w:r>
      <w:r w:rsidRPr="007827BC">
        <w:rPr>
          <w:rFonts w:ascii="Arial" w:hAnsi="Arial" w:cs="Arial"/>
          <w:b/>
          <w:lang w:val="ru-RU"/>
        </w:rPr>
        <w:t xml:space="preserve">Котировальный список _______ (первого или второго) уровня/ Некотировальную часть </w:t>
      </w:r>
      <w:r w:rsidRPr="007827BC">
        <w:rPr>
          <w:rFonts w:ascii="Arial" w:hAnsi="Arial" w:cs="Arial"/>
          <w:lang w:val="ru-RU"/>
        </w:rPr>
        <w:t xml:space="preserve">списка ценных бумаг, допущенных к торгам, организуемым ПАО «СПБ Биржа», следующих ценных бумаг: </w:t>
      </w:r>
    </w:p>
    <w:tbl>
      <w:tblPr>
        <w:tblW w:w="10087" w:type="dxa"/>
        <w:jc w:val="center"/>
        <w:tblInd w:w="-28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2209"/>
        <w:gridCol w:w="2491"/>
      </w:tblGrid>
      <w:tr w:rsidR="00603356" w:rsidRPr="00025595" w:rsidTr="00EB338D">
        <w:trPr>
          <w:cantSplit/>
          <w:trHeight w:val="603"/>
          <w:jc w:val="center"/>
        </w:trPr>
        <w:tc>
          <w:tcPr>
            <w:tcW w:w="426" w:type="dxa"/>
            <w:tcBorders>
              <w:bottom w:val="nil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</w:t>
            </w:r>
          </w:p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4961" w:type="dxa"/>
            <w:tcBorders>
              <w:bottom w:val="nil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Вид ценной бумаги (указывается вид ценной бумаги, в качестве которой иностранный финансовый инструмент квалифицирован в соответствии с законодательством Российской Федерации)</w:t>
            </w:r>
          </w:p>
        </w:tc>
        <w:tc>
          <w:tcPr>
            <w:tcW w:w="2209" w:type="dxa"/>
            <w:tcBorders>
              <w:bottom w:val="nil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Международный код (номер) идентификации ценных бумаг (</w:t>
            </w:r>
            <w:r w:rsidRPr="007827BC">
              <w:rPr>
                <w:rFonts w:ascii="Arial" w:hAnsi="Arial" w:cs="Arial"/>
                <w:sz w:val="20"/>
              </w:rPr>
              <w:t>ISIN</w:t>
            </w:r>
            <w:r w:rsidRPr="007827BC">
              <w:rPr>
                <w:rFonts w:ascii="Arial" w:hAnsi="Arial" w:cs="Arial"/>
                <w:sz w:val="20"/>
                <w:lang w:val="ru-RU"/>
              </w:rPr>
              <w:t xml:space="preserve">), присвоенный ценной бумаге </w:t>
            </w:r>
          </w:p>
        </w:tc>
        <w:tc>
          <w:tcPr>
            <w:tcW w:w="2491" w:type="dxa"/>
            <w:tcBorders>
              <w:bottom w:val="nil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Международный код классификации финансовых инструментов (</w:t>
            </w:r>
            <w:r w:rsidRPr="007827BC">
              <w:rPr>
                <w:rFonts w:ascii="Arial" w:hAnsi="Arial" w:cs="Arial"/>
                <w:sz w:val="20"/>
              </w:rPr>
              <w:t>CFI</w:t>
            </w:r>
            <w:r w:rsidRPr="007827BC">
              <w:rPr>
                <w:rFonts w:ascii="Arial" w:hAnsi="Arial" w:cs="Arial"/>
                <w:sz w:val="20"/>
                <w:lang w:val="ru-RU"/>
              </w:rPr>
              <w:t>), присвоенный ценной бумаге</w:t>
            </w:r>
          </w:p>
        </w:tc>
      </w:tr>
      <w:tr w:rsidR="00603356" w:rsidRPr="007827BC" w:rsidTr="00EB338D">
        <w:trPr>
          <w:cantSplit/>
          <w:trHeight w:val="215"/>
          <w:jc w:val="center"/>
        </w:trPr>
        <w:tc>
          <w:tcPr>
            <w:tcW w:w="426" w:type="dxa"/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961" w:type="dxa"/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03356" w:rsidRPr="007827BC" w:rsidRDefault="00603356" w:rsidP="00603356">
      <w:pPr>
        <w:jc w:val="both"/>
        <w:rPr>
          <w:rFonts w:ascii="Arial" w:hAnsi="Arial" w:cs="Arial"/>
          <w:lang w:val="ru-RU"/>
        </w:rPr>
      </w:pPr>
    </w:p>
    <w:p w:rsidR="00603356" w:rsidRPr="007827BC" w:rsidRDefault="00603356" w:rsidP="00603356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985"/>
        <w:gridCol w:w="2410"/>
      </w:tblGrid>
      <w:tr w:rsidR="00603356" w:rsidRPr="007827BC" w:rsidTr="00EB3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  <w:r w:rsidRPr="007827BC">
              <w:rPr>
                <w:rStyle w:val="a7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03356" w:rsidRPr="007827BC" w:rsidTr="00EB3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6" w:rsidRPr="007827BC" w:rsidRDefault="00603356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</w:tr>
    </w:tbl>
    <w:p w:rsidR="00603356" w:rsidRPr="007827BC" w:rsidRDefault="00603356" w:rsidP="00603356">
      <w:pPr>
        <w:rPr>
          <w:rFonts w:ascii="Arial" w:hAnsi="Arial" w:cs="Arial"/>
          <w:lang w:val="ru-RU"/>
        </w:rPr>
      </w:pPr>
    </w:p>
    <w:p w:rsidR="00603356" w:rsidRPr="007827BC" w:rsidRDefault="00603356" w:rsidP="00603356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603356" w:rsidRPr="007827BC" w:rsidRDefault="00603356" w:rsidP="0060335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603356" w:rsidRPr="007827BC" w:rsidRDefault="00603356" w:rsidP="0060335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603356" w:rsidRPr="007827BC" w:rsidRDefault="00603356" w:rsidP="0060335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603356" w:rsidRPr="007827BC" w:rsidRDefault="00603356" w:rsidP="00603356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lang w:val="ru-RU"/>
        </w:rPr>
      </w:pPr>
    </w:p>
    <w:p w:rsidR="00603356" w:rsidRPr="007827BC" w:rsidRDefault="00603356" w:rsidP="00603356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Заявитель настоящим подтверждает:</w:t>
      </w:r>
    </w:p>
    <w:p w:rsidR="00603356" w:rsidRPr="007827BC" w:rsidRDefault="00603356" w:rsidP="006033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>полноту и достоверность информации, содержащейся в настоящем заявлении и представленных документах, и соответствие текстов документов, представленных в электронном виде, оригиналам таких документов;</w:t>
      </w:r>
    </w:p>
    <w:p w:rsidR="00603356" w:rsidRPr="007827BC" w:rsidRDefault="00603356" w:rsidP="006033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>что ценные бумаги соответствуют требованиям законодательства Российской Федерации, а также не имеют ограничений по обращению в Российской Федерации;</w:t>
      </w:r>
    </w:p>
    <w:p w:rsidR="00603356" w:rsidRPr="007827BC" w:rsidRDefault="00603356" w:rsidP="006033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 xml:space="preserve">что </w:t>
      </w:r>
      <w:proofErr w:type="gramStart"/>
      <w:r w:rsidRPr="007827BC">
        <w:rPr>
          <w:rFonts w:ascii="Arial" w:hAnsi="Arial" w:cs="Arial"/>
          <w:i/>
          <w:sz w:val="20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603356" w:rsidRPr="007827BC" w:rsidRDefault="00603356" w:rsidP="00603356">
      <w:pPr>
        <w:tabs>
          <w:tab w:val="left" w:pos="1014"/>
        </w:tabs>
        <w:jc w:val="both"/>
        <w:rPr>
          <w:rFonts w:ascii="Arial" w:hAnsi="Arial" w:cs="Arial"/>
          <w:i/>
          <w:sz w:val="10"/>
          <w:lang w:val="ru-RU"/>
        </w:rPr>
      </w:pPr>
    </w:p>
    <w:p w:rsidR="00603356" w:rsidRPr="007827BC" w:rsidRDefault="00603356" w:rsidP="00603356">
      <w:pPr>
        <w:tabs>
          <w:tab w:val="left" w:pos="1014"/>
        </w:tabs>
        <w:spacing w:line="120" w:lineRule="auto"/>
        <w:jc w:val="both"/>
        <w:rPr>
          <w:rFonts w:ascii="Arial" w:hAnsi="Arial" w:cs="Arial"/>
          <w:i/>
          <w:sz w:val="20"/>
          <w:lang w:val="ru-RU"/>
        </w:rPr>
      </w:pPr>
    </w:p>
    <w:p w:rsidR="00603356" w:rsidRPr="007827BC" w:rsidRDefault="00603356" w:rsidP="0060335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            (Ф.И.О.)     </w:t>
      </w:r>
    </w:p>
    <w:p w:rsidR="00603356" w:rsidRPr="007827BC" w:rsidRDefault="00603356" w:rsidP="00603356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603356" w:rsidRPr="007827BC" w:rsidRDefault="00603356" w:rsidP="00603356">
      <w:pPr>
        <w:tabs>
          <w:tab w:val="left" w:pos="2910"/>
        </w:tabs>
        <w:rPr>
          <w:rFonts w:ascii="Arial" w:hAnsi="Arial" w:cs="Arial"/>
          <w:lang w:val="ru-RU"/>
        </w:rPr>
        <w:sectPr w:rsidR="00603356" w:rsidRPr="007827BC" w:rsidSect="00603356">
          <w:pgSz w:w="11906" w:h="16838"/>
          <w:pgMar w:top="568" w:right="850" w:bottom="426" w:left="851" w:header="708" w:footer="708" w:gutter="0"/>
          <w:cols w:space="708"/>
          <w:titlePg/>
          <w:docGrid w:linePitch="360"/>
        </w:sect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bookmarkStart w:id="1" w:name="_GoBack"/>
      <w:bookmarkEnd w:id="1"/>
    </w:p>
    <w:p w:rsidR="00D63C49" w:rsidRPr="00603356" w:rsidRDefault="00D63C49">
      <w:pPr>
        <w:rPr>
          <w:lang w:val="ru-RU"/>
        </w:rPr>
      </w:pPr>
    </w:p>
    <w:sectPr w:rsidR="00D63C49" w:rsidRPr="00603356" w:rsidSect="006033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49" w:rsidRDefault="00F67949" w:rsidP="00603356">
      <w:pPr>
        <w:spacing w:line="240" w:lineRule="auto"/>
      </w:pPr>
      <w:r>
        <w:separator/>
      </w:r>
    </w:p>
  </w:endnote>
  <w:endnote w:type="continuationSeparator" w:id="0">
    <w:p w:rsidR="00F67949" w:rsidRDefault="00F67949" w:rsidP="00603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49" w:rsidRDefault="00F67949" w:rsidP="00603356">
      <w:pPr>
        <w:spacing w:line="240" w:lineRule="auto"/>
      </w:pPr>
      <w:r>
        <w:separator/>
      </w:r>
    </w:p>
  </w:footnote>
  <w:footnote w:type="continuationSeparator" w:id="0">
    <w:p w:rsidR="00F67949" w:rsidRDefault="00F67949" w:rsidP="00603356">
      <w:pPr>
        <w:spacing w:line="240" w:lineRule="auto"/>
      </w:pPr>
      <w:r>
        <w:continuationSeparator/>
      </w:r>
    </w:p>
  </w:footnote>
  <w:footnote w:id="1">
    <w:p w:rsidR="00603356" w:rsidRPr="00626F48" w:rsidRDefault="00603356" w:rsidP="00603356">
      <w:pPr>
        <w:jc w:val="both"/>
        <w:rPr>
          <w:lang w:val="ru-RU"/>
        </w:rPr>
      </w:pPr>
      <w:r>
        <w:rPr>
          <w:rStyle w:val="a7"/>
        </w:rPr>
        <w:footnoteRef/>
      </w:r>
      <w:r w:rsidRPr="00BC6B32">
        <w:rPr>
          <w:lang w:val="ru-RU"/>
        </w:rPr>
        <w:t xml:space="preserve"> </w:t>
      </w:r>
      <w:r w:rsidRPr="00D61943">
        <w:rPr>
          <w:rFonts w:ascii="Arial" w:hAnsi="Arial" w:cs="Arial"/>
          <w:i/>
          <w:sz w:val="16"/>
          <w:lang w:val="ru-RU"/>
        </w:rPr>
        <w:t>Ранее предоставленные документы могут не предоставляться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заполняются, и указывается, что такие документы были предоставлены ранее. 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736"/>
    <w:multiLevelType w:val="multilevel"/>
    <w:tmpl w:val="8FC4CE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1">
    <w:nsid w:val="7345612D"/>
    <w:multiLevelType w:val="hybridMultilevel"/>
    <w:tmpl w:val="A596F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85"/>
    <w:rsid w:val="00603356"/>
    <w:rsid w:val="00955285"/>
    <w:rsid w:val="00D63C49"/>
    <w:rsid w:val="00F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35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0335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35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6033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60335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60335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0335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6033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60335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603356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6033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35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0335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35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6033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60335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60335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0335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6033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60335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603356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6033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2022-03-15T13:11:00Z</dcterms:created>
  <dcterms:modified xsi:type="dcterms:W3CDTF">2022-03-15T13:12:00Z</dcterms:modified>
</cp:coreProperties>
</file>