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4" w:rsidRPr="007827BC" w:rsidRDefault="00B772D4" w:rsidP="00B772D4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74124D" w:rsidRDefault="0074124D" w:rsidP="00B772D4">
      <w:pPr>
        <w:pStyle w:val="a3"/>
        <w:ind w:left="360"/>
        <w:jc w:val="right"/>
        <w:rPr>
          <w:rFonts w:ascii="Arial" w:hAnsi="Arial" w:cs="Arial"/>
          <w:lang w:val="en-US"/>
        </w:rPr>
      </w:pPr>
    </w:p>
    <w:p w:rsidR="00B772D4" w:rsidRPr="007827BC" w:rsidRDefault="00B772D4" w:rsidP="00B772D4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B772D4" w:rsidRPr="007827BC" w:rsidRDefault="00B772D4" w:rsidP="00B772D4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B772D4" w:rsidRDefault="00B772D4" w:rsidP="00B772D4">
      <w:pPr>
        <w:jc w:val="center"/>
        <w:rPr>
          <w:rFonts w:ascii="Arial" w:hAnsi="Arial" w:cs="Arial"/>
          <w:b/>
        </w:rPr>
      </w:pPr>
    </w:p>
    <w:p w:rsidR="0074124D" w:rsidRDefault="0074124D" w:rsidP="00B772D4">
      <w:pPr>
        <w:jc w:val="center"/>
        <w:rPr>
          <w:rFonts w:ascii="Arial" w:hAnsi="Arial" w:cs="Arial"/>
          <w:b/>
        </w:rPr>
      </w:pPr>
    </w:p>
    <w:p w:rsidR="0074124D" w:rsidRPr="0074124D" w:rsidRDefault="0074124D" w:rsidP="00B772D4">
      <w:pPr>
        <w:jc w:val="center"/>
        <w:rPr>
          <w:rFonts w:ascii="Arial" w:hAnsi="Arial" w:cs="Arial"/>
          <w:b/>
        </w:rPr>
      </w:pPr>
    </w:p>
    <w:p w:rsidR="00B772D4" w:rsidRPr="007827BC" w:rsidRDefault="00B772D4" w:rsidP="00B772D4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B772D4" w:rsidRPr="007827BC" w:rsidRDefault="00B772D4" w:rsidP="00B772D4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завершении размещения ценных бумаг</w:t>
      </w:r>
    </w:p>
    <w:p w:rsidR="00B772D4" w:rsidRPr="007827BC" w:rsidRDefault="00B772D4" w:rsidP="00B772D4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B772D4" w:rsidRPr="007827BC" w:rsidRDefault="00B772D4" w:rsidP="00B772D4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__________________________________________________________________________________,</w:t>
      </w:r>
    </w:p>
    <w:p w:rsidR="00B772D4" w:rsidRPr="007827BC" w:rsidRDefault="00B772D4" w:rsidP="00B772D4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B772D4" w:rsidRPr="007827BC" w:rsidRDefault="00B772D4" w:rsidP="00B772D4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настоящим уведомляет о завершении «____»______ 20__ г. размещения </w:t>
      </w:r>
      <w:r w:rsidRPr="007827BC">
        <w:rPr>
          <w:rFonts w:ascii="Arial" w:hAnsi="Arial" w:cs="Arial"/>
          <w:b/>
          <w:i/>
          <w:lang w:val="ru-RU"/>
        </w:rPr>
        <w:t>указывается регистрационный номер выпуска ценных бумаг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i/>
          <w:lang w:val="ru-RU"/>
        </w:rPr>
        <w:t>.</w:t>
      </w:r>
    </w:p>
    <w:p w:rsidR="00B772D4" w:rsidRPr="007827BC" w:rsidRDefault="00B772D4" w:rsidP="00B772D4">
      <w:pPr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Указанные ценные бумаги размещены в количестве</w:t>
      </w:r>
      <w:proofErr w:type="gramStart"/>
      <w:r w:rsidRPr="007827BC">
        <w:rPr>
          <w:rFonts w:ascii="Arial" w:hAnsi="Arial" w:cs="Arial"/>
          <w:lang w:val="ru-RU"/>
        </w:rPr>
        <w:t xml:space="preserve"> ___________________ (______________) </w:t>
      </w:r>
      <w:proofErr w:type="gramEnd"/>
      <w:r w:rsidRPr="007827BC">
        <w:rPr>
          <w:rFonts w:ascii="Arial" w:hAnsi="Arial" w:cs="Arial"/>
          <w:lang w:val="ru-RU"/>
        </w:rPr>
        <w:t>штук и оплачены в полном объеме.</w:t>
      </w:r>
    </w:p>
    <w:p w:rsidR="00B772D4" w:rsidRPr="007827BC" w:rsidRDefault="00B772D4" w:rsidP="00B772D4">
      <w:pPr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Общая сумма денежных средств, в валюте Российской Федерации, полученная в оплату за размещенные ценные бумаги, без учета НКД: ______________ рублей.</w:t>
      </w:r>
    </w:p>
    <w:p w:rsidR="00B772D4" w:rsidRPr="007827BC" w:rsidRDefault="00B772D4" w:rsidP="00B772D4">
      <w:pPr>
        <w:widowControl w:val="0"/>
        <w:overflowPunct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Доля размещенных ценных бумаг выпуска: ____%. </w:t>
      </w:r>
    </w:p>
    <w:p w:rsidR="00B772D4" w:rsidRPr="007827BC" w:rsidRDefault="00B772D4" w:rsidP="00B772D4">
      <w:pPr>
        <w:widowControl w:val="0"/>
        <w:overflowPunct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Доля неразмещенных ценных бумаг выпуска: ____%.</w:t>
      </w:r>
    </w:p>
    <w:p w:rsidR="00B772D4" w:rsidRPr="007827BC" w:rsidRDefault="00B772D4" w:rsidP="00B772D4">
      <w:pPr>
        <w:widowControl w:val="0"/>
        <w:overflowPunct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lang w:val="ru-RU"/>
        </w:rPr>
      </w:pPr>
    </w:p>
    <w:p w:rsidR="00B772D4" w:rsidRPr="007827BC" w:rsidRDefault="00B772D4" w:rsidP="00772A12">
      <w:pPr>
        <w:ind w:right="-1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Информация о сделках, признаваемых федеральными законами крупными сделками и сделками, в совершении которых имеется заинтересованность и которые совершены в процессе размещения ценных бумаг: Положения гл. </w:t>
      </w:r>
      <w:r w:rsidRPr="007827BC">
        <w:rPr>
          <w:rFonts w:ascii="Arial" w:hAnsi="Arial" w:cs="Arial"/>
        </w:rPr>
        <w:t>XI</w:t>
      </w:r>
      <w:r w:rsidRPr="007827BC">
        <w:rPr>
          <w:rFonts w:ascii="Arial" w:hAnsi="Arial" w:cs="Arial"/>
          <w:lang w:val="ru-RU"/>
        </w:rPr>
        <w:t xml:space="preserve"> «Заинтересованность в совершении обществом сделки» Федерального закона от 26.12.1995 № 208-ФЗ «Об акционерных обществах», положения ст. 45 «Заинтересованность в совершении обществом сделки» Федерального закона от 08.02.1998 № 14-ФЗ «Об обществах с ограниченной ответственностью» и информация о совершении сделок, признаваемых федеральными законами крупными сделками, раскрывается эмитентом в порядке, предусмотренном Положением Банка России от 27.03.2020 № 714-П «О раскрытии информации эмитентами эмиссионных ценных бумаг».</w:t>
      </w:r>
      <w:r w:rsidRPr="007827BC">
        <w:rPr>
          <w:rStyle w:val="a7"/>
          <w:rFonts w:ascii="Arial" w:hAnsi="Arial" w:cs="Arial"/>
          <w:lang w:val="ru-RU"/>
        </w:rPr>
        <w:footnoteReference w:id="2"/>
      </w:r>
    </w:p>
    <w:p w:rsidR="00B772D4" w:rsidRDefault="00B772D4" w:rsidP="00B772D4">
      <w:pPr>
        <w:tabs>
          <w:tab w:val="left" w:pos="1014"/>
        </w:tabs>
        <w:jc w:val="both"/>
        <w:rPr>
          <w:rFonts w:ascii="Arial" w:hAnsi="Arial" w:cs="Arial"/>
          <w:i/>
        </w:rPr>
      </w:pPr>
    </w:p>
    <w:p w:rsidR="0074124D" w:rsidRPr="0074124D" w:rsidRDefault="004659BA" w:rsidP="00B772D4">
      <w:pPr>
        <w:tabs>
          <w:tab w:val="left" w:pos="1014"/>
        </w:tabs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sz w:val="20"/>
        </w:rPr>
        <w:tab/>
      </w:r>
      <w:bookmarkStart w:id="0" w:name="_GoBack"/>
      <w:bookmarkEnd w:id="0"/>
      <w:r w:rsidR="0074124D">
        <w:rPr>
          <w:rFonts w:ascii="Arial" w:hAnsi="Arial" w:cs="Arial"/>
          <w:i/>
          <w:sz w:val="20"/>
          <w:lang w:val="ru-RU"/>
        </w:rPr>
        <w:t>Документ</w:t>
      </w:r>
      <w:r w:rsidR="0074124D"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</w:t>
      </w:r>
      <w:r w:rsidR="0074124D">
        <w:rPr>
          <w:rFonts w:ascii="Arial" w:hAnsi="Arial" w:cs="Arial"/>
          <w:i/>
          <w:sz w:val="20"/>
          <w:lang w:val="ru-RU"/>
        </w:rPr>
        <w:t>ого</w:t>
      </w:r>
      <w:r w:rsidR="0074124D" w:rsidRPr="00EB474B">
        <w:rPr>
          <w:rFonts w:ascii="Arial" w:hAnsi="Arial" w:cs="Arial"/>
          <w:i/>
          <w:sz w:val="20"/>
          <w:lang w:val="ru-RU"/>
        </w:rPr>
        <w:t xml:space="preserve"> документ</w:t>
      </w:r>
      <w:r w:rsidR="0074124D">
        <w:rPr>
          <w:rFonts w:ascii="Arial" w:hAnsi="Arial" w:cs="Arial"/>
          <w:i/>
          <w:sz w:val="20"/>
          <w:lang w:val="ru-RU"/>
        </w:rPr>
        <w:t>а</w:t>
      </w:r>
      <w:r w:rsidR="0074124D" w:rsidRPr="00EB474B">
        <w:rPr>
          <w:rFonts w:ascii="Arial" w:hAnsi="Arial" w:cs="Arial"/>
          <w:i/>
          <w:sz w:val="20"/>
          <w:lang w:val="ru-RU"/>
        </w:rPr>
        <w:t>, подписанн</w:t>
      </w:r>
      <w:r w:rsidR="0074124D">
        <w:rPr>
          <w:rFonts w:ascii="Arial" w:hAnsi="Arial" w:cs="Arial"/>
          <w:i/>
          <w:sz w:val="20"/>
          <w:lang w:val="ru-RU"/>
        </w:rPr>
        <w:t>ого</w:t>
      </w:r>
      <w:r w:rsidR="0074124D" w:rsidRPr="00EB474B">
        <w:rPr>
          <w:rFonts w:ascii="Arial" w:hAnsi="Arial" w:cs="Arial"/>
          <w:i/>
          <w:sz w:val="20"/>
          <w:lang w:val="ru-RU"/>
        </w:rPr>
        <w:t xml:space="preserve"> усиленной квалифицированной электронной подписью в соответствии с Феде</w:t>
      </w:r>
      <w:r w:rsidR="0074124D">
        <w:rPr>
          <w:rFonts w:ascii="Arial" w:hAnsi="Arial" w:cs="Arial"/>
          <w:i/>
          <w:sz w:val="20"/>
          <w:lang w:val="ru-RU"/>
        </w:rPr>
        <w:t>ральным законом от 06.04.2011 № </w:t>
      </w:r>
      <w:r w:rsidR="0074124D" w:rsidRPr="00EB474B">
        <w:rPr>
          <w:rFonts w:ascii="Arial" w:hAnsi="Arial" w:cs="Arial"/>
          <w:i/>
          <w:sz w:val="20"/>
          <w:lang w:val="ru-RU"/>
        </w:rPr>
        <w:t>63-ФЗ «Об электронной подписи», без предоставления на бумажном носителе</w:t>
      </w:r>
    </w:p>
    <w:p w:rsidR="0074124D" w:rsidRPr="0074124D" w:rsidRDefault="0074124D" w:rsidP="00B772D4">
      <w:pPr>
        <w:tabs>
          <w:tab w:val="left" w:pos="1014"/>
        </w:tabs>
        <w:jc w:val="both"/>
        <w:rPr>
          <w:rFonts w:ascii="Arial" w:hAnsi="Arial" w:cs="Arial"/>
          <w:i/>
          <w:lang w:val="ru-RU"/>
        </w:rPr>
      </w:pPr>
    </w:p>
    <w:p w:rsidR="0074124D" w:rsidRPr="0074124D" w:rsidRDefault="0074124D" w:rsidP="00B772D4">
      <w:pPr>
        <w:tabs>
          <w:tab w:val="left" w:pos="1014"/>
        </w:tabs>
        <w:jc w:val="both"/>
        <w:rPr>
          <w:rFonts w:ascii="Arial" w:hAnsi="Arial" w:cs="Arial"/>
          <w:i/>
          <w:lang w:val="ru-RU"/>
        </w:rPr>
      </w:pPr>
    </w:p>
    <w:p w:rsidR="00B772D4" w:rsidRPr="007827BC" w:rsidRDefault="00B772D4" w:rsidP="00B772D4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(Ф.И.О.)     </w:t>
      </w:r>
    </w:p>
    <w:p w:rsidR="00B772D4" w:rsidRPr="007827BC" w:rsidRDefault="00B772D4" w:rsidP="00B772D4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B772D4" w:rsidRPr="007827BC" w:rsidRDefault="00B772D4" w:rsidP="00B772D4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</w:p>
    <w:p w:rsidR="00B772D4" w:rsidRPr="007827BC" w:rsidRDefault="00B772D4" w:rsidP="00B772D4">
      <w:pPr>
        <w:rPr>
          <w:rFonts w:ascii="Arial" w:hAnsi="Arial" w:cs="Arial"/>
          <w:lang w:val="ru-RU"/>
        </w:rPr>
      </w:pPr>
    </w:p>
    <w:p w:rsidR="00D63C49" w:rsidRPr="00B772D4" w:rsidRDefault="00B772D4" w:rsidP="0074124D">
      <w:pPr>
        <w:jc w:val="both"/>
        <w:rPr>
          <w:lang w:val="ru-RU"/>
        </w:rPr>
      </w:pPr>
      <w:r w:rsidRPr="0074124D">
        <w:rPr>
          <w:rFonts w:ascii="Arial" w:hAnsi="Arial" w:cs="Arial"/>
          <w:i/>
          <w:color w:val="0070C0"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sectPr w:rsidR="00D63C49" w:rsidRPr="00B772D4" w:rsidSect="00B772D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32" w:rsidRDefault="00E66032" w:rsidP="00B772D4">
      <w:pPr>
        <w:spacing w:line="240" w:lineRule="auto"/>
      </w:pPr>
      <w:r>
        <w:separator/>
      </w:r>
    </w:p>
  </w:endnote>
  <w:endnote w:type="continuationSeparator" w:id="0">
    <w:p w:rsidR="00E66032" w:rsidRDefault="00E66032" w:rsidP="00B7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32" w:rsidRDefault="00E66032" w:rsidP="00B772D4">
      <w:pPr>
        <w:spacing w:line="240" w:lineRule="auto"/>
      </w:pPr>
      <w:r>
        <w:separator/>
      </w:r>
    </w:p>
  </w:footnote>
  <w:footnote w:type="continuationSeparator" w:id="0">
    <w:p w:rsidR="00E66032" w:rsidRDefault="00E66032" w:rsidP="00B772D4">
      <w:pPr>
        <w:spacing w:line="240" w:lineRule="auto"/>
      </w:pPr>
      <w:r>
        <w:continuationSeparator/>
      </w:r>
    </w:p>
  </w:footnote>
  <w:footnote w:id="1">
    <w:p w:rsidR="00B772D4" w:rsidRDefault="00B772D4" w:rsidP="00B772D4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</w:p>
  </w:footnote>
  <w:footnote w:id="2">
    <w:p w:rsidR="00B772D4" w:rsidRDefault="00B772D4" w:rsidP="00B772D4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18"/>
        </w:rPr>
        <w:t xml:space="preserve">Указывается, </w:t>
      </w:r>
      <w:r w:rsidRPr="00B25C79">
        <w:rPr>
          <w:rFonts w:ascii="Arial" w:hAnsi="Arial" w:cs="Arial"/>
          <w:sz w:val="18"/>
        </w:rPr>
        <w:t>если применимо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2C0308"/>
    <w:rsid w:val="004659BA"/>
    <w:rsid w:val="0074124D"/>
    <w:rsid w:val="00772A12"/>
    <w:rsid w:val="00B772D4"/>
    <w:rsid w:val="00D63C49"/>
    <w:rsid w:val="00E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D4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772D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2D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B77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772D4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772D4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772D4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2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772D4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B772D4"/>
    <w:rPr>
      <w:vertAlign w:val="superscript"/>
    </w:rPr>
  </w:style>
  <w:style w:type="paragraph" w:styleId="a8">
    <w:name w:val="footnote text"/>
    <w:basedOn w:val="a"/>
    <w:link w:val="a9"/>
    <w:rsid w:val="00B772D4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B77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B772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D4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772D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2D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B77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772D4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772D4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772D4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2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772D4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B772D4"/>
    <w:rPr>
      <w:vertAlign w:val="superscript"/>
    </w:rPr>
  </w:style>
  <w:style w:type="paragraph" w:styleId="a8">
    <w:name w:val="footnote text"/>
    <w:basedOn w:val="a"/>
    <w:link w:val="a9"/>
    <w:rsid w:val="00B772D4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B77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B772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2024-11-11T13:55:00Z</dcterms:created>
  <dcterms:modified xsi:type="dcterms:W3CDTF">2024-11-11T13:55:00Z</dcterms:modified>
</cp:coreProperties>
</file>