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3D9" w14:textId="198698A6" w:rsidR="00865100" w:rsidRDefault="00865100" w:rsidP="00865100">
      <w:pPr>
        <w:jc w:val="right"/>
        <w:rPr>
          <w:rFonts w:ascii="Arial" w:hAnsi="Arial" w:cs="Arial"/>
          <w:b/>
          <w:sz w:val="20"/>
          <w:szCs w:val="20"/>
        </w:rPr>
      </w:pPr>
      <w:r w:rsidRPr="001A59DE">
        <w:rPr>
          <w:b/>
          <w:bCs/>
          <w:caps/>
        </w:rPr>
        <w:t xml:space="preserve">      </w:t>
      </w:r>
      <w:r w:rsidRPr="001A59DE">
        <w:rPr>
          <w:rFonts w:ascii="Arial" w:hAnsi="Arial" w:cs="Arial"/>
          <w:sz w:val="18"/>
          <w:szCs w:val="18"/>
        </w:rPr>
        <w:t xml:space="preserve">Приложение </w:t>
      </w:r>
      <w:r w:rsidR="00D24850">
        <w:rPr>
          <w:rFonts w:ascii="Arial" w:hAnsi="Arial" w:cs="Arial"/>
          <w:sz w:val="18"/>
          <w:szCs w:val="18"/>
        </w:rPr>
        <w:t>2</w:t>
      </w:r>
      <w:r w:rsidR="00B32338">
        <w:rPr>
          <w:rFonts w:ascii="Arial" w:hAnsi="Arial" w:cs="Arial"/>
          <w:sz w:val="18"/>
          <w:szCs w:val="18"/>
        </w:rPr>
        <w:t>2</w:t>
      </w:r>
      <w:r w:rsidR="00344ED3">
        <w:rPr>
          <w:rFonts w:ascii="Arial" w:hAnsi="Arial" w:cs="Arial"/>
          <w:sz w:val="18"/>
          <w:szCs w:val="18"/>
        </w:rPr>
        <w:t xml:space="preserve"> </w:t>
      </w:r>
      <w:r w:rsidRPr="001A59DE">
        <w:rPr>
          <w:rFonts w:ascii="Arial" w:hAnsi="Arial" w:cs="Arial"/>
          <w:sz w:val="18"/>
          <w:szCs w:val="18"/>
        </w:rPr>
        <w:t xml:space="preserve"> к приказу ПАО «СПБ Б</w:t>
      </w:r>
      <w:r w:rsidR="00D24850">
        <w:rPr>
          <w:rFonts w:ascii="Arial" w:hAnsi="Arial" w:cs="Arial"/>
          <w:sz w:val="18"/>
          <w:szCs w:val="18"/>
        </w:rPr>
        <w:t>иржа</w:t>
      </w:r>
      <w:r w:rsidRPr="001A59DE">
        <w:rPr>
          <w:rFonts w:ascii="Arial" w:hAnsi="Arial" w:cs="Arial"/>
          <w:sz w:val="18"/>
          <w:szCs w:val="18"/>
        </w:rPr>
        <w:t xml:space="preserve">» «Об утверждении форм согласий на обработку персональных данных»  </w:t>
      </w:r>
      <w:proofErr w:type="gramStart"/>
      <w:r w:rsidRPr="001A59DE">
        <w:rPr>
          <w:rFonts w:ascii="Arial" w:hAnsi="Arial" w:cs="Arial"/>
          <w:sz w:val="18"/>
          <w:szCs w:val="18"/>
        </w:rPr>
        <w:t>от</w:t>
      </w:r>
      <w:proofErr w:type="gramEnd"/>
      <w:r w:rsidRPr="001A59DE">
        <w:rPr>
          <w:rFonts w:ascii="Arial" w:hAnsi="Arial" w:cs="Arial"/>
          <w:sz w:val="18"/>
          <w:szCs w:val="18"/>
        </w:rPr>
        <w:t xml:space="preserve"> </w:t>
      </w:r>
      <w:r w:rsidR="00EF4455">
        <w:rPr>
          <w:rFonts w:ascii="Arial" w:hAnsi="Arial" w:cs="Arial"/>
          <w:sz w:val="18"/>
          <w:szCs w:val="18"/>
        </w:rPr>
        <w:t>________</w:t>
      </w:r>
      <w:r w:rsidRPr="001A59DE">
        <w:rPr>
          <w:rFonts w:ascii="Arial" w:hAnsi="Arial" w:cs="Arial"/>
          <w:sz w:val="18"/>
          <w:szCs w:val="18"/>
        </w:rPr>
        <w:t>_______________</w:t>
      </w:r>
    </w:p>
    <w:p w14:paraId="29141A40" w14:textId="77777777" w:rsidR="00865100" w:rsidRPr="00865100" w:rsidRDefault="00865100">
      <w:pPr>
        <w:jc w:val="center"/>
        <w:rPr>
          <w:rFonts w:ascii="Arial" w:hAnsi="Arial" w:cs="Arial"/>
          <w:b/>
        </w:rPr>
      </w:pPr>
    </w:p>
    <w:p w14:paraId="033FC87E" w14:textId="3FD90D49" w:rsidR="00865100" w:rsidRPr="00986E0D" w:rsidRDefault="00865100">
      <w:pPr>
        <w:jc w:val="center"/>
        <w:rPr>
          <w:rFonts w:ascii="Arial" w:hAnsi="Arial" w:cs="Arial"/>
          <w:b/>
          <w:sz w:val="20"/>
          <w:szCs w:val="20"/>
        </w:rPr>
      </w:pPr>
      <w:r w:rsidRPr="00986E0D">
        <w:rPr>
          <w:rFonts w:ascii="Arial" w:hAnsi="Arial" w:cs="Arial"/>
          <w:b/>
          <w:sz w:val="20"/>
          <w:szCs w:val="20"/>
        </w:rPr>
        <w:t xml:space="preserve">Согласие </w:t>
      </w:r>
      <w:r w:rsidR="00E07FA9" w:rsidRPr="00986E0D">
        <w:rPr>
          <w:rFonts w:ascii="Arial" w:hAnsi="Arial" w:cs="Arial"/>
          <w:b/>
          <w:sz w:val="20"/>
          <w:szCs w:val="20"/>
        </w:rPr>
        <w:t>представителя контрагента</w:t>
      </w:r>
      <w:r w:rsidRPr="00986E0D">
        <w:rPr>
          <w:rFonts w:ascii="Arial" w:hAnsi="Arial" w:cs="Arial"/>
          <w:b/>
          <w:sz w:val="20"/>
          <w:szCs w:val="20"/>
        </w:rPr>
        <w:t xml:space="preserve"> на обработку его персональных данных </w:t>
      </w:r>
      <w:r w:rsidR="00A73B8E" w:rsidRPr="00986E0D">
        <w:rPr>
          <w:rFonts w:ascii="Arial" w:hAnsi="Arial" w:cs="Arial"/>
          <w:b/>
          <w:sz w:val="20"/>
          <w:szCs w:val="20"/>
        </w:rPr>
        <w:t>(в отношении единоличного исполнительного органа, а также лица, уполномоченного на совершение юридически значимых действий от лица контрагента на основании доверенности)</w:t>
      </w:r>
    </w:p>
    <w:p w14:paraId="40FB48F0" w14:textId="77777777" w:rsidR="00865100" w:rsidRPr="00986E0D" w:rsidRDefault="00865100">
      <w:pPr>
        <w:jc w:val="center"/>
        <w:rPr>
          <w:rFonts w:ascii="Arial" w:hAnsi="Arial" w:cs="Arial"/>
          <w:b/>
          <w:sz w:val="20"/>
          <w:szCs w:val="20"/>
        </w:rPr>
      </w:pPr>
    </w:p>
    <w:p w14:paraId="57518537" w14:textId="77777777" w:rsidR="00354BCF" w:rsidRPr="00986E0D" w:rsidRDefault="00354BCF" w:rsidP="00915AAB">
      <w:pPr>
        <w:tabs>
          <w:tab w:val="left" w:pos="1400"/>
          <w:tab w:val="left" w:pos="7938"/>
        </w:tabs>
        <w:rPr>
          <w:rFonts w:ascii="Arial" w:hAnsi="Arial" w:cs="Arial"/>
          <w:sz w:val="20"/>
          <w:szCs w:val="20"/>
        </w:rPr>
      </w:pPr>
    </w:p>
    <w:p w14:paraId="7710BD88" w14:textId="77FCED0D" w:rsidR="00915AAB" w:rsidRPr="00986E0D" w:rsidRDefault="00915AAB" w:rsidP="00915AAB">
      <w:pPr>
        <w:tabs>
          <w:tab w:val="left" w:pos="1400"/>
          <w:tab w:val="left" w:pos="7938"/>
        </w:tabs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>Я, субъект персональных данных _______________________________________________</w:t>
      </w:r>
      <w:r w:rsidR="00865100" w:rsidRPr="00986E0D">
        <w:rPr>
          <w:rFonts w:ascii="Arial" w:hAnsi="Arial" w:cs="Arial"/>
          <w:sz w:val="20"/>
          <w:szCs w:val="20"/>
        </w:rPr>
        <w:t>________</w:t>
      </w:r>
      <w:r w:rsidRPr="00986E0D">
        <w:rPr>
          <w:rFonts w:ascii="Arial" w:hAnsi="Arial" w:cs="Arial"/>
          <w:sz w:val="20"/>
          <w:szCs w:val="20"/>
        </w:rPr>
        <w:t>_____,</w:t>
      </w:r>
    </w:p>
    <w:p w14:paraId="5843EFB5" w14:textId="77777777" w:rsidR="00915AAB" w:rsidRPr="00986E0D" w:rsidRDefault="00915AAB" w:rsidP="00915AAB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986E0D">
        <w:rPr>
          <w:rFonts w:ascii="Arial" w:hAnsi="Arial" w:cs="Arial"/>
          <w:sz w:val="20"/>
          <w:szCs w:val="20"/>
          <w:vertAlign w:val="superscript"/>
        </w:rPr>
        <w:t>(Ф. И. О.)</w:t>
      </w:r>
    </w:p>
    <w:p w14:paraId="414FE2C6" w14:textId="63370BA9" w:rsidR="00915AAB" w:rsidRPr="00986E0D" w:rsidRDefault="00915AAB" w:rsidP="00915AAB">
      <w:pPr>
        <w:tabs>
          <w:tab w:val="left" w:pos="2200"/>
          <w:tab w:val="left" w:pos="9800"/>
        </w:tabs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>зарегистрирован/а __________________________________________________________________</w:t>
      </w:r>
      <w:r w:rsidR="00865100" w:rsidRPr="00986E0D">
        <w:rPr>
          <w:rFonts w:ascii="Arial" w:hAnsi="Arial" w:cs="Arial"/>
          <w:sz w:val="20"/>
          <w:szCs w:val="20"/>
        </w:rPr>
        <w:t>______</w:t>
      </w:r>
      <w:r w:rsidRPr="00986E0D">
        <w:rPr>
          <w:rFonts w:ascii="Arial" w:hAnsi="Arial" w:cs="Arial"/>
          <w:sz w:val="20"/>
          <w:szCs w:val="20"/>
        </w:rPr>
        <w:t>,</w:t>
      </w:r>
    </w:p>
    <w:p w14:paraId="30BB8E9D" w14:textId="77777777" w:rsidR="00915AAB" w:rsidRPr="00986E0D" w:rsidRDefault="00915AAB" w:rsidP="00915AAB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986E0D">
        <w:rPr>
          <w:rFonts w:ascii="Arial" w:hAnsi="Arial" w:cs="Arial"/>
          <w:sz w:val="20"/>
          <w:szCs w:val="20"/>
          <w:vertAlign w:val="superscript"/>
        </w:rPr>
        <w:t>(адрес)</w:t>
      </w:r>
    </w:p>
    <w:p w14:paraId="265AD7DB" w14:textId="6406A84A" w:rsidR="00915AAB" w:rsidRPr="00986E0D" w:rsidRDefault="00915AAB" w:rsidP="00915AAB">
      <w:pPr>
        <w:tabs>
          <w:tab w:val="left" w:pos="400"/>
          <w:tab w:val="left" w:pos="9800"/>
        </w:tabs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>_______________________________________________</w:t>
      </w:r>
      <w:r w:rsidR="00865100" w:rsidRPr="00986E0D">
        <w:rPr>
          <w:rFonts w:ascii="Arial" w:hAnsi="Arial" w:cs="Arial"/>
          <w:sz w:val="20"/>
          <w:szCs w:val="20"/>
        </w:rPr>
        <w:t>_______</w:t>
      </w:r>
      <w:r w:rsidRPr="00986E0D">
        <w:rPr>
          <w:rFonts w:ascii="Arial" w:hAnsi="Arial" w:cs="Arial"/>
          <w:sz w:val="20"/>
          <w:szCs w:val="20"/>
        </w:rPr>
        <w:t>__________________________________,</w:t>
      </w:r>
    </w:p>
    <w:p w14:paraId="0617B697" w14:textId="77777777" w:rsidR="00915AAB" w:rsidRPr="00986E0D" w:rsidRDefault="00915AAB" w:rsidP="00915AAB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986E0D">
        <w:rPr>
          <w:rFonts w:ascii="Arial" w:hAnsi="Arial" w:cs="Arial"/>
          <w:sz w:val="20"/>
          <w:szCs w:val="20"/>
          <w:vertAlign w:val="superscript"/>
        </w:rPr>
        <w:t>(серия и номер документа, удостоверяющего личность, кем и когда выдан)</w:t>
      </w:r>
    </w:p>
    <w:p w14:paraId="36C905E5" w14:textId="77777777" w:rsidR="009F5727" w:rsidRPr="00986E0D" w:rsidRDefault="009F5727" w:rsidP="009F5727">
      <w:pPr>
        <w:tabs>
          <w:tab w:val="left" w:pos="400"/>
          <w:tab w:val="left" w:pos="9800"/>
        </w:tabs>
        <w:rPr>
          <w:rFonts w:ascii="Arial" w:hAnsi="Arial" w:cs="Arial"/>
          <w:sz w:val="20"/>
          <w:szCs w:val="20"/>
        </w:rPr>
      </w:pPr>
    </w:p>
    <w:p w14:paraId="561D22B3" w14:textId="77777777" w:rsidR="009F5727" w:rsidRPr="00986E0D" w:rsidRDefault="009F5727" w:rsidP="009F5727">
      <w:pPr>
        <w:tabs>
          <w:tab w:val="left" w:pos="400"/>
          <w:tab w:val="left" w:pos="9800"/>
        </w:tabs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>________________________________________________________________________________________,</w:t>
      </w:r>
    </w:p>
    <w:p w14:paraId="2292002A" w14:textId="77777777" w:rsidR="009F5727" w:rsidRPr="00986E0D" w:rsidRDefault="009F5727" w:rsidP="00915AAB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509D2F4" w14:textId="1BDF3B43" w:rsidR="00224B68" w:rsidRPr="00986E0D" w:rsidRDefault="00A80432">
      <w:pPr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>в соответствии с Федеральным законом №152</w:t>
      </w:r>
      <w:r w:rsidR="00F144F8" w:rsidRPr="00986E0D">
        <w:rPr>
          <w:rFonts w:ascii="Arial" w:hAnsi="Arial" w:cs="Arial"/>
          <w:sz w:val="20"/>
          <w:szCs w:val="20"/>
        </w:rPr>
        <w:t>–</w:t>
      </w:r>
      <w:r w:rsidRPr="00986E0D">
        <w:rPr>
          <w:rFonts w:ascii="Arial" w:hAnsi="Arial" w:cs="Arial"/>
          <w:sz w:val="20"/>
          <w:szCs w:val="20"/>
        </w:rPr>
        <w:t xml:space="preserve">ФЗ </w:t>
      </w:r>
      <w:r w:rsidR="00F144F8" w:rsidRPr="00986E0D">
        <w:rPr>
          <w:rFonts w:ascii="Arial" w:hAnsi="Arial" w:cs="Arial"/>
          <w:sz w:val="20"/>
          <w:szCs w:val="20"/>
        </w:rPr>
        <w:t>«</w:t>
      </w:r>
      <w:r w:rsidRPr="00986E0D">
        <w:rPr>
          <w:rFonts w:ascii="Arial" w:hAnsi="Arial" w:cs="Arial"/>
          <w:sz w:val="20"/>
          <w:szCs w:val="20"/>
        </w:rPr>
        <w:t>О персональных данных</w:t>
      </w:r>
      <w:r w:rsidR="00F144F8" w:rsidRPr="00986E0D">
        <w:rPr>
          <w:rFonts w:ascii="Arial" w:hAnsi="Arial" w:cs="Arial"/>
          <w:sz w:val="20"/>
          <w:szCs w:val="20"/>
        </w:rPr>
        <w:t>»</w:t>
      </w:r>
      <w:r w:rsidRPr="00986E0D">
        <w:rPr>
          <w:rFonts w:ascii="Arial" w:hAnsi="Arial" w:cs="Arial"/>
          <w:sz w:val="20"/>
          <w:szCs w:val="20"/>
        </w:rPr>
        <w:t xml:space="preserve"> </w:t>
      </w:r>
      <w:r w:rsidRPr="00986E0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свободно, в своей воле и в своем интересе</w:t>
      </w:r>
      <w:r w:rsidRPr="00986E0D">
        <w:rPr>
          <w:rFonts w:ascii="Arial" w:hAnsi="Arial" w:cs="Arial"/>
          <w:sz w:val="20"/>
          <w:szCs w:val="20"/>
        </w:rPr>
        <w:t xml:space="preserve"> даю согласие</w:t>
      </w:r>
      <w:bookmarkStart w:id="0" w:name="_Hlk100175976"/>
      <w:r w:rsidR="00557E60" w:rsidRPr="00986E0D">
        <w:rPr>
          <w:rFonts w:ascii="Arial" w:hAnsi="Arial" w:cs="Arial"/>
          <w:sz w:val="20"/>
          <w:szCs w:val="20"/>
        </w:rPr>
        <w:t xml:space="preserve"> </w:t>
      </w:r>
      <w:bookmarkEnd w:id="0"/>
      <w:r w:rsidR="002A14AE" w:rsidRPr="00986E0D">
        <w:rPr>
          <w:rFonts w:ascii="Arial" w:hAnsi="Arial" w:cs="Arial"/>
          <w:sz w:val="20"/>
          <w:szCs w:val="20"/>
        </w:rPr>
        <w:t xml:space="preserve">ПАО «СПБ Биржа», адрес: </w:t>
      </w:r>
      <w:r w:rsidR="003A239A">
        <w:rPr>
          <w:rFonts w:ascii="Arial" w:hAnsi="Arial" w:cs="Arial"/>
          <w:b/>
          <w:bCs/>
          <w:sz w:val="20"/>
          <w:szCs w:val="20"/>
        </w:rPr>
        <w:t xml:space="preserve">123112, г. Москва, </w:t>
      </w:r>
      <w:proofErr w:type="spellStart"/>
      <w:r w:rsidR="003A239A">
        <w:rPr>
          <w:rFonts w:ascii="Arial" w:hAnsi="Arial" w:cs="Arial"/>
          <w:b/>
          <w:bCs/>
          <w:sz w:val="20"/>
          <w:szCs w:val="20"/>
        </w:rPr>
        <w:t>вн</w:t>
      </w:r>
      <w:proofErr w:type="spellEnd"/>
      <w:r w:rsidR="003A239A">
        <w:rPr>
          <w:rFonts w:ascii="Arial" w:hAnsi="Arial" w:cs="Arial"/>
          <w:b/>
          <w:bCs/>
          <w:sz w:val="20"/>
          <w:szCs w:val="20"/>
        </w:rPr>
        <w:t>. тер</w:t>
      </w:r>
      <w:proofErr w:type="gramStart"/>
      <w:r w:rsidR="003A239A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003A239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3A239A">
        <w:rPr>
          <w:rFonts w:ascii="Arial" w:hAnsi="Arial" w:cs="Arial"/>
          <w:b/>
          <w:bCs/>
          <w:sz w:val="20"/>
          <w:szCs w:val="20"/>
        </w:rPr>
        <w:t>г</w:t>
      </w:r>
      <w:proofErr w:type="gramEnd"/>
      <w:r w:rsidR="003A239A">
        <w:rPr>
          <w:rFonts w:ascii="Arial" w:hAnsi="Arial" w:cs="Arial"/>
          <w:b/>
          <w:bCs/>
          <w:sz w:val="20"/>
          <w:szCs w:val="20"/>
        </w:rPr>
        <w:t xml:space="preserve">. муниципальный округ Пресненский, проезд 1-й Красногвардейский, д. 15, </w:t>
      </w:r>
      <w:proofErr w:type="spellStart"/>
      <w:r w:rsidR="003A239A">
        <w:rPr>
          <w:rFonts w:ascii="Arial" w:hAnsi="Arial" w:cs="Arial"/>
          <w:b/>
          <w:bCs/>
          <w:sz w:val="20"/>
          <w:szCs w:val="20"/>
        </w:rPr>
        <w:t>помещ</w:t>
      </w:r>
      <w:proofErr w:type="spellEnd"/>
      <w:r w:rsidR="003A239A">
        <w:rPr>
          <w:rFonts w:ascii="Arial" w:hAnsi="Arial" w:cs="Arial"/>
          <w:b/>
          <w:bCs/>
          <w:sz w:val="20"/>
          <w:szCs w:val="20"/>
        </w:rPr>
        <w:t>. 1/35 (КПП 770301001)</w:t>
      </w:r>
      <w:r w:rsidR="003A239A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="00485C82" w:rsidRPr="00986E0D">
        <w:rPr>
          <w:rFonts w:ascii="Arial" w:hAnsi="Arial" w:cs="Arial"/>
          <w:sz w:val="20"/>
          <w:szCs w:val="20"/>
        </w:rPr>
        <w:t>(далее – Оператор</w:t>
      </w:r>
      <w:r w:rsidR="004C59D6" w:rsidRPr="00986E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D6" w:rsidRPr="00986E0D">
        <w:rPr>
          <w:rFonts w:ascii="Arial" w:hAnsi="Arial" w:cs="Arial"/>
          <w:sz w:val="20"/>
          <w:szCs w:val="20"/>
        </w:rPr>
        <w:t>ПДн</w:t>
      </w:r>
      <w:proofErr w:type="spellEnd"/>
      <w:r w:rsidR="00485C82" w:rsidRPr="00986E0D">
        <w:rPr>
          <w:rFonts w:ascii="Arial" w:hAnsi="Arial" w:cs="Arial"/>
          <w:sz w:val="20"/>
          <w:szCs w:val="20"/>
        </w:rPr>
        <w:t>)</w:t>
      </w:r>
      <w:r w:rsidR="00821769" w:rsidRPr="00986E0D">
        <w:rPr>
          <w:rFonts w:ascii="Arial" w:hAnsi="Arial" w:cs="Arial"/>
          <w:sz w:val="20"/>
          <w:szCs w:val="20"/>
        </w:rPr>
        <w:t>,</w:t>
      </w:r>
      <w:r w:rsidR="0016194E" w:rsidRPr="00986E0D">
        <w:rPr>
          <w:rFonts w:ascii="Arial" w:hAnsi="Arial" w:cs="Arial"/>
          <w:sz w:val="20"/>
          <w:szCs w:val="20"/>
        </w:rPr>
        <w:t xml:space="preserve"> </w:t>
      </w:r>
      <w:r w:rsidRPr="00986E0D">
        <w:rPr>
          <w:rFonts w:ascii="Arial" w:hAnsi="Arial" w:cs="Arial"/>
          <w:sz w:val="20"/>
          <w:szCs w:val="20"/>
        </w:rPr>
        <w:t xml:space="preserve">на обработку </w:t>
      </w:r>
      <w:r w:rsidR="003C0DAE" w:rsidRPr="00986E0D">
        <w:rPr>
          <w:rFonts w:ascii="Arial" w:hAnsi="Arial" w:cs="Arial"/>
          <w:sz w:val="20"/>
          <w:szCs w:val="20"/>
        </w:rPr>
        <w:t xml:space="preserve">моих персональных данных </w:t>
      </w:r>
      <w:r w:rsidRPr="00986E0D">
        <w:rPr>
          <w:rFonts w:ascii="Arial" w:hAnsi="Arial" w:cs="Arial"/>
          <w:sz w:val="20"/>
          <w:szCs w:val="20"/>
        </w:rPr>
        <w:t>со следующими условиями:</w:t>
      </w:r>
    </w:p>
    <w:p w14:paraId="6D707987" w14:textId="77777777" w:rsidR="00354BCF" w:rsidRPr="00986E0D" w:rsidRDefault="00354BCF">
      <w:pPr>
        <w:rPr>
          <w:rFonts w:ascii="Arial" w:hAnsi="Arial" w:cs="Arial"/>
          <w:sz w:val="20"/>
          <w:szCs w:val="20"/>
        </w:rPr>
      </w:pPr>
    </w:p>
    <w:p w14:paraId="64EE99CE" w14:textId="58962667" w:rsidR="00224B68" w:rsidRPr="00986E0D" w:rsidRDefault="00A80432">
      <w:pPr>
        <w:pStyle w:val="ac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 xml:space="preserve">Данное Согласие дается на обработку </w:t>
      </w:r>
      <w:r w:rsidR="00784427" w:rsidRPr="00986E0D">
        <w:rPr>
          <w:rFonts w:ascii="Arial" w:hAnsi="Arial" w:cs="Arial"/>
          <w:sz w:val="20"/>
          <w:szCs w:val="20"/>
        </w:rPr>
        <w:t xml:space="preserve">моих </w:t>
      </w:r>
      <w:r w:rsidRPr="00986E0D">
        <w:rPr>
          <w:rFonts w:ascii="Arial" w:hAnsi="Arial" w:cs="Arial"/>
          <w:sz w:val="20"/>
          <w:szCs w:val="20"/>
        </w:rPr>
        <w:t>персональных данных, как без использования средств автоматизации, так и с их использованием.</w:t>
      </w:r>
    </w:p>
    <w:p w14:paraId="2F07A4C1" w14:textId="0C999487" w:rsidR="00224B68" w:rsidRPr="00986E0D" w:rsidRDefault="00A80432" w:rsidP="00E07FA9">
      <w:pPr>
        <w:pStyle w:val="ac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986E0D">
        <w:rPr>
          <w:rFonts w:ascii="Arial" w:hAnsi="Arial" w:cs="Arial"/>
          <w:sz w:val="20"/>
          <w:szCs w:val="20"/>
        </w:rPr>
        <w:t>Согласие дается на обработку моих персональных данных</w:t>
      </w:r>
      <w:r w:rsidR="00A275E8" w:rsidRPr="00986E0D">
        <w:rPr>
          <w:rFonts w:ascii="Arial" w:hAnsi="Arial" w:cs="Arial"/>
          <w:sz w:val="20"/>
          <w:szCs w:val="20"/>
        </w:rPr>
        <w:t>, в следующем составе</w:t>
      </w:r>
      <w:r w:rsidRPr="00986E0D">
        <w:rPr>
          <w:rFonts w:ascii="Arial" w:hAnsi="Arial" w:cs="Arial"/>
          <w:sz w:val="20"/>
          <w:szCs w:val="20"/>
        </w:rPr>
        <w:t>:</w:t>
      </w:r>
      <w:r w:rsidR="001F77C3" w:rsidRPr="00986E0D">
        <w:rPr>
          <w:rFonts w:ascii="Arial" w:hAnsi="Arial" w:cs="Arial"/>
          <w:sz w:val="20"/>
          <w:szCs w:val="20"/>
        </w:rPr>
        <w:t xml:space="preserve"> </w:t>
      </w:r>
      <w:r w:rsidR="00E07FA9" w:rsidRPr="00986E0D">
        <w:rPr>
          <w:rFonts w:ascii="Arial" w:hAnsi="Arial" w:cs="Arial"/>
          <w:sz w:val="20"/>
          <w:szCs w:val="20"/>
        </w:rPr>
        <w:t>фамилия, имя, отчество; реквизиты документа, удостоверяющего личность; номера контактных телефонов; адреса электронной почты; место работы и занимаемая должность</w:t>
      </w:r>
      <w:r w:rsidR="00C5540C" w:rsidRPr="00986E0D">
        <w:rPr>
          <w:rFonts w:ascii="Arial" w:hAnsi="Arial" w:cs="Arial"/>
          <w:sz w:val="20"/>
          <w:szCs w:val="20"/>
        </w:rPr>
        <w:t>, копия документа, удостоверяющего личность (при необходимости).</w:t>
      </w:r>
      <w:proofErr w:type="gramEnd"/>
    </w:p>
    <w:p w14:paraId="18D26146" w14:textId="764190C4" w:rsidR="00224B68" w:rsidRPr="00986E0D" w:rsidRDefault="00A80432" w:rsidP="00FE7EE6">
      <w:pPr>
        <w:pStyle w:val="ac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>Цель обработки персональных данных:</w:t>
      </w:r>
      <w:r w:rsidR="00AD1B79" w:rsidRPr="00986E0D">
        <w:rPr>
          <w:rFonts w:ascii="Arial" w:hAnsi="Arial" w:cs="Arial"/>
          <w:sz w:val="20"/>
          <w:szCs w:val="20"/>
        </w:rPr>
        <w:t xml:space="preserve"> </w:t>
      </w:r>
      <w:r w:rsidR="00FC1FB9" w:rsidRPr="00986E0D">
        <w:rPr>
          <w:rFonts w:ascii="Arial" w:hAnsi="Arial" w:cs="Arial"/>
          <w:sz w:val="20"/>
          <w:szCs w:val="20"/>
        </w:rPr>
        <w:t>проверка благонадежности контрагента при проявлении должной осмотрительности</w:t>
      </w:r>
      <w:r w:rsidR="00FC1FB9" w:rsidRPr="00986E0D">
        <w:rPr>
          <w:rStyle w:val="afa"/>
          <w:rFonts w:ascii="Arial" w:hAnsi="Arial" w:cs="Arial"/>
          <w:sz w:val="20"/>
          <w:szCs w:val="20"/>
        </w:rPr>
        <w:footnoteReference w:id="1"/>
      </w:r>
      <w:r w:rsidR="00FC1FB9" w:rsidRPr="00986E0D">
        <w:rPr>
          <w:rFonts w:ascii="Arial" w:hAnsi="Arial" w:cs="Arial"/>
          <w:sz w:val="20"/>
          <w:szCs w:val="20"/>
        </w:rPr>
        <w:t>.</w:t>
      </w:r>
    </w:p>
    <w:p w14:paraId="707DAA43" w14:textId="56E9F962" w:rsidR="00D4176B" w:rsidRPr="00986E0D" w:rsidRDefault="00A80432" w:rsidP="00D4176B">
      <w:pPr>
        <w:pStyle w:val="ac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986E0D">
        <w:rPr>
          <w:rFonts w:ascii="Arial" w:hAnsi="Arial" w:cs="Arial"/>
          <w:sz w:val="20"/>
          <w:szCs w:val="20"/>
        </w:rPr>
        <w:t xml:space="preserve">В ходе обработки с персональными данными будут совершены следующие действия: </w:t>
      </w:r>
      <w:r w:rsidR="003854AD" w:rsidRPr="00986E0D">
        <w:rPr>
          <w:rFonts w:ascii="Arial" w:hAnsi="Arial" w:cs="Arial"/>
          <w:sz w:val="20"/>
          <w:szCs w:val="20"/>
        </w:rPr>
        <w:t>сбор, запись, систематизация, накопление, хранение, уточнение</w:t>
      </w:r>
      <w:r w:rsidR="001618AC" w:rsidRPr="00986E0D">
        <w:rPr>
          <w:rFonts w:ascii="Arial" w:hAnsi="Arial" w:cs="Arial"/>
          <w:sz w:val="20"/>
          <w:szCs w:val="20"/>
        </w:rPr>
        <w:t>,</w:t>
      </w:r>
      <w:r w:rsidR="003854AD" w:rsidRPr="00986E0D">
        <w:rPr>
          <w:rFonts w:ascii="Arial" w:hAnsi="Arial" w:cs="Arial"/>
          <w:sz w:val="20"/>
          <w:szCs w:val="20"/>
        </w:rPr>
        <w:t xml:space="preserve"> обновление, изменение</w:t>
      </w:r>
      <w:r w:rsidR="001618AC" w:rsidRPr="00986E0D">
        <w:rPr>
          <w:rFonts w:ascii="Arial" w:hAnsi="Arial" w:cs="Arial"/>
          <w:sz w:val="20"/>
          <w:szCs w:val="20"/>
        </w:rPr>
        <w:t>,</w:t>
      </w:r>
      <w:r w:rsidR="003854AD" w:rsidRPr="00986E0D">
        <w:rPr>
          <w:rFonts w:ascii="Arial" w:hAnsi="Arial" w:cs="Arial"/>
          <w:sz w:val="20"/>
          <w:szCs w:val="20"/>
        </w:rPr>
        <w:t xml:space="preserve"> извлечение, использование, </w:t>
      </w:r>
      <w:r w:rsidR="00D4176B" w:rsidRPr="00986E0D">
        <w:rPr>
          <w:rFonts w:ascii="Arial" w:hAnsi="Arial" w:cs="Arial"/>
          <w:sz w:val="20"/>
          <w:szCs w:val="20"/>
        </w:rPr>
        <w:t>предоставление</w:t>
      </w:r>
      <w:r w:rsidR="00480179" w:rsidRPr="00986E0D">
        <w:rPr>
          <w:rFonts w:ascii="Arial" w:hAnsi="Arial" w:cs="Arial"/>
          <w:sz w:val="20"/>
          <w:szCs w:val="20"/>
        </w:rPr>
        <w:t>,</w:t>
      </w:r>
      <w:r w:rsidR="00D4176B" w:rsidRPr="00986E0D">
        <w:rPr>
          <w:rFonts w:ascii="Arial" w:hAnsi="Arial" w:cs="Arial"/>
          <w:sz w:val="20"/>
          <w:szCs w:val="20"/>
        </w:rPr>
        <w:t xml:space="preserve"> доступ; блокирование; уничтожение; удаление.</w:t>
      </w:r>
      <w:proofErr w:type="gramEnd"/>
    </w:p>
    <w:p w14:paraId="7BAA7643" w14:textId="66077ECB" w:rsidR="00E07FA9" w:rsidRPr="00986E0D" w:rsidRDefault="00AB1354" w:rsidP="00E07FA9">
      <w:pPr>
        <w:pStyle w:val="ac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 xml:space="preserve">Персональные данные </w:t>
      </w:r>
      <w:r w:rsidR="00E07FA9" w:rsidRPr="00986E0D">
        <w:rPr>
          <w:rFonts w:ascii="Arial" w:hAnsi="Arial" w:cs="Arial"/>
          <w:sz w:val="20"/>
          <w:szCs w:val="20"/>
        </w:rPr>
        <w:t xml:space="preserve">обрабатываются до истечения </w:t>
      </w:r>
      <w:r w:rsidR="00FC1FB9" w:rsidRPr="00986E0D">
        <w:rPr>
          <w:rFonts w:ascii="Arial" w:hAnsi="Arial" w:cs="Arial"/>
          <w:sz w:val="20"/>
          <w:szCs w:val="20"/>
        </w:rPr>
        <w:t xml:space="preserve">5 лет </w:t>
      </w:r>
      <w:proofErr w:type="gramStart"/>
      <w:r w:rsidR="00FC1FB9" w:rsidRPr="00986E0D">
        <w:rPr>
          <w:rFonts w:ascii="Arial" w:hAnsi="Arial" w:cs="Arial"/>
          <w:sz w:val="20"/>
          <w:szCs w:val="20"/>
        </w:rPr>
        <w:t>с даты проведения</w:t>
      </w:r>
      <w:proofErr w:type="gramEnd"/>
      <w:r w:rsidR="00FC1FB9" w:rsidRPr="00986E0D">
        <w:rPr>
          <w:rFonts w:ascii="Arial" w:hAnsi="Arial" w:cs="Arial"/>
          <w:sz w:val="20"/>
          <w:szCs w:val="20"/>
        </w:rPr>
        <w:t xml:space="preserve"> проверки контрагента</w:t>
      </w:r>
      <w:r w:rsidR="006F5F50" w:rsidRPr="00986E0D">
        <w:rPr>
          <w:rFonts w:ascii="Arial" w:hAnsi="Arial" w:cs="Arial"/>
          <w:sz w:val="20"/>
          <w:szCs w:val="20"/>
        </w:rPr>
        <w:t xml:space="preserve"> и/</w:t>
      </w:r>
      <w:r w:rsidR="00C36544" w:rsidRPr="00986E0D">
        <w:rPr>
          <w:rFonts w:ascii="Arial" w:hAnsi="Arial" w:cs="Arial"/>
          <w:sz w:val="20"/>
          <w:szCs w:val="20"/>
        </w:rPr>
        <w:t xml:space="preserve">или </w:t>
      </w:r>
      <w:r w:rsidR="006F5F50" w:rsidRPr="00986E0D">
        <w:rPr>
          <w:rFonts w:ascii="Arial" w:hAnsi="Arial" w:cs="Arial"/>
          <w:sz w:val="20"/>
          <w:szCs w:val="20"/>
        </w:rPr>
        <w:t xml:space="preserve">до </w:t>
      </w:r>
      <w:r w:rsidR="00C36544" w:rsidRPr="00986E0D">
        <w:rPr>
          <w:rFonts w:ascii="Arial" w:hAnsi="Arial" w:cs="Arial"/>
          <w:sz w:val="20"/>
          <w:szCs w:val="20"/>
        </w:rPr>
        <w:t xml:space="preserve">даты окончания </w:t>
      </w:r>
      <w:r w:rsidR="006F5F50" w:rsidRPr="00986E0D">
        <w:rPr>
          <w:rFonts w:ascii="Arial" w:hAnsi="Arial" w:cs="Arial"/>
          <w:sz w:val="20"/>
          <w:szCs w:val="20"/>
        </w:rPr>
        <w:t>действия договоров с компанией, уполномочивш</w:t>
      </w:r>
      <w:r w:rsidR="00817155" w:rsidRPr="00986E0D">
        <w:rPr>
          <w:rFonts w:ascii="Arial" w:hAnsi="Arial" w:cs="Arial"/>
          <w:sz w:val="20"/>
          <w:szCs w:val="20"/>
        </w:rPr>
        <w:t>ей</w:t>
      </w:r>
      <w:r w:rsidR="006F5F50" w:rsidRPr="00986E0D">
        <w:rPr>
          <w:rFonts w:ascii="Arial" w:hAnsi="Arial" w:cs="Arial"/>
          <w:sz w:val="20"/>
          <w:szCs w:val="20"/>
        </w:rPr>
        <w:t xml:space="preserve"> субъекта представлять её интересы по доверенности</w:t>
      </w:r>
      <w:r w:rsidR="00E07FA9" w:rsidRPr="00986E0D">
        <w:rPr>
          <w:rFonts w:ascii="Arial" w:hAnsi="Arial" w:cs="Arial"/>
          <w:sz w:val="20"/>
          <w:szCs w:val="20"/>
        </w:rPr>
        <w:t>.</w:t>
      </w:r>
    </w:p>
    <w:p w14:paraId="2EEF0341" w14:textId="1200B491" w:rsidR="00707260" w:rsidRPr="00986E0D" w:rsidRDefault="00A80432" w:rsidP="00E07FA9">
      <w:pPr>
        <w:pStyle w:val="ac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86E0D">
        <w:rPr>
          <w:rFonts w:ascii="Arial" w:hAnsi="Arial" w:cs="Arial"/>
          <w:sz w:val="20"/>
          <w:szCs w:val="20"/>
        </w:rPr>
        <w:t xml:space="preserve">Согласие может быть отозвано субъектом персональных данных или его представителем путем направления заявления </w:t>
      </w:r>
      <w:r w:rsidR="0016194E" w:rsidRPr="00986E0D">
        <w:rPr>
          <w:rFonts w:ascii="Arial" w:hAnsi="Arial" w:cs="Arial"/>
          <w:sz w:val="20"/>
          <w:szCs w:val="20"/>
        </w:rPr>
        <w:t xml:space="preserve">в </w:t>
      </w:r>
      <w:r w:rsidR="003310F3" w:rsidRPr="00986E0D">
        <w:rPr>
          <w:rFonts w:ascii="Arial" w:hAnsi="Arial" w:cs="Arial"/>
          <w:sz w:val="20"/>
          <w:szCs w:val="20"/>
        </w:rPr>
        <w:t>ПАО «СПБ Б</w:t>
      </w:r>
      <w:r w:rsidR="00D24850" w:rsidRPr="00986E0D">
        <w:rPr>
          <w:rFonts w:ascii="Arial" w:hAnsi="Arial" w:cs="Arial"/>
          <w:sz w:val="20"/>
          <w:szCs w:val="20"/>
        </w:rPr>
        <w:t>иржа</w:t>
      </w:r>
      <w:r w:rsidR="003310F3" w:rsidRPr="00986E0D">
        <w:rPr>
          <w:rFonts w:ascii="Arial" w:hAnsi="Arial" w:cs="Arial"/>
          <w:sz w:val="20"/>
          <w:szCs w:val="20"/>
        </w:rPr>
        <w:t>»</w:t>
      </w:r>
      <w:r w:rsidR="00557E60" w:rsidRPr="00986E0D">
        <w:rPr>
          <w:rFonts w:ascii="Arial" w:hAnsi="Arial" w:cs="Arial"/>
          <w:sz w:val="20"/>
          <w:szCs w:val="20"/>
        </w:rPr>
        <w:t xml:space="preserve"> </w:t>
      </w:r>
      <w:r w:rsidR="00707260" w:rsidRPr="00986E0D">
        <w:rPr>
          <w:rFonts w:ascii="Arial" w:hAnsi="Arial" w:cs="Arial"/>
          <w:sz w:val="20"/>
          <w:szCs w:val="20"/>
        </w:rPr>
        <w:t>по адресу: 123112 г. Москва,1-й Красногвардейский проезд, д.15.</w:t>
      </w:r>
    </w:p>
    <w:p w14:paraId="60EEDBDD" w14:textId="19A9E1D5" w:rsidR="003226F2" w:rsidRPr="00986E0D" w:rsidRDefault="003226F2" w:rsidP="003226F2">
      <w:pPr>
        <w:pStyle w:val="ac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986E0D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при наличии оснований, указанных в пунктах 2 - 11 части 1 статьи 6, в пу</w:t>
      </w:r>
      <w:r w:rsidR="00344ED3" w:rsidRPr="00986E0D">
        <w:rPr>
          <w:rFonts w:ascii="Arial" w:hAnsi="Arial" w:cs="Arial"/>
          <w:sz w:val="20"/>
          <w:szCs w:val="20"/>
        </w:rPr>
        <w:t xml:space="preserve">нктах 2.1-10 части 2 и в ч. 2.1 </w:t>
      </w:r>
      <w:r w:rsidRPr="00986E0D">
        <w:rPr>
          <w:rFonts w:ascii="Arial" w:hAnsi="Arial" w:cs="Arial"/>
          <w:sz w:val="20"/>
          <w:szCs w:val="20"/>
        </w:rPr>
        <w:t>и 3  статьи 10, а также  в части 2 статьи 11 Федерального закона от 27.07.2006 № 152-ФЗ «О персональных данных», ПАО «СПБ Б</w:t>
      </w:r>
      <w:r w:rsidR="00D24850" w:rsidRPr="00986E0D">
        <w:rPr>
          <w:rFonts w:ascii="Arial" w:hAnsi="Arial" w:cs="Arial"/>
          <w:sz w:val="20"/>
          <w:szCs w:val="20"/>
        </w:rPr>
        <w:t>иржа</w:t>
      </w:r>
      <w:r w:rsidRPr="00986E0D">
        <w:rPr>
          <w:rFonts w:ascii="Arial" w:hAnsi="Arial" w:cs="Arial"/>
          <w:sz w:val="20"/>
          <w:szCs w:val="20"/>
        </w:rPr>
        <w:t>» вправе продолжить обработку персональных  данных без согласия.</w:t>
      </w:r>
      <w:proofErr w:type="gramEnd"/>
    </w:p>
    <w:p w14:paraId="52C0895A" w14:textId="77777777" w:rsidR="003226F2" w:rsidRPr="00986E0D" w:rsidRDefault="003226F2" w:rsidP="003226F2">
      <w:pPr>
        <w:pStyle w:val="ac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123"/>
        <w:gridCol w:w="2736"/>
        <w:gridCol w:w="544"/>
        <w:gridCol w:w="2735"/>
      </w:tblGrid>
      <w:tr w:rsidR="00224B68" w:rsidRPr="00986E0D" w14:paraId="393ACFE3" w14:textId="77777777" w:rsidTr="00FC1FB9">
        <w:trPr>
          <w:trHeight w:val="460"/>
        </w:trPr>
        <w:tc>
          <w:tcPr>
            <w:tcW w:w="4123" w:type="dxa"/>
            <w:shd w:val="clear" w:color="auto" w:fill="auto"/>
          </w:tcPr>
          <w:p w14:paraId="42237537" w14:textId="64867605" w:rsidR="00224B68" w:rsidRPr="00986E0D" w:rsidRDefault="00F144F8" w:rsidP="00C3202C">
            <w:pPr>
              <w:rPr>
                <w:rFonts w:ascii="Arial" w:hAnsi="Arial" w:cs="Arial"/>
                <w:sz w:val="20"/>
                <w:szCs w:val="20"/>
              </w:rPr>
            </w:pPr>
            <w:r w:rsidRPr="00986E0D">
              <w:rPr>
                <w:rFonts w:ascii="Arial" w:hAnsi="Arial" w:cs="Arial"/>
                <w:sz w:val="20"/>
                <w:szCs w:val="20"/>
              </w:rPr>
              <w:t>«</w:t>
            </w:r>
            <w:r w:rsidR="00D4176B" w:rsidRPr="00986E0D">
              <w:rPr>
                <w:rFonts w:ascii="Arial" w:hAnsi="Arial" w:cs="Arial"/>
                <w:sz w:val="20"/>
                <w:szCs w:val="20"/>
              </w:rPr>
              <w:t>______</w:t>
            </w:r>
            <w:r w:rsidRPr="00986E0D">
              <w:rPr>
                <w:rFonts w:ascii="Arial" w:hAnsi="Arial" w:cs="Arial"/>
                <w:sz w:val="20"/>
                <w:szCs w:val="20"/>
              </w:rPr>
              <w:t>»</w:t>
            </w:r>
            <w:r w:rsidR="00D4176B" w:rsidRPr="00986E0D">
              <w:rPr>
                <w:rFonts w:ascii="Arial" w:hAnsi="Arial" w:cs="Arial"/>
                <w:sz w:val="20"/>
                <w:szCs w:val="20"/>
              </w:rPr>
              <w:t>_____</w:t>
            </w:r>
            <w:r w:rsidR="00A80432" w:rsidRPr="00986E0D">
              <w:rPr>
                <w:rFonts w:ascii="Arial" w:hAnsi="Arial" w:cs="Arial"/>
                <w:sz w:val="20"/>
                <w:szCs w:val="20"/>
              </w:rPr>
              <w:t>________ 20__ г.</w:t>
            </w:r>
          </w:p>
        </w:tc>
        <w:tc>
          <w:tcPr>
            <w:tcW w:w="2736" w:type="dxa"/>
            <w:shd w:val="clear" w:color="auto" w:fill="auto"/>
          </w:tcPr>
          <w:p w14:paraId="65549BD1" w14:textId="77777777" w:rsidR="00224B68" w:rsidRPr="00986E0D" w:rsidRDefault="00A80432">
            <w:pPr>
              <w:rPr>
                <w:rFonts w:ascii="Arial" w:hAnsi="Arial" w:cs="Arial"/>
                <w:sz w:val="20"/>
                <w:szCs w:val="20"/>
              </w:rPr>
            </w:pPr>
            <w:r w:rsidRPr="00986E0D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544" w:type="dxa"/>
            <w:shd w:val="clear" w:color="auto" w:fill="auto"/>
          </w:tcPr>
          <w:p w14:paraId="79EA7CC9" w14:textId="4620B9AF" w:rsidR="00224B68" w:rsidRPr="00986E0D" w:rsidRDefault="00224B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14:paraId="33C21F62" w14:textId="77777777" w:rsidR="00224B68" w:rsidRPr="00986E0D" w:rsidRDefault="00A80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E0D"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</w:p>
        </w:tc>
      </w:tr>
      <w:tr w:rsidR="00224B68" w:rsidRPr="00986E0D" w14:paraId="2F1C3B51" w14:textId="77777777" w:rsidTr="00FC1FB9">
        <w:tc>
          <w:tcPr>
            <w:tcW w:w="4123" w:type="dxa"/>
            <w:shd w:val="clear" w:color="auto" w:fill="auto"/>
          </w:tcPr>
          <w:p w14:paraId="204616C7" w14:textId="77777777" w:rsidR="00224B68" w:rsidRPr="00986E0D" w:rsidRDefault="00224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auto"/>
          </w:tcPr>
          <w:p w14:paraId="3BE48591" w14:textId="59FFCD24" w:rsidR="00224B68" w:rsidRPr="00986E0D" w:rsidRDefault="00B37D0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6E0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фамилия и </w:t>
            </w:r>
            <w:r w:rsidR="00A80432" w:rsidRPr="00986E0D">
              <w:rPr>
                <w:rFonts w:ascii="Arial" w:hAnsi="Arial" w:cs="Arial"/>
                <w:sz w:val="20"/>
                <w:szCs w:val="20"/>
                <w:vertAlign w:val="superscript"/>
              </w:rPr>
              <w:t>инициалы</w:t>
            </w:r>
          </w:p>
        </w:tc>
        <w:tc>
          <w:tcPr>
            <w:tcW w:w="544" w:type="dxa"/>
            <w:shd w:val="clear" w:color="auto" w:fill="auto"/>
          </w:tcPr>
          <w:p w14:paraId="48E4EB22" w14:textId="77777777" w:rsidR="00224B68" w:rsidRPr="00986E0D" w:rsidRDefault="00224B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shd w:val="clear" w:color="auto" w:fill="auto"/>
          </w:tcPr>
          <w:p w14:paraId="111D60EE" w14:textId="77777777" w:rsidR="00224B68" w:rsidRPr="00986E0D" w:rsidRDefault="00A804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подпись</w:t>
            </w:r>
          </w:p>
        </w:tc>
      </w:tr>
    </w:tbl>
    <w:p w14:paraId="691C5662" w14:textId="77777777" w:rsidR="00224B68" w:rsidRPr="00B01E45" w:rsidRDefault="00224B68">
      <w:pPr>
        <w:rPr>
          <w:rFonts w:ascii="Times New Roman" w:hAnsi="Times New Roman" w:cs="Times New Roman"/>
        </w:rPr>
      </w:pPr>
    </w:p>
    <w:sectPr w:rsidR="00224B68" w:rsidRPr="00B01E45" w:rsidSect="00865100">
      <w:footerReference w:type="default" r:id="rId9"/>
      <w:pgSz w:w="11906" w:h="16838"/>
      <w:pgMar w:top="426" w:right="707" w:bottom="1134" w:left="993" w:header="0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2E3F1" w16cid:durableId="268236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3DD7A" w14:textId="77777777" w:rsidR="007E1D1E" w:rsidRDefault="007E1D1E">
      <w:r>
        <w:separator/>
      </w:r>
    </w:p>
  </w:endnote>
  <w:endnote w:type="continuationSeparator" w:id="0">
    <w:p w14:paraId="03D73C1C" w14:textId="77777777" w:rsidR="007E1D1E" w:rsidRDefault="007E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736" w14:textId="77777777" w:rsidR="00224B68" w:rsidRDefault="00224B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0FAB" w14:textId="77777777" w:rsidR="007E1D1E" w:rsidRDefault="007E1D1E">
      <w:r>
        <w:separator/>
      </w:r>
    </w:p>
  </w:footnote>
  <w:footnote w:type="continuationSeparator" w:id="0">
    <w:p w14:paraId="12430BBF" w14:textId="77777777" w:rsidR="007E1D1E" w:rsidRDefault="007E1D1E">
      <w:r>
        <w:continuationSeparator/>
      </w:r>
    </w:p>
  </w:footnote>
  <w:footnote w:id="1">
    <w:p w14:paraId="4C5BB7DF" w14:textId="77777777" w:rsidR="00FC1FB9" w:rsidRPr="009C07BB" w:rsidRDefault="00FC1FB9" w:rsidP="00FC1FB9">
      <w:pPr>
        <w:pStyle w:val="af8"/>
        <w:rPr>
          <w:rFonts w:ascii="Arial" w:hAnsi="Arial" w:cs="Arial"/>
        </w:rPr>
      </w:pPr>
      <w:r w:rsidRPr="009C07BB">
        <w:rPr>
          <w:rStyle w:val="afa"/>
          <w:rFonts w:ascii="Arial" w:hAnsi="Arial" w:cs="Arial"/>
          <w:sz w:val="16"/>
        </w:rPr>
        <w:footnoteRef/>
      </w:r>
      <w:r w:rsidRPr="009C07BB">
        <w:rPr>
          <w:rFonts w:ascii="Arial" w:hAnsi="Arial" w:cs="Arial"/>
          <w:sz w:val="16"/>
        </w:rPr>
        <w:t xml:space="preserve"> п.10 Постановления Пленума ВАС РФ от 12.10.2006 № 53 «Об оценке арбитражными судами обоснованности получения налогоплательщиком налоговой выгоды», Письмо ФНС России от 10.03.2021 № БВ-4-7/3060@ «О практике применения статьи 54.1 Налогового кодекса Российской Федерации», Письмо ФНС России от 31.10.2017 № ЕД-4-9/22123@ «О рекомендациях по применению положений статьи 54.1 Налогового кодекса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2C3"/>
    <w:multiLevelType w:val="hybridMultilevel"/>
    <w:tmpl w:val="31E6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06CCF"/>
    <w:multiLevelType w:val="hybridMultilevel"/>
    <w:tmpl w:val="1C08C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B0A47"/>
    <w:multiLevelType w:val="multilevel"/>
    <w:tmpl w:val="CE4A66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55B7"/>
    <w:multiLevelType w:val="multilevel"/>
    <w:tmpl w:val="42820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966473"/>
    <w:multiLevelType w:val="hybridMultilevel"/>
    <w:tmpl w:val="B4CC6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68"/>
    <w:rsid w:val="000010CF"/>
    <w:rsid w:val="00014822"/>
    <w:rsid w:val="00050284"/>
    <w:rsid w:val="00067249"/>
    <w:rsid w:val="000C0352"/>
    <w:rsid w:val="000D3F07"/>
    <w:rsid w:val="00123131"/>
    <w:rsid w:val="001618AC"/>
    <w:rsid w:val="0016194E"/>
    <w:rsid w:val="00180985"/>
    <w:rsid w:val="00181AB3"/>
    <w:rsid w:val="0019372E"/>
    <w:rsid w:val="001C3E1D"/>
    <w:rsid w:val="001F77C3"/>
    <w:rsid w:val="00224B68"/>
    <w:rsid w:val="002819F5"/>
    <w:rsid w:val="00283F6E"/>
    <w:rsid w:val="002A14AE"/>
    <w:rsid w:val="002D4232"/>
    <w:rsid w:val="00301149"/>
    <w:rsid w:val="003074C1"/>
    <w:rsid w:val="003226F2"/>
    <w:rsid w:val="003310F3"/>
    <w:rsid w:val="00341451"/>
    <w:rsid w:val="00344ED3"/>
    <w:rsid w:val="00354BCF"/>
    <w:rsid w:val="00355FEA"/>
    <w:rsid w:val="003627CC"/>
    <w:rsid w:val="003854AD"/>
    <w:rsid w:val="003A0865"/>
    <w:rsid w:val="003A239A"/>
    <w:rsid w:val="003C0DAE"/>
    <w:rsid w:val="003E438F"/>
    <w:rsid w:val="003F4774"/>
    <w:rsid w:val="0043100C"/>
    <w:rsid w:val="00453877"/>
    <w:rsid w:val="00480179"/>
    <w:rsid w:val="00485C82"/>
    <w:rsid w:val="00486756"/>
    <w:rsid w:val="004A5E3B"/>
    <w:rsid w:val="004C1793"/>
    <w:rsid w:val="004C59D6"/>
    <w:rsid w:val="004E5F9B"/>
    <w:rsid w:val="00500185"/>
    <w:rsid w:val="005017B1"/>
    <w:rsid w:val="00507919"/>
    <w:rsid w:val="0055104E"/>
    <w:rsid w:val="005548AD"/>
    <w:rsid w:val="00557E60"/>
    <w:rsid w:val="00586A19"/>
    <w:rsid w:val="005958AB"/>
    <w:rsid w:val="005B6286"/>
    <w:rsid w:val="005E4AE5"/>
    <w:rsid w:val="00654247"/>
    <w:rsid w:val="0067031A"/>
    <w:rsid w:val="00686800"/>
    <w:rsid w:val="006B36C9"/>
    <w:rsid w:val="006D4ECB"/>
    <w:rsid w:val="006F283D"/>
    <w:rsid w:val="006F5F50"/>
    <w:rsid w:val="00707260"/>
    <w:rsid w:val="00740D7F"/>
    <w:rsid w:val="00784427"/>
    <w:rsid w:val="007B03DA"/>
    <w:rsid w:val="007B740C"/>
    <w:rsid w:val="007D6DDB"/>
    <w:rsid w:val="007E1D1E"/>
    <w:rsid w:val="007E4300"/>
    <w:rsid w:val="007F4217"/>
    <w:rsid w:val="007F5B86"/>
    <w:rsid w:val="008128AB"/>
    <w:rsid w:val="00817155"/>
    <w:rsid w:val="00821769"/>
    <w:rsid w:val="008304A9"/>
    <w:rsid w:val="00865100"/>
    <w:rsid w:val="00873F7F"/>
    <w:rsid w:val="00897EA1"/>
    <w:rsid w:val="008D6BD9"/>
    <w:rsid w:val="00915AAB"/>
    <w:rsid w:val="009208FC"/>
    <w:rsid w:val="00930EF7"/>
    <w:rsid w:val="009362B4"/>
    <w:rsid w:val="0097453A"/>
    <w:rsid w:val="00975697"/>
    <w:rsid w:val="009769A7"/>
    <w:rsid w:val="00986E0D"/>
    <w:rsid w:val="009A5DAB"/>
    <w:rsid w:val="009B5107"/>
    <w:rsid w:val="009D0684"/>
    <w:rsid w:val="009E3F68"/>
    <w:rsid w:val="009F5727"/>
    <w:rsid w:val="00A02FE5"/>
    <w:rsid w:val="00A275E8"/>
    <w:rsid w:val="00A370F9"/>
    <w:rsid w:val="00A524EE"/>
    <w:rsid w:val="00A62D85"/>
    <w:rsid w:val="00A73B8E"/>
    <w:rsid w:val="00A80432"/>
    <w:rsid w:val="00AB1354"/>
    <w:rsid w:val="00AB1D6E"/>
    <w:rsid w:val="00AC48AC"/>
    <w:rsid w:val="00AD1B79"/>
    <w:rsid w:val="00AD5742"/>
    <w:rsid w:val="00AF6A62"/>
    <w:rsid w:val="00B01E45"/>
    <w:rsid w:val="00B209FC"/>
    <w:rsid w:val="00B30DD5"/>
    <w:rsid w:val="00B32338"/>
    <w:rsid w:val="00B37D05"/>
    <w:rsid w:val="00B37DE4"/>
    <w:rsid w:val="00B6323D"/>
    <w:rsid w:val="00B87591"/>
    <w:rsid w:val="00BE49AC"/>
    <w:rsid w:val="00C07C71"/>
    <w:rsid w:val="00C3202C"/>
    <w:rsid w:val="00C35B46"/>
    <w:rsid w:val="00C36544"/>
    <w:rsid w:val="00C545DE"/>
    <w:rsid w:val="00C5540C"/>
    <w:rsid w:val="00C55BC3"/>
    <w:rsid w:val="00C57AD0"/>
    <w:rsid w:val="00C77244"/>
    <w:rsid w:val="00C9205B"/>
    <w:rsid w:val="00CB3E2B"/>
    <w:rsid w:val="00CF3173"/>
    <w:rsid w:val="00D0714E"/>
    <w:rsid w:val="00D24850"/>
    <w:rsid w:val="00D4176B"/>
    <w:rsid w:val="00D522A3"/>
    <w:rsid w:val="00D54EF1"/>
    <w:rsid w:val="00D60C8C"/>
    <w:rsid w:val="00D75ECC"/>
    <w:rsid w:val="00D764DB"/>
    <w:rsid w:val="00E00E4A"/>
    <w:rsid w:val="00E07FA9"/>
    <w:rsid w:val="00E200F3"/>
    <w:rsid w:val="00E262FB"/>
    <w:rsid w:val="00EA0195"/>
    <w:rsid w:val="00EA66D3"/>
    <w:rsid w:val="00EE08D6"/>
    <w:rsid w:val="00EE62CB"/>
    <w:rsid w:val="00EF4455"/>
    <w:rsid w:val="00F00D56"/>
    <w:rsid w:val="00F144F8"/>
    <w:rsid w:val="00F20155"/>
    <w:rsid w:val="00F43C66"/>
    <w:rsid w:val="00F4471F"/>
    <w:rsid w:val="00FA45EC"/>
    <w:rsid w:val="00FB05BB"/>
    <w:rsid w:val="00FC1FB9"/>
    <w:rsid w:val="00FD093A"/>
    <w:rsid w:val="00FE672D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uiPriority w:val="99"/>
    <w:qFormat/>
    <w:rsid w:val="00151AAD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character" w:customStyle="1" w:styleId="InternetLink">
    <w:name w:val="Internet 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5768EA"/>
  </w:style>
  <w:style w:type="character" w:styleId="a3">
    <w:name w:val="annotation reference"/>
    <w:uiPriority w:val="99"/>
    <w:semiHidden/>
    <w:qFormat/>
    <w:rsid w:val="00A3673B"/>
    <w:rPr>
      <w:sz w:val="16"/>
      <w:szCs w:val="16"/>
    </w:rPr>
  </w:style>
  <w:style w:type="character" w:customStyle="1" w:styleId="a4">
    <w:name w:val="Текст примечания Знак"/>
    <w:uiPriority w:val="99"/>
    <w:semiHidden/>
    <w:qFormat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uiPriority w:val="99"/>
    <w:semiHidden/>
    <w:qFormat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A3673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qFormat/>
    <w:rsid w:val="008033E4"/>
  </w:style>
  <w:style w:type="character" w:customStyle="1" w:styleId="apple-converted-space">
    <w:name w:val="apple-converted-space"/>
    <w:basedOn w:val="a0"/>
    <w:uiPriority w:val="99"/>
    <w:qFormat/>
    <w:rsid w:val="008033E4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cs="Times New Roman"/>
      <w:color w:val="auto"/>
      <w:sz w:val="24"/>
      <w:szCs w:val="24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Times New Roman"/>
      <w:color w:val="auto"/>
      <w:sz w:val="24"/>
      <w:szCs w:val="24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Times New Roman"/>
      <w:color w:val="auto"/>
      <w:sz w:val="24"/>
      <w:szCs w:val="24"/>
    </w:rPr>
  </w:style>
  <w:style w:type="character" w:customStyle="1" w:styleId="ListLabel55">
    <w:name w:val="ListLabel 55"/>
    <w:qFormat/>
    <w:rPr>
      <w:color w:val="auto"/>
      <w:sz w:val="24"/>
      <w:szCs w:val="24"/>
    </w:rPr>
  </w:style>
  <w:style w:type="character" w:customStyle="1" w:styleId="ListLabel56">
    <w:name w:val="ListLabel 56"/>
    <w:qFormat/>
    <w:rPr>
      <w:rFonts w:cs="Times New Roman"/>
      <w:color w:val="auto"/>
      <w:sz w:val="24"/>
      <w:szCs w:val="24"/>
    </w:rPr>
  </w:style>
  <w:style w:type="character" w:customStyle="1" w:styleId="ListLabel57">
    <w:name w:val="ListLabel 57"/>
    <w:qFormat/>
    <w:rPr>
      <w:rFonts w:eastAsia="Times New Roman"/>
      <w:color w:val="auto"/>
      <w:sz w:val="24"/>
      <w:szCs w:val="24"/>
    </w:rPr>
  </w:style>
  <w:style w:type="character" w:customStyle="1" w:styleId="ListLabel58">
    <w:name w:val="ListLabel 58"/>
    <w:qFormat/>
    <w:rPr>
      <w:color w:val="auto"/>
      <w:sz w:val="24"/>
      <w:szCs w:val="24"/>
    </w:rPr>
  </w:style>
  <w:style w:type="character" w:customStyle="1" w:styleId="ListLabel59">
    <w:name w:val="ListLabel 59"/>
    <w:qFormat/>
    <w:rPr>
      <w:rFonts w:cs="Times New Roman"/>
      <w:color w:val="auto"/>
      <w:sz w:val="24"/>
      <w:szCs w:val="24"/>
    </w:rPr>
  </w:style>
  <w:style w:type="character" w:customStyle="1" w:styleId="ListLabel60">
    <w:name w:val="ListLabel 60"/>
    <w:qFormat/>
    <w:rPr>
      <w:color w:val="auto"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link w:val="ad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tabs>
        <w:tab w:val="left" w:pos="1134"/>
      </w:tabs>
    </w:pPr>
    <w:rPr>
      <w:rFonts w:ascii="Arial" w:hAnsi="Arial" w:cs="Arial"/>
    </w:rPr>
  </w:style>
  <w:style w:type="paragraph" w:styleId="ae">
    <w:name w:val="annotation text"/>
    <w:basedOn w:val="a"/>
    <w:uiPriority w:val="99"/>
    <w:semiHidden/>
    <w:qFormat/>
    <w:rsid w:val="00A3673B"/>
    <w:rPr>
      <w:sz w:val="20"/>
      <w:szCs w:val="20"/>
    </w:rPr>
  </w:style>
  <w:style w:type="paragraph" w:styleId="af">
    <w:name w:val="annotation subject"/>
    <w:basedOn w:val="ae"/>
    <w:uiPriority w:val="99"/>
    <w:semiHidden/>
    <w:qFormat/>
    <w:rsid w:val="00A3673B"/>
    <w:rPr>
      <w:b/>
      <w:bCs/>
    </w:rPr>
  </w:style>
  <w:style w:type="paragraph" w:styleId="af0">
    <w:name w:val="Balloon Text"/>
    <w:basedOn w:val="a"/>
    <w:uiPriority w:val="99"/>
    <w:semiHidden/>
    <w:qFormat/>
    <w:rsid w:val="00A3673B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rsid w:val="00EA3C7A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EA3C7A"/>
    <w:pPr>
      <w:tabs>
        <w:tab w:val="center" w:pos="4677"/>
        <w:tab w:val="right" w:pos="9355"/>
      </w:tabs>
    </w:pPr>
  </w:style>
  <w:style w:type="paragraph" w:customStyle="1" w:styleId="af3">
    <w:name w:val="Обычны"/>
    <w:uiPriority w:val="99"/>
    <w:qFormat/>
    <w:rsid w:val="009E59BE"/>
    <w:pPr>
      <w:widowControl w:val="0"/>
    </w:pPr>
    <w:rPr>
      <w:rFonts w:ascii="Times New Roman" w:eastAsia="Times New Roman" w:hAnsi="Times New Roman"/>
      <w:sz w:val="24"/>
    </w:rPr>
  </w:style>
  <w:style w:type="paragraph" w:styleId="af4">
    <w:name w:val="Normal (Web)"/>
    <w:basedOn w:val="a"/>
    <w:uiPriority w:val="99"/>
    <w:semiHidden/>
    <w:qFormat/>
    <w:rsid w:val="005F6146"/>
    <w:pPr>
      <w:spacing w:beforeAutospacing="1" w:afterAutospacing="1"/>
      <w:jc w:val="left"/>
    </w:pPr>
    <w:rPr>
      <w:rFonts w:ascii="Times New Roman" w:hAnsi="Times New Roman" w:cs="Times New Roman"/>
    </w:rPr>
  </w:style>
  <w:style w:type="table" w:styleId="af5">
    <w:name w:val="Table Grid"/>
    <w:basedOn w:val="a1"/>
    <w:uiPriority w:val="39"/>
    <w:rsid w:val="0093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9D068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684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B37D05"/>
    <w:rPr>
      <w:rFonts w:eastAsia="Times New Roman" w:cs="Calibri"/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rsid w:val="00707260"/>
    <w:rPr>
      <w:rFonts w:cs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FC1F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C1FB9"/>
    <w:rPr>
      <w:rFonts w:eastAsia="Times New Roman" w:cs="Calibri"/>
    </w:rPr>
  </w:style>
  <w:style w:type="character" w:styleId="afa">
    <w:name w:val="footnote reference"/>
    <w:basedOn w:val="a0"/>
    <w:uiPriority w:val="99"/>
    <w:semiHidden/>
    <w:unhideWhenUsed/>
    <w:rsid w:val="00FC1F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uiPriority w:val="99"/>
    <w:qFormat/>
    <w:rsid w:val="00151AAD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character" w:customStyle="1" w:styleId="InternetLink">
    <w:name w:val="Internet 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5768EA"/>
  </w:style>
  <w:style w:type="character" w:styleId="a3">
    <w:name w:val="annotation reference"/>
    <w:uiPriority w:val="99"/>
    <w:semiHidden/>
    <w:qFormat/>
    <w:rsid w:val="00A3673B"/>
    <w:rPr>
      <w:sz w:val="16"/>
      <w:szCs w:val="16"/>
    </w:rPr>
  </w:style>
  <w:style w:type="character" w:customStyle="1" w:styleId="a4">
    <w:name w:val="Текст примечания Знак"/>
    <w:uiPriority w:val="99"/>
    <w:semiHidden/>
    <w:qFormat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uiPriority w:val="99"/>
    <w:semiHidden/>
    <w:qFormat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A3673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qFormat/>
    <w:rsid w:val="008033E4"/>
  </w:style>
  <w:style w:type="character" w:customStyle="1" w:styleId="apple-converted-space">
    <w:name w:val="apple-converted-space"/>
    <w:basedOn w:val="a0"/>
    <w:uiPriority w:val="99"/>
    <w:qFormat/>
    <w:rsid w:val="008033E4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cs="Times New Roman"/>
      <w:color w:val="auto"/>
      <w:sz w:val="24"/>
      <w:szCs w:val="24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Times New Roman"/>
      <w:color w:val="auto"/>
      <w:sz w:val="24"/>
      <w:szCs w:val="24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Times New Roman"/>
      <w:color w:val="auto"/>
      <w:sz w:val="24"/>
      <w:szCs w:val="24"/>
    </w:rPr>
  </w:style>
  <w:style w:type="character" w:customStyle="1" w:styleId="ListLabel55">
    <w:name w:val="ListLabel 55"/>
    <w:qFormat/>
    <w:rPr>
      <w:color w:val="auto"/>
      <w:sz w:val="24"/>
      <w:szCs w:val="24"/>
    </w:rPr>
  </w:style>
  <w:style w:type="character" w:customStyle="1" w:styleId="ListLabel56">
    <w:name w:val="ListLabel 56"/>
    <w:qFormat/>
    <w:rPr>
      <w:rFonts w:cs="Times New Roman"/>
      <w:color w:val="auto"/>
      <w:sz w:val="24"/>
      <w:szCs w:val="24"/>
    </w:rPr>
  </w:style>
  <w:style w:type="character" w:customStyle="1" w:styleId="ListLabel57">
    <w:name w:val="ListLabel 57"/>
    <w:qFormat/>
    <w:rPr>
      <w:rFonts w:eastAsia="Times New Roman"/>
      <w:color w:val="auto"/>
      <w:sz w:val="24"/>
      <w:szCs w:val="24"/>
    </w:rPr>
  </w:style>
  <w:style w:type="character" w:customStyle="1" w:styleId="ListLabel58">
    <w:name w:val="ListLabel 58"/>
    <w:qFormat/>
    <w:rPr>
      <w:color w:val="auto"/>
      <w:sz w:val="24"/>
      <w:szCs w:val="24"/>
    </w:rPr>
  </w:style>
  <w:style w:type="character" w:customStyle="1" w:styleId="ListLabel59">
    <w:name w:val="ListLabel 59"/>
    <w:qFormat/>
    <w:rPr>
      <w:rFonts w:cs="Times New Roman"/>
      <w:color w:val="auto"/>
      <w:sz w:val="24"/>
      <w:szCs w:val="24"/>
    </w:rPr>
  </w:style>
  <w:style w:type="character" w:customStyle="1" w:styleId="ListLabel60">
    <w:name w:val="ListLabel 60"/>
    <w:qFormat/>
    <w:rPr>
      <w:color w:val="auto"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link w:val="ad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tabs>
        <w:tab w:val="left" w:pos="1134"/>
      </w:tabs>
    </w:pPr>
    <w:rPr>
      <w:rFonts w:ascii="Arial" w:hAnsi="Arial" w:cs="Arial"/>
    </w:rPr>
  </w:style>
  <w:style w:type="paragraph" w:styleId="ae">
    <w:name w:val="annotation text"/>
    <w:basedOn w:val="a"/>
    <w:uiPriority w:val="99"/>
    <w:semiHidden/>
    <w:qFormat/>
    <w:rsid w:val="00A3673B"/>
    <w:rPr>
      <w:sz w:val="20"/>
      <w:szCs w:val="20"/>
    </w:rPr>
  </w:style>
  <w:style w:type="paragraph" w:styleId="af">
    <w:name w:val="annotation subject"/>
    <w:basedOn w:val="ae"/>
    <w:uiPriority w:val="99"/>
    <w:semiHidden/>
    <w:qFormat/>
    <w:rsid w:val="00A3673B"/>
    <w:rPr>
      <w:b/>
      <w:bCs/>
    </w:rPr>
  </w:style>
  <w:style w:type="paragraph" w:styleId="af0">
    <w:name w:val="Balloon Text"/>
    <w:basedOn w:val="a"/>
    <w:uiPriority w:val="99"/>
    <w:semiHidden/>
    <w:qFormat/>
    <w:rsid w:val="00A3673B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rsid w:val="00EA3C7A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EA3C7A"/>
    <w:pPr>
      <w:tabs>
        <w:tab w:val="center" w:pos="4677"/>
        <w:tab w:val="right" w:pos="9355"/>
      </w:tabs>
    </w:pPr>
  </w:style>
  <w:style w:type="paragraph" w:customStyle="1" w:styleId="af3">
    <w:name w:val="Обычны"/>
    <w:uiPriority w:val="99"/>
    <w:qFormat/>
    <w:rsid w:val="009E59BE"/>
    <w:pPr>
      <w:widowControl w:val="0"/>
    </w:pPr>
    <w:rPr>
      <w:rFonts w:ascii="Times New Roman" w:eastAsia="Times New Roman" w:hAnsi="Times New Roman"/>
      <w:sz w:val="24"/>
    </w:rPr>
  </w:style>
  <w:style w:type="paragraph" w:styleId="af4">
    <w:name w:val="Normal (Web)"/>
    <w:basedOn w:val="a"/>
    <w:uiPriority w:val="99"/>
    <w:semiHidden/>
    <w:qFormat/>
    <w:rsid w:val="005F6146"/>
    <w:pPr>
      <w:spacing w:beforeAutospacing="1" w:afterAutospacing="1"/>
      <w:jc w:val="left"/>
    </w:pPr>
    <w:rPr>
      <w:rFonts w:ascii="Times New Roman" w:hAnsi="Times New Roman" w:cs="Times New Roman"/>
    </w:rPr>
  </w:style>
  <w:style w:type="table" w:styleId="af5">
    <w:name w:val="Table Grid"/>
    <w:basedOn w:val="a1"/>
    <w:uiPriority w:val="39"/>
    <w:rsid w:val="0093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9D068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684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B37D05"/>
    <w:rPr>
      <w:rFonts w:eastAsia="Times New Roman" w:cs="Calibri"/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rsid w:val="00707260"/>
    <w:rPr>
      <w:rFonts w:cs="Calibri"/>
      <w:sz w:val="22"/>
      <w:szCs w:val="22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FC1F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C1FB9"/>
    <w:rPr>
      <w:rFonts w:eastAsia="Times New Roman" w:cs="Calibri"/>
    </w:rPr>
  </w:style>
  <w:style w:type="character" w:styleId="afa">
    <w:name w:val="footnote reference"/>
    <w:basedOn w:val="a0"/>
    <w:uiPriority w:val="99"/>
    <w:semiHidden/>
    <w:unhideWhenUsed/>
    <w:rsid w:val="00FC1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B541-FBFB-49DE-B477-C91B1A19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согласия на обработку персональных данных</vt:lpstr>
    </vt:vector>
  </TitlesOfParts>
  <Company>ООО "Б152"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согласия на обработку персональных данных</dc:title>
  <dc:creator>Nikita Volodin</dc:creator>
  <cp:lastModifiedBy>Сорокин Олег Юрьевич</cp:lastModifiedBy>
  <cp:revision>2</cp:revision>
  <cp:lastPrinted>2023-04-18T14:21:00Z</cp:lastPrinted>
  <dcterms:created xsi:type="dcterms:W3CDTF">2025-05-14T14:51:00Z</dcterms:created>
  <dcterms:modified xsi:type="dcterms:W3CDTF">2025-05-14T14:51:00Z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